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575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62"/>
        <w:gridCol w:w="5403"/>
        <w:gridCol w:w="4910"/>
      </w:tblGrid>
      <w:tr>
        <w:trPr>
          <w:trHeight w:val="283" w:hRule="atLeast"/>
        </w:trPr>
        <w:tc>
          <w:tcPr>
            <w:tcW w:w="426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5403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«Информирование о статусе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переселения из аварийного жилья»,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jc w:val="right"/>
        <w:rPr>
          <w:lang w:val="ru-RU"/>
        </w:rPr>
      </w:pPr>
      <w:r>
        <w:rPr>
          <w:lang w:val="ru-RU"/>
        </w:rPr>
      </w:r>
    </w:p>
    <w:p>
      <w:pPr>
        <w:pStyle w:val="Style9"/>
        <w:bidi w:val="0"/>
        <w:ind w:left="0" w:right="0" w:hanging="0"/>
        <w:jc w:val="center"/>
        <w:rPr/>
      </w:pPr>
      <w:r>
        <w:rPr>
          <w:rStyle w:val="Style8"/>
          <w:b w:val="false"/>
          <w:bCs w:val="false"/>
          <w:sz w:val="28"/>
          <w:szCs w:val="28"/>
          <w:lang w:val="ru-RU" w:eastAsia="ru-RU" w:bidi="ar-SA"/>
        </w:rPr>
        <w:t>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>
      <w:pPr>
        <w:pStyle w:val="Style9"/>
        <w:bidi w:val="0"/>
        <w:ind w:left="0" w:right="0" w:hanging="0"/>
        <w:jc w:val="center"/>
        <w:rPr/>
      </w:pPr>
      <w:r>
        <w:rPr/>
      </w:r>
    </w:p>
    <w:p>
      <w:pPr>
        <w:sectPr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ind w:left="0" w:right="0"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приеме заявления и документов,</w:t>
      </w:r>
    </w:p>
    <w:p>
      <w:pPr>
        <w:pStyle w:val="Normal"/>
        <w:bidi w:val="0"/>
        <w:ind w:left="0" w:right="0" w:firstLine="720"/>
        <w:jc w:val="center"/>
        <w:rPr>
          <w:sz w:val="28"/>
          <w:szCs w:val="28"/>
        </w:rPr>
      </w:pPr>
      <w:r>
        <w:rPr>
          <w:sz w:val="28"/>
          <w:szCs w:val="28"/>
        </w:rPr>
        <w:t>необходимых для предоставления Услуги</w:t>
      </w:r>
    </w:p>
    <w:p>
      <w:pPr>
        <w:pStyle w:val="Normal"/>
        <w:bidi w:val="0"/>
        <w:ind w:left="0" w:right="0" w:firstLine="72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585" w:type="dxa"/>
        <w:jc w:val="left"/>
        <w:tblInd w:w="-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0353"/>
        <w:gridCol w:w="3436"/>
      </w:tblGrid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left="0" w:righ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left="0" w:righ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left="0" w:righ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непрохождение проверки фамильно⁠⁠-⁠⁠именной группы (неподтверждение соответствия фамилии, имени, отчества, пола, даты рождения, страхового номера индивидуального лицевого счета (СНИЛС)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представление заявителем (представителем) неполного комплекта документов (сведений)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документы, необходимые для предоставления Услуги, утратили силу, отменены или являются недействительными на момент обращения с запросом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несоответствие документов, указанных в Приложении 5 Регламента, по форме или содержанию требованиям законодательства Российской Федерации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</w:tbl>
    <w:p>
      <w:pPr>
        <w:pStyle w:val="Normal"/>
        <w:widowControl w:val="false"/>
        <w:bidi w:val="0"/>
        <w:ind w:left="0" w:right="0" w:firstLine="720"/>
        <w:rPr>
          <w:vanish/>
          <w:sz w:val="28"/>
          <w:szCs w:val="28"/>
        </w:rPr>
      </w:pPr>
      <w:r>
        <w:rPr>
          <w:vanish/>
          <w:sz w:val="28"/>
          <w:szCs w:val="28"/>
        </w:rPr>
      </w:r>
    </w:p>
    <w:p>
      <w:pPr>
        <w:sectPr>
          <w:type w:val="continuous"/>
          <w:pgSz w:orient="landscape" w:w="16838" w:h="11906"/>
          <w:pgMar w:left="1134" w:right="1134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ind w:left="0" w:right="0" w:firstLine="72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ind w:left="0" w:right="0" w:firstLine="72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ind w:left="0" w:right="0"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предоставлении Услуги</w:t>
      </w:r>
    </w:p>
    <w:p>
      <w:pPr>
        <w:pStyle w:val="Normal"/>
        <w:bidi w:val="0"/>
        <w:ind w:left="0" w:right="0" w:firstLine="72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575" w:type="dxa"/>
        <w:jc w:val="left"/>
        <w:tblInd w:w="-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0353"/>
        <w:gridCol w:w="3426"/>
      </w:tblGrid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bidi w:val="0"/>
              <w:ind w:left="0" w:righ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bidi w:val="0"/>
              <w:ind w:left="0" w:righ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ind w:left="0" w:right="0" w:hang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наличие противоречивой информации в запросе, представленных документах (электронных образах документов)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отзыв запроса по инициативе заявителя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несоответствие категории заявителя кругу лиц, указанных в подразделе 2, Приложении 2 к Регламенту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</w:tr>
    </w:tbl>
    <w:p>
      <w:pPr>
        <w:pStyle w:val="Normal"/>
        <w:widowControl w:val="false"/>
        <w:ind w:left="0" w:right="0" w:hanging="0"/>
        <w:rPr>
          <w:vanish/>
          <w:lang w:val="ru-RU"/>
        </w:rPr>
      </w:pPr>
      <w:r>
        <w:rPr>
          <w:vanish/>
          <w:lang w:val="ru-RU"/>
        </w:rPr>
      </w:r>
    </w:p>
    <w:sectPr>
      <w:type w:val="continuous"/>
      <w:pgSz w:orient="landscape" w:w="16838" w:h="11906"/>
      <w:pgMar w:left="1134" w:right="1134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Цветовое выделение"/>
    <w:qFormat/>
    <w:rPr>
      <w:b/>
      <w:color w:val="26282F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56" w:before="0" w:after="16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en-US" w:bidi="ar-SA"/>
    </w:rPr>
  </w:style>
  <w:style w:type="paragraph" w:styleId="Style9">
    <w:name w:val="Нормальный (таблица)"/>
    <w:basedOn w:val="Normal"/>
    <w:next w:val="Normal"/>
    <w:qFormat/>
    <w:pPr>
      <w:ind w:left="0" w:right="0" w:hanging="0"/>
    </w:pPr>
    <w:rPr/>
  </w:style>
  <w:style w:type="paragraph" w:styleId="Style10">
    <w:name w:val="Прижатый влево"/>
    <w:basedOn w:val="Normal"/>
    <w:next w:val="Normal"/>
    <w:qFormat/>
    <w:pPr>
      <w:ind w:left="0" w:right="0" w:hanging="0"/>
      <w:jc w:val="left"/>
    </w:pPr>
    <w:rPr/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8045</TotalTime>
  <Application>LibreOffice/7.4.7.2$Linux_X86_64 LibreOffice_project/40$Build-2</Application>
  <AppVersion>15.0000</AppVersion>
  <Pages>2</Pages>
  <Words>90</Words>
  <Characters>839</Characters>
  <CharactersWithSpaces>900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2025-08-12T15:30:44Z</dcterms:created>
  <dc:creator/>
  <dc:description/>
  <dc:language>en-US</dc:language>
  <cp:lastModifiedBy/>
  <dcterms:modified xsi:type="dcterms:W3CDTF">2025-11-11T15:09:20Z</dcterms:modified>
  <cp:revision>25</cp:revision>
  <dc:subject/>
  <dc:title/>
</cp:coreProperties>
</file>