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748" w:rsidRPr="001E2748" w:rsidRDefault="001E2748" w:rsidP="001E27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4825" cy="617220"/>
            <wp:effectExtent l="0" t="0" r="9525" b="0"/>
            <wp:docPr id="2" name="Рисунок 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748" w:rsidRPr="001E2748" w:rsidRDefault="001E2748" w:rsidP="001E2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1E274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Г Л А В А</w:t>
      </w:r>
    </w:p>
    <w:p w:rsidR="001E2748" w:rsidRPr="001E2748" w:rsidRDefault="001E2748" w:rsidP="001E2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bidi="en-US"/>
        </w:rPr>
      </w:pPr>
    </w:p>
    <w:p w:rsidR="001E2748" w:rsidRPr="001E2748" w:rsidRDefault="001E2748" w:rsidP="001E274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1E274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ЗАТО</w:t>
      </w:r>
      <w:r w:rsidR="002B0EA1">
        <w:rPr>
          <w:rFonts w:ascii="Calibri" w:eastAsia="Times New Roman" w:hAnsi="Calibri" w:cs="Times New Roman"/>
          <w:sz w:val="24"/>
          <w:szCs w:val="24"/>
          <w:lang w:val="en-US" w:bidi="en-US"/>
        </w:rPr>
        <w:object w:dxaOrig="1440" w:dyaOrig="1440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6" DrawAspect="Content" ObjectID="_1744804118" r:id="rId9"/>
        </w:object>
      </w:r>
      <w:r w:rsidR="002B0EA1">
        <w:rPr>
          <w:rFonts w:ascii="Calibri" w:eastAsia="Times New Roman" w:hAnsi="Calibri" w:cs="Times New Roman"/>
          <w:sz w:val="24"/>
          <w:szCs w:val="24"/>
          <w:lang w:val="en-US" w:bidi="en-US"/>
        </w:rPr>
        <w:object w:dxaOrig="1440" w:dyaOrig="1440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7" DrawAspect="Content" ObjectID="_1744804119" r:id="rId10"/>
        </w:object>
      </w:r>
      <w:r w:rsidRPr="001E274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 ГОРОДСКОЙ ОКРУГ МОЛОДЁЖНЫЙ</w:t>
      </w:r>
    </w:p>
    <w:p w:rsidR="001E2748" w:rsidRPr="001E2748" w:rsidRDefault="001E2748" w:rsidP="001E274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1E274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МОСКОВСКОЙ ОБЛАСТИ</w:t>
      </w:r>
    </w:p>
    <w:p w:rsidR="001E2748" w:rsidRPr="001E2748" w:rsidRDefault="001E2748" w:rsidP="001E2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bidi="en-US"/>
        </w:rPr>
      </w:pPr>
    </w:p>
    <w:p w:rsidR="001E2748" w:rsidRPr="001E2748" w:rsidRDefault="001E2748" w:rsidP="001E2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</w:p>
    <w:p w:rsidR="001E2748" w:rsidRPr="001E2748" w:rsidRDefault="001E2748" w:rsidP="001E2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 w:rsidRPr="001E2748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ПОСТАНОВЛЕНИЕ</w:t>
      </w:r>
    </w:p>
    <w:p w:rsidR="001E2748" w:rsidRPr="001E2748" w:rsidRDefault="001E2748" w:rsidP="001E2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</w:p>
    <w:p w:rsidR="001E2748" w:rsidRPr="001E2748" w:rsidRDefault="001E2748" w:rsidP="001E2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bidi="en-US"/>
        </w:rPr>
      </w:pPr>
    </w:p>
    <w:p w:rsidR="001E2748" w:rsidRPr="001E2748" w:rsidRDefault="001E2748" w:rsidP="001E27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</w:pPr>
      <w:bookmarkStart w:id="0" w:name="_GoBack"/>
      <w:r w:rsidRPr="001E274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от </w:t>
      </w:r>
      <w:r w:rsidR="00DD491D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>«</w:t>
      </w:r>
      <w:proofErr w:type="gramStart"/>
      <w:r w:rsidR="00DD491D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>04</w:t>
      </w:r>
      <w:r w:rsidR="004E49E6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 xml:space="preserve"> »</w:t>
      </w:r>
      <w:proofErr w:type="gramEnd"/>
      <w:r w:rsidR="004E49E6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 xml:space="preserve"> </w:t>
      </w:r>
      <w:r w:rsidR="00DD491D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>мая</w:t>
      </w:r>
      <w:r w:rsidRPr="001E2748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 xml:space="preserve">  20</w:t>
      </w:r>
      <w:r w:rsidR="00A539EE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>2</w:t>
      </w:r>
      <w:r w:rsidR="00DD491D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>3</w:t>
      </w:r>
      <w:r w:rsidRPr="001E274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г.                                                         </w:t>
      </w:r>
      <w:r w:rsidR="004E49E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</w:t>
      </w:r>
      <w:r w:rsidRPr="001E274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</w:t>
      </w:r>
      <w:r w:rsidR="00354BAC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</w:t>
      </w:r>
      <w:r w:rsidR="00DD491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</w:t>
      </w:r>
      <w:r w:rsidR="00FF62CC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</w:t>
      </w:r>
      <w:r w:rsidR="00DD491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354BAC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</w:t>
      </w:r>
      <w:r w:rsidR="00083D4A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№ </w:t>
      </w:r>
      <w:r w:rsidR="00FF62CC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>119</w:t>
      </w:r>
    </w:p>
    <w:p w:rsidR="00BD4379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FF62CC" w:rsidRPr="00FF62CC" w:rsidRDefault="00FF62CC" w:rsidP="00FF62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F62CC">
        <w:rPr>
          <w:rFonts w:ascii="Times New Roman" w:eastAsia="Times New Roman" w:hAnsi="Times New Roman" w:cs="Times New Roman"/>
          <w:b/>
          <w:sz w:val="26"/>
          <w:szCs w:val="26"/>
        </w:rPr>
        <w:t>Об утверждении Положения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FF62CC">
        <w:rPr>
          <w:rFonts w:ascii="Times New Roman" w:eastAsia="Times New Roman" w:hAnsi="Times New Roman" w:cs="Times New Roman"/>
          <w:b/>
          <w:sz w:val="26"/>
          <w:szCs w:val="26"/>
        </w:rPr>
        <w:t xml:space="preserve">«Об обеспечении первичных мер пожарной безопасности в границах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городского округа Молодёжный</w:t>
      </w:r>
      <w:r w:rsidRPr="00FF62CC">
        <w:rPr>
          <w:rFonts w:ascii="Times New Roman" w:eastAsia="Times New Roman" w:hAnsi="Times New Roman" w:cs="Times New Roman"/>
          <w:b/>
          <w:sz w:val="26"/>
          <w:szCs w:val="26"/>
        </w:rPr>
        <w:t xml:space="preserve"> Московской области»</w:t>
      </w:r>
    </w:p>
    <w:bookmarkEnd w:id="0"/>
    <w:p w:rsidR="00BD4379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FF62CC" w:rsidRPr="00FF62CC" w:rsidRDefault="00FF62CC" w:rsidP="00FF62CC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</w:pPr>
      <w:r w:rsidRPr="00FF62CC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 xml:space="preserve">В соответствии с Федеральными законами от 06.10.2003 №131-Ф3 (ред. от 06.02.2023) «Об общих принципах организации местного самоуправления в Российской Федерации», от 21.12.1994 № 69-ФЗ (ред. от 29.12.2022) «О пожарной безопасности», от 22.07.2008 № 123-ФЗ (ред. от 14.07.2022) «Технический регламент о требованиях пожарной безопасности», постановлениями Правительства Российской Федерации от 16.09.2020 № 1479 (ред. от 24.10.2022) «Об утверждении Правил противопожарного режима в Российской Федерации», от 24.10.2022 № 1885 «О внесении изменений в Правила противопожарного режима в Российской Федерации», Законом Московской области от 27.12.2005 № 269/2005-ОЗ (ред. от 28.11.2022) «О пожарной безопасности в Московской области», Положением о Московской областной системе предупреждения и ликвидации чрезвычайных ситуаций, утвержденным постановлением Правительства Московской области от 04.02.2014 № 25/1  (ред. от 13.10.2021) «О Московской областной системе предупреждения и ликвидации чрезвычайных ситуаций», Уставом ЗАТО  городской округ Молодёжный  Московской области </w:t>
      </w:r>
      <w:r w:rsidRPr="00FF62CC">
        <w:rPr>
          <w:rFonts w:ascii="Times New Roman" w:eastAsia="Courier New" w:hAnsi="Times New Roman" w:cs="Times New Roman"/>
          <w:sz w:val="26"/>
          <w:szCs w:val="26"/>
          <w:lang w:eastAsia="ru-RU" w:bidi="ru-RU"/>
        </w:rPr>
        <w:t>и в целях обеспечения первичных мер по</w:t>
      </w:r>
      <w:r w:rsidRPr="00FF62CC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>жарной безопасности</w:t>
      </w:r>
      <w:r w:rsidRPr="00FF62CC">
        <w:rPr>
          <w:rFonts w:ascii="Times New Roman" w:eastAsia="Courier New" w:hAnsi="Times New Roman" w:cs="Times New Roman"/>
          <w:sz w:val="26"/>
          <w:szCs w:val="26"/>
          <w:lang w:eastAsia="ru-RU" w:bidi="ru-RU"/>
        </w:rPr>
        <w:t xml:space="preserve"> </w:t>
      </w:r>
      <w:r w:rsidRPr="00FF62CC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 xml:space="preserve">в границах городского округа Молодёжный Московской области. </w:t>
      </w:r>
    </w:p>
    <w:p w:rsidR="00FF62CC" w:rsidRPr="00FF62CC" w:rsidRDefault="00FF62CC" w:rsidP="00FF62CC">
      <w:pPr>
        <w:shd w:val="clear" w:color="auto" w:fill="FFFFFF"/>
        <w:spacing w:before="20" w:after="0" w:line="240" w:lineRule="auto"/>
        <w:ind w:left="773"/>
        <w:rPr>
          <w:rFonts w:ascii="Times New Roman" w:eastAsia="Times New Roman" w:hAnsi="Times New Roman" w:cs="Times New Roman"/>
          <w:sz w:val="26"/>
          <w:szCs w:val="26"/>
        </w:rPr>
      </w:pPr>
      <w:r w:rsidRPr="00FF62CC">
        <w:rPr>
          <w:rFonts w:ascii="Times New Roman" w:eastAsia="Times New Roman" w:hAnsi="Times New Roman" w:cs="Times New Roman"/>
          <w:sz w:val="26"/>
          <w:szCs w:val="26"/>
        </w:rPr>
        <w:t>ПОСТАНОВЛЯЮ:</w:t>
      </w:r>
    </w:p>
    <w:p w:rsidR="00FF62CC" w:rsidRPr="00FF62CC" w:rsidRDefault="00FF62CC" w:rsidP="00FF62CC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F62CC">
        <w:rPr>
          <w:rFonts w:ascii="Times New Roman" w:eastAsia="Times New Roman" w:hAnsi="Times New Roman" w:cs="Times New Roman"/>
          <w:sz w:val="26"/>
          <w:szCs w:val="26"/>
        </w:rPr>
        <w:t>Утвердить «Положение об обеспечении первичных мер пожарной безопасности в границах городского округа Молодёжный Московской области» (прилагается)</w:t>
      </w:r>
    </w:p>
    <w:p w:rsidR="005D4D53" w:rsidRPr="00FF62CC" w:rsidRDefault="005D4D53" w:rsidP="006828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2CC">
        <w:rPr>
          <w:rFonts w:ascii="Times New Roman" w:hAnsi="Times New Roman" w:cs="Times New Roman"/>
          <w:sz w:val="26"/>
          <w:szCs w:val="26"/>
        </w:rPr>
        <w:t xml:space="preserve">6. </w:t>
      </w:r>
      <w:r w:rsidR="0068288C" w:rsidRPr="00FF62CC">
        <w:rPr>
          <w:rFonts w:ascii="Times New Roman" w:hAnsi="Times New Roman" w:cs="Times New Roman"/>
          <w:sz w:val="26"/>
          <w:szCs w:val="26"/>
        </w:rPr>
        <w:t xml:space="preserve">Настоящее Постановление опубликовать в информационном вестнике Администрации ЗАТО городской округ Молодёжный «МОЛОДЁЖНЫЙ» и разместить на официальном сайте </w:t>
      </w:r>
      <w:hyperlink r:id="rId11" w:history="1">
        <w:r w:rsidR="0068288C" w:rsidRPr="00FF62CC">
          <w:rPr>
            <w:rStyle w:val="a6"/>
            <w:rFonts w:ascii="Times New Roman" w:hAnsi="Times New Roman" w:cs="Times New Roman"/>
            <w:color w:val="0070C0"/>
            <w:sz w:val="26"/>
            <w:szCs w:val="26"/>
            <w:lang w:val="en-US"/>
          </w:rPr>
          <w:t>www</w:t>
        </w:r>
        <w:r w:rsidR="0068288C" w:rsidRPr="00FF62CC">
          <w:rPr>
            <w:rStyle w:val="a6"/>
            <w:rFonts w:ascii="Times New Roman" w:hAnsi="Times New Roman" w:cs="Times New Roman"/>
            <w:color w:val="0070C0"/>
            <w:sz w:val="26"/>
            <w:szCs w:val="26"/>
          </w:rPr>
          <w:t>.</w:t>
        </w:r>
        <w:proofErr w:type="spellStart"/>
        <w:r w:rsidR="0068288C" w:rsidRPr="00FF62CC">
          <w:rPr>
            <w:rStyle w:val="a6"/>
            <w:rFonts w:ascii="Times New Roman" w:hAnsi="Times New Roman" w:cs="Times New Roman"/>
            <w:color w:val="0070C0"/>
            <w:sz w:val="26"/>
            <w:szCs w:val="26"/>
            <w:lang w:val="en-US"/>
          </w:rPr>
          <w:t>zato</w:t>
        </w:r>
        <w:proofErr w:type="spellEnd"/>
        <w:r w:rsidR="0068288C" w:rsidRPr="00FF62CC">
          <w:rPr>
            <w:rStyle w:val="a6"/>
            <w:rFonts w:ascii="Times New Roman" w:hAnsi="Times New Roman" w:cs="Times New Roman"/>
            <w:color w:val="0070C0"/>
            <w:sz w:val="26"/>
            <w:szCs w:val="26"/>
          </w:rPr>
          <w:t>-</w:t>
        </w:r>
        <w:proofErr w:type="spellStart"/>
        <w:r w:rsidR="0068288C" w:rsidRPr="00FF62CC">
          <w:rPr>
            <w:rStyle w:val="a6"/>
            <w:rFonts w:ascii="Times New Roman" w:hAnsi="Times New Roman" w:cs="Times New Roman"/>
            <w:color w:val="0070C0"/>
            <w:sz w:val="26"/>
            <w:szCs w:val="26"/>
            <w:lang w:val="en-US"/>
          </w:rPr>
          <w:t>molod</w:t>
        </w:r>
        <w:proofErr w:type="spellEnd"/>
        <w:r w:rsidR="0068288C" w:rsidRPr="00FF62CC">
          <w:rPr>
            <w:rStyle w:val="a6"/>
            <w:rFonts w:ascii="Times New Roman" w:hAnsi="Times New Roman" w:cs="Times New Roman"/>
            <w:color w:val="0070C0"/>
            <w:sz w:val="26"/>
            <w:szCs w:val="26"/>
          </w:rPr>
          <w:t>.</w:t>
        </w:r>
        <w:proofErr w:type="spellStart"/>
        <w:r w:rsidR="0068288C" w:rsidRPr="00FF62CC">
          <w:rPr>
            <w:rStyle w:val="a6"/>
            <w:rFonts w:ascii="Times New Roman" w:hAnsi="Times New Roman" w:cs="Times New Roman"/>
            <w:color w:val="0070C0"/>
            <w:sz w:val="26"/>
            <w:szCs w:val="26"/>
            <w:lang w:val="en-US"/>
          </w:rPr>
          <w:t>ru</w:t>
        </w:r>
        <w:proofErr w:type="spellEnd"/>
      </w:hyperlink>
      <w:r w:rsidR="0068288C" w:rsidRPr="00FF62CC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</w:p>
    <w:p w:rsidR="008E126C" w:rsidRPr="00FF62CC" w:rsidRDefault="00354BAC" w:rsidP="006828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2CC">
        <w:rPr>
          <w:rFonts w:ascii="Times New Roman" w:hAnsi="Times New Roman" w:cs="Times New Roman"/>
          <w:sz w:val="26"/>
          <w:szCs w:val="26"/>
        </w:rPr>
        <w:t>7</w:t>
      </w:r>
      <w:r w:rsidR="008E126C" w:rsidRPr="00FF62CC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:rsidR="00BD4379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BD4379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BD4379" w:rsidRPr="002E2F60" w:rsidRDefault="00BD4379" w:rsidP="00BD4379">
      <w:pPr>
        <w:pStyle w:val="a3"/>
        <w:rPr>
          <w:rFonts w:ascii="Times New Roman" w:hAnsi="Times New Roman" w:cs="Times New Roman"/>
          <w:sz w:val="26"/>
          <w:szCs w:val="26"/>
        </w:rPr>
      </w:pPr>
      <w:proofErr w:type="gramStart"/>
      <w:r w:rsidRPr="002E2F60">
        <w:rPr>
          <w:rFonts w:ascii="Times New Roman" w:hAnsi="Times New Roman" w:cs="Times New Roman"/>
          <w:sz w:val="26"/>
          <w:szCs w:val="26"/>
        </w:rPr>
        <w:t>Глава</w:t>
      </w:r>
      <w:proofErr w:type="gramEnd"/>
      <w:r w:rsidRPr="002E2F60">
        <w:rPr>
          <w:rFonts w:ascii="Times New Roman" w:hAnsi="Times New Roman" w:cs="Times New Roman"/>
          <w:sz w:val="26"/>
          <w:szCs w:val="26"/>
        </w:rPr>
        <w:t xml:space="preserve"> ЗАТО городской округ Молодёжный</w:t>
      </w:r>
    </w:p>
    <w:p w:rsidR="00BD4379" w:rsidRPr="002E2F60" w:rsidRDefault="00BD4379" w:rsidP="00BD4379">
      <w:pPr>
        <w:pStyle w:val="a3"/>
        <w:rPr>
          <w:rFonts w:ascii="Times New Roman" w:hAnsi="Times New Roman" w:cs="Times New Roman"/>
          <w:sz w:val="26"/>
          <w:szCs w:val="26"/>
        </w:rPr>
      </w:pPr>
      <w:r w:rsidRPr="002E2F60">
        <w:rPr>
          <w:rFonts w:ascii="Times New Roman" w:hAnsi="Times New Roman" w:cs="Times New Roman"/>
          <w:sz w:val="26"/>
          <w:szCs w:val="26"/>
        </w:rPr>
        <w:t xml:space="preserve">Московской области                                      </w:t>
      </w:r>
      <w:r w:rsidR="002E2F60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2E2F60">
        <w:rPr>
          <w:rFonts w:ascii="Times New Roman" w:hAnsi="Times New Roman" w:cs="Times New Roman"/>
          <w:sz w:val="26"/>
          <w:szCs w:val="26"/>
        </w:rPr>
        <w:t xml:space="preserve">  </w:t>
      </w:r>
      <w:r w:rsidR="002E2F60" w:rsidRPr="002E2F60">
        <w:rPr>
          <w:rFonts w:ascii="Times New Roman" w:hAnsi="Times New Roman" w:cs="Times New Roman"/>
          <w:sz w:val="26"/>
          <w:szCs w:val="26"/>
        </w:rPr>
        <w:t xml:space="preserve">                            М.А. Петухов</w:t>
      </w:r>
    </w:p>
    <w:p w:rsidR="00BD4379" w:rsidRPr="002E2F60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6"/>
          <w:szCs w:val="26"/>
        </w:rPr>
      </w:pPr>
    </w:p>
    <w:p w:rsidR="00A43BDB" w:rsidRPr="00A43BDB" w:rsidRDefault="00A43BDB" w:rsidP="00A43BDB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Утверждено</w:t>
      </w:r>
    </w:p>
    <w:p w:rsidR="00A43BDB" w:rsidRDefault="00A43BDB" w:rsidP="00A43BDB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Постановлением администрации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43BDB" w:rsidRPr="00A43BDB" w:rsidRDefault="00A43BDB" w:rsidP="00A43BDB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</w:t>
      </w:r>
    </w:p>
    <w:p w:rsidR="00A43BDB" w:rsidRPr="00A43BDB" w:rsidRDefault="00A43BDB" w:rsidP="00A43BDB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Московской области</w:t>
      </w:r>
    </w:p>
    <w:p w:rsidR="00A43BDB" w:rsidRPr="00A43BDB" w:rsidRDefault="00A43BDB" w:rsidP="00A43BDB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04.05.2023 № 119</w:t>
      </w:r>
    </w:p>
    <w:p w:rsidR="00A43BDB" w:rsidRPr="00A43BDB" w:rsidRDefault="00A43BDB" w:rsidP="00A43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3BDB" w:rsidRPr="00A43BDB" w:rsidRDefault="00A43BDB" w:rsidP="00A43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3BDB" w:rsidRPr="00A43BDB" w:rsidRDefault="00A43BDB" w:rsidP="00A43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A43BDB" w:rsidRPr="00A43BDB" w:rsidRDefault="00A43BDB" w:rsidP="00A43B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об обеспечении первичных мер пожарной безопасности в границах</w:t>
      </w:r>
      <w:r w:rsidRPr="00A43BDB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ЗАТО городской</w:t>
      </w:r>
      <w:r w:rsidRPr="00A43BDB">
        <w:rPr>
          <w:rFonts w:ascii="Times New Roman" w:eastAsia="Times New Roman" w:hAnsi="Times New Roman" w:cs="Times New Roman"/>
          <w:sz w:val="24"/>
          <w:szCs w:val="24"/>
        </w:rPr>
        <w:t xml:space="preserve"> округ </w:t>
      </w:r>
      <w:r>
        <w:rPr>
          <w:rFonts w:ascii="Times New Roman" w:eastAsia="Times New Roman" w:hAnsi="Times New Roman" w:cs="Times New Roman"/>
          <w:sz w:val="24"/>
          <w:szCs w:val="24"/>
        </w:rPr>
        <w:t>Молодёжный</w:t>
      </w:r>
      <w:r w:rsidRPr="00A43BDB">
        <w:rPr>
          <w:rFonts w:ascii="Times New Roman" w:eastAsia="Times New Roman" w:hAnsi="Times New Roman" w:cs="Times New Roman"/>
          <w:sz w:val="24"/>
          <w:szCs w:val="24"/>
        </w:rPr>
        <w:t xml:space="preserve"> Московской области</w:t>
      </w:r>
    </w:p>
    <w:p w:rsidR="00A43BDB" w:rsidRPr="00A43BDB" w:rsidRDefault="00A43BDB" w:rsidP="00A43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3BDB" w:rsidRPr="00A43BDB" w:rsidRDefault="00A43BDB" w:rsidP="00A43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:rsidR="00A43BDB" w:rsidRPr="00A43BDB" w:rsidRDefault="00A43BDB" w:rsidP="00A43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3BDB" w:rsidRPr="00A43BDB" w:rsidRDefault="00A43BDB" w:rsidP="00A4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 xml:space="preserve">1.1. Настоящее Положение определяет общие требования по обеспечению первичных мер пожарной безопасности в </w:t>
      </w:r>
      <w:proofErr w:type="gramStart"/>
      <w:r w:rsidRPr="00A43BDB">
        <w:rPr>
          <w:rFonts w:ascii="Times New Roman" w:eastAsia="Times New Roman" w:hAnsi="Times New Roman" w:cs="Times New Roman"/>
          <w:sz w:val="24"/>
          <w:szCs w:val="24"/>
        </w:rPr>
        <w:t>границах</w:t>
      </w:r>
      <w:proofErr w:type="gramEnd"/>
      <w:r w:rsidRPr="00A43B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</w:t>
      </w:r>
      <w:r w:rsidRPr="00A43BDB">
        <w:rPr>
          <w:rFonts w:ascii="Times New Roman" w:eastAsia="Times New Roman" w:hAnsi="Times New Roman" w:cs="Times New Roman"/>
          <w:sz w:val="24"/>
          <w:szCs w:val="24"/>
        </w:rPr>
        <w:t xml:space="preserve"> Московской области.</w:t>
      </w:r>
    </w:p>
    <w:p w:rsidR="00A43BDB" w:rsidRPr="00A43BDB" w:rsidRDefault="00A43BDB" w:rsidP="00A4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 xml:space="preserve">1.2. Органы местного </w:t>
      </w:r>
      <w:proofErr w:type="gramStart"/>
      <w:r w:rsidRPr="00A43BDB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proofErr w:type="gramEnd"/>
      <w:r w:rsidRPr="00A43BDB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 в пределах своей компетенции обеспечивают первичные меры пожарной безопасности на подведомственных территориях с привлечением населения к их проведению.</w:t>
      </w:r>
    </w:p>
    <w:p w:rsidR="00A43BDB" w:rsidRPr="00A43BDB" w:rsidRDefault="00A43BDB" w:rsidP="00A4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 xml:space="preserve">1.3. Правовое регулирование отношений в сфере обеспечения первичных мер пожарной безопасности в границах ЗАТО городской округ Молодёжный осуществляется в соответствии с Федеральными законами от 06.10.2003 №131-Ф3 (ред. от 06.02.2023) «Об общих принципах организации местного самоуправления в Российской Федерации», от 21.12.1994 № 69-ФЗ (ред. от 29.12.2022) «О пожарной безопасности», от 22.07.2008 № 123-ФЗ (ред. от 14.07.2022) «Технический регламент о требованиях пожарной безопасности», постановлениями Правительства Российской Федерации от 16.09.2020 № </w:t>
      </w:r>
      <w:r w:rsidRPr="00A43B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1479 (ред. от 24.10.2022) «Об утверждении Правил противопожарного режима в </w:t>
      </w:r>
      <w:r w:rsidRPr="00A43BDB">
        <w:rPr>
          <w:rFonts w:ascii="Times New Roman" w:eastAsia="Times New Roman" w:hAnsi="Times New Roman" w:cs="Times New Roman"/>
          <w:sz w:val="24"/>
          <w:szCs w:val="24"/>
        </w:rPr>
        <w:t>Российской Федерации», от 24.10.2022 № 1885 «О внесении изменений в Правила противопожарного режима в Российской Федерации», Законом Московской области от 27.12.2005 № 269/2005-ОЗ (ред. от 28.11.2022) «О пожарной безопасности в Московской области», Положением о Московской областной системе предупреждения и ликвидации чрезвычайных ситуаций, утвержденным постановлением Правительства Московской области от 04.02.2014 № 25/1  (ред. от 13.10.2021) «О Московской областной системе предупреждения и ликвидации чрезвычайных ситуаций», Уставом ЗАТО городской округ Молодёжный Московской области, настоящим положением.</w:t>
      </w:r>
    </w:p>
    <w:p w:rsidR="00A43BDB" w:rsidRPr="00A43BDB" w:rsidRDefault="00A43BDB" w:rsidP="00A43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3BDB" w:rsidRPr="00A43BDB" w:rsidRDefault="00A43BDB" w:rsidP="00A43B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b/>
          <w:sz w:val="24"/>
          <w:szCs w:val="24"/>
        </w:rPr>
        <w:t>2. Перечень первичных мер пожарной безопасности в границах городского округа</w:t>
      </w:r>
    </w:p>
    <w:p w:rsidR="00A43BDB" w:rsidRPr="00A43BDB" w:rsidRDefault="00A43BDB" w:rsidP="00A43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3BDB" w:rsidRPr="00A43BDB" w:rsidRDefault="00A43BDB" w:rsidP="00A43B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Обеспечение первичных мер пожарной безопасности в границах городского округа предусматривает проведение следующих мероприятий:</w:t>
      </w:r>
    </w:p>
    <w:p w:rsidR="00A43BDB" w:rsidRPr="00A43BDB" w:rsidRDefault="00A43BDB" w:rsidP="00A43B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2.1. Реализация полномочий органов местного самоуправления по решению вопросов организационно-правового, финансового, материально-технического обеспечения пожарной безопасности муниципального образования.</w:t>
      </w:r>
    </w:p>
    <w:p w:rsidR="00A43BDB" w:rsidRPr="00A43BDB" w:rsidRDefault="00A43BDB" w:rsidP="00A43B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2.2. Разработка и осуществление мероприятий по обеспечению пожарной безопасности муниципального образования и объектов муниципальной собственности, которые должны предусматриваться в планах и программах развития территории, обеспечение надлежащего состояния источников противопожарного водоснабжения, содержание в исправном состоянии средств обеспечения пожарной безопасности жилых и общественных зданий, находящихся в муниципальной собственности.</w:t>
      </w:r>
    </w:p>
    <w:p w:rsidR="00A43BDB" w:rsidRPr="00A43BDB" w:rsidRDefault="00A43BDB" w:rsidP="00A43B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2.3. Разработка и организация выполнения муниципальных целевых программ по вопросам обеспечения пожарной безопасности.</w:t>
      </w:r>
    </w:p>
    <w:p w:rsidR="00A43BDB" w:rsidRPr="00A43BDB" w:rsidRDefault="00A43BDB" w:rsidP="00A43B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2.4. Разработка плана привлечения сил и средств для тушения пожаров и проведения аварийно-спасательных работ на территории муниципального образования и контроль за его выполнением.</w:t>
      </w:r>
    </w:p>
    <w:p w:rsidR="00A43BDB" w:rsidRPr="00A43BDB" w:rsidRDefault="00A43BDB" w:rsidP="00A43B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lastRenderedPageBreak/>
        <w:t>2.5. Установление особого противопожарного режима на территории муниципального образования, а также дополнительных требований пожарной безопасности на время его действия.</w:t>
      </w:r>
    </w:p>
    <w:p w:rsidR="00A43BDB" w:rsidRPr="00A43BDB" w:rsidRDefault="00A43BDB" w:rsidP="00A43B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2.6. Обеспечение беспрепятственного проезда пожарной техники к месту пожара.</w:t>
      </w:r>
    </w:p>
    <w:p w:rsidR="00A43BDB" w:rsidRPr="00A43BDB" w:rsidRDefault="00A43BDB" w:rsidP="00A43B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2.7. Обеспечение связи и оповещения населения о пожаре.</w:t>
      </w:r>
    </w:p>
    <w:p w:rsidR="00A43BDB" w:rsidRPr="00A43BDB" w:rsidRDefault="00A43BDB" w:rsidP="00A43B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2.8. Организация обучения населения мерам пожарной безопасности и пропаганду в области пожарной безопасности, содействие распространению пожарно-технических знаний.</w:t>
      </w:r>
    </w:p>
    <w:p w:rsidR="00A43BDB" w:rsidRPr="00A43BDB" w:rsidRDefault="00A43BDB" w:rsidP="00A43B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2.9. Социальное и экономическое стимулирование участия граждан и организаций в добровольной пожарной охране, в том числе участия в борьбе с пожарами.</w:t>
      </w:r>
    </w:p>
    <w:p w:rsidR="00A43BDB" w:rsidRPr="00A43BDB" w:rsidRDefault="00A43BDB" w:rsidP="00A43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3BDB" w:rsidRPr="00A43BDB" w:rsidRDefault="00A43BDB" w:rsidP="00A43BDB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b/>
          <w:sz w:val="24"/>
          <w:szCs w:val="24"/>
        </w:rPr>
        <w:t>Основные задачи обеспечения первичных мер пожарной безопасности</w:t>
      </w:r>
    </w:p>
    <w:p w:rsidR="00A43BDB" w:rsidRPr="00A43BDB" w:rsidRDefault="00A43BDB" w:rsidP="00A43B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b/>
          <w:sz w:val="24"/>
          <w:szCs w:val="24"/>
        </w:rPr>
        <w:t>в городском округе</w:t>
      </w:r>
    </w:p>
    <w:p w:rsidR="00A43BDB" w:rsidRPr="00A43BDB" w:rsidRDefault="00A43BDB" w:rsidP="00A43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3BDB" w:rsidRPr="00A43BDB" w:rsidRDefault="00A43BDB" w:rsidP="00A4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 xml:space="preserve">3.1. Основными задачами </w:t>
      </w:r>
      <w:proofErr w:type="gramStart"/>
      <w:r w:rsidRPr="00A43BDB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proofErr w:type="gramEnd"/>
      <w:r w:rsidRPr="00A43BDB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 Московской области по обеспечению первичных мер пожарной безопасности в границах </w:t>
      </w:r>
      <w:r>
        <w:rPr>
          <w:rFonts w:ascii="Times New Roman" w:eastAsia="Times New Roman" w:hAnsi="Times New Roman" w:cs="Times New Roman"/>
          <w:sz w:val="24"/>
          <w:szCs w:val="24"/>
        </w:rPr>
        <w:t>городского округа Молодёжный</w:t>
      </w:r>
      <w:r w:rsidRPr="00A43BDB">
        <w:rPr>
          <w:rFonts w:ascii="Times New Roman" w:eastAsia="Times New Roman" w:hAnsi="Times New Roman" w:cs="Times New Roman"/>
          <w:sz w:val="24"/>
          <w:szCs w:val="24"/>
        </w:rPr>
        <w:t xml:space="preserve"> Московской области являются:</w:t>
      </w:r>
    </w:p>
    <w:p w:rsidR="00A43BDB" w:rsidRPr="00A43BDB" w:rsidRDefault="00A43BDB" w:rsidP="00A4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 xml:space="preserve">3.2. Реализация мер пожарной безопасности в подведомственных организациях и на подведомственной территории (проведение месячников пожарной безопасности в наиболее пожароопасный период года, проведение опашек городского округа, обеспечение проездов к любому объекту на территории городского округа, обеспечение </w:t>
      </w:r>
      <w:proofErr w:type="spellStart"/>
      <w:r w:rsidRPr="00A43BDB">
        <w:rPr>
          <w:rFonts w:ascii="Times New Roman" w:eastAsia="Times New Roman" w:hAnsi="Times New Roman" w:cs="Times New Roman"/>
          <w:sz w:val="24"/>
          <w:szCs w:val="24"/>
        </w:rPr>
        <w:t>водоисточниками</w:t>
      </w:r>
      <w:proofErr w:type="spellEnd"/>
      <w:r w:rsidRPr="00A43BDB">
        <w:rPr>
          <w:rFonts w:ascii="Times New Roman" w:eastAsia="Times New Roman" w:hAnsi="Times New Roman" w:cs="Times New Roman"/>
          <w:sz w:val="24"/>
          <w:szCs w:val="24"/>
        </w:rPr>
        <w:t xml:space="preserve"> и наружным водоснабжением, содержание и контроль за содержанием в исправном состоянии средств обеспечения пожарной безопасности жилых и общественных зданий, находящихся в муниципальной собственности).</w:t>
      </w:r>
    </w:p>
    <w:p w:rsidR="00A43BDB" w:rsidRPr="00A43BDB" w:rsidRDefault="00A43BDB" w:rsidP="00A4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 xml:space="preserve">3.3. Заключение соглашений (договоров) с государственной (ведомственной) противопожарной службой для обеспечения первичных мер пожарной безопасности на </w:t>
      </w:r>
      <w:proofErr w:type="gramStart"/>
      <w:r w:rsidRPr="00A43BDB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proofErr w:type="gramEnd"/>
      <w:r w:rsidRPr="00A43BDB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Молодёжный, содействие созданию подразделений пожарной охраны, финансируемых из средств бюджета, а также размещению на территории города объектов и сооружений государственной (ведомственной) противопожарной службы.</w:t>
      </w:r>
    </w:p>
    <w:p w:rsidR="00A43BDB" w:rsidRPr="00A43BDB" w:rsidRDefault="00A43BDB" w:rsidP="00A4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3.4. Оказание помощи пожарной охране при выполнении возложенных на нее задач.</w:t>
      </w:r>
    </w:p>
    <w:p w:rsidR="00A43BDB" w:rsidRPr="00A43BDB" w:rsidRDefault="00A43BDB" w:rsidP="00A4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3.5. Создание условий для привлечения населения к работам по предупреждению и тушению пожаров, а также для деятельности добровольной пожарной охраны.</w:t>
      </w:r>
    </w:p>
    <w:p w:rsidR="00A43BDB" w:rsidRPr="00A43BDB" w:rsidRDefault="00A43BDB" w:rsidP="00A4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3.6. Организация проведения противопожарной пропаганды и обучение населения мерам пожарной безопасности на подведомственной территории.</w:t>
      </w:r>
    </w:p>
    <w:p w:rsidR="00A43BDB" w:rsidRPr="00A43BDB" w:rsidRDefault="00A43BDB" w:rsidP="00A4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3.7. Координация деятельности пожарных подразделений, подразделений полиции и иных учреждений и организаций при угрозе возникновения крупного пожара.</w:t>
      </w:r>
    </w:p>
    <w:p w:rsidR="00A43BDB" w:rsidRPr="00A43BDB" w:rsidRDefault="00A43BDB" w:rsidP="00A4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3BDB" w:rsidRPr="00A43BDB" w:rsidRDefault="00A43BDB" w:rsidP="00A43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b/>
          <w:sz w:val="24"/>
          <w:szCs w:val="24"/>
        </w:rPr>
        <w:t>4. Полномочия органов местного самоуправления городского округа</w:t>
      </w:r>
    </w:p>
    <w:p w:rsidR="00A43BDB" w:rsidRPr="00A43BDB" w:rsidRDefault="00A43BDB" w:rsidP="00A43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b/>
          <w:sz w:val="24"/>
          <w:szCs w:val="24"/>
        </w:rPr>
        <w:t>в области обеспечения первичных мер пожарной безопасности</w:t>
      </w:r>
    </w:p>
    <w:p w:rsidR="00A43BDB" w:rsidRPr="00A43BDB" w:rsidRDefault="00A43BDB" w:rsidP="00A4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3BDB" w:rsidRPr="00A43BDB" w:rsidRDefault="00A43BDB" w:rsidP="00A43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4.1. Полномочия Главы городского округа:</w:t>
      </w:r>
    </w:p>
    <w:p w:rsidR="00A43BDB" w:rsidRPr="00A43BDB" w:rsidRDefault="00A43BDB" w:rsidP="00A43BDB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 xml:space="preserve">установление на </w:t>
      </w:r>
      <w:proofErr w:type="gramStart"/>
      <w:r w:rsidRPr="00A43BDB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proofErr w:type="gramEnd"/>
      <w:r w:rsidRPr="00A43BDB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 особого противопожарного режима и дополнительных требований пожарной безопасности в случае повышения пожарной опасности, согласованных с противопожарной службой МЧС России;</w:t>
      </w:r>
    </w:p>
    <w:p w:rsidR="00A43BDB" w:rsidRPr="00A43BDB" w:rsidRDefault="00A43BDB" w:rsidP="00A43BDB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принятие решения о создании и утверждение состава городской комиссии по предупреждению и ликвидации чрезвычайных ситуаций и обеспечению пожарной безопасности.</w:t>
      </w:r>
    </w:p>
    <w:p w:rsidR="00A43BDB" w:rsidRPr="00A43BDB" w:rsidRDefault="00A43BDB" w:rsidP="00A43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4.2. Полномочия Администрации городского округа:</w:t>
      </w:r>
    </w:p>
    <w:p w:rsidR="00A43BDB" w:rsidRPr="00A43BDB" w:rsidRDefault="00A43BDB" w:rsidP="00A43BDB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разработка целей, задач и порядка организации первичных мер пожарной безопасности;</w:t>
      </w:r>
    </w:p>
    <w:p w:rsidR="00A43BDB" w:rsidRPr="00A43BDB" w:rsidRDefault="00A43BDB" w:rsidP="00A43BDB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профилактика пожарной безопасности в городском округе;</w:t>
      </w:r>
    </w:p>
    <w:p w:rsidR="00A43BDB" w:rsidRPr="00A43BDB" w:rsidRDefault="00A43BDB" w:rsidP="00A43BDB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включение мероприятий по обеспечению пожарной безопасности в планы, схемы и программы развития территории городского округа;</w:t>
      </w:r>
    </w:p>
    <w:p w:rsidR="00A43BDB" w:rsidRPr="00A43BDB" w:rsidRDefault="00A43BDB" w:rsidP="00A43BDB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lastRenderedPageBreak/>
        <w:t>установление порядка привлечения сил и средств для тушения пожаров и проведения аварийно-спасательных работ на территории городского округа;</w:t>
      </w:r>
    </w:p>
    <w:p w:rsidR="00A43BDB" w:rsidRPr="00A43BDB" w:rsidRDefault="00A43BDB" w:rsidP="00A43BDB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создание, реорганизация и ликвидация муниципальной пожарной охраны на основании соответствующего решения Совета депутатов городского округа либо заключение соглашений (договоров) с государственной (ведомственной) противопожарной службой для обеспечения первичных мер пожарной безопасности на территории городского округа;</w:t>
      </w:r>
    </w:p>
    <w:p w:rsidR="00A43BDB" w:rsidRPr="00A43BDB" w:rsidRDefault="00A43BDB" w:rsidP="00A43BDB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информирование населения и оказание содействия органам государственной власти Московской области в информировании населения о принятых решениях по обеспечению первичных мер пожарной безопасности на территории городского округа;</w:t>
      </w:r>
    </w:p>
    <w:p w:rsidR="00A43BDB" w:rsidRPr="00A43BDB" w:rsidRDefault="00A43BDB" w:rsidP="00A43BDB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организация проведения противопожарной пропаганды и обучения населения, должностных лиц местного самоуправления, организаций первичным мерам: пожарной безопасности;</w:t>
      </w:r>
    </w:p>
    <w:p w:rsidR="00A43BDB" w:rsidRPr="00A43BDB" w:rsidRDefault="00A43BDB" w:rsidP="00A43BDB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A43BDB" w:rsidRPr="00A43BDB" w:rsidRDefault="00A43BDB" w:rsidP="00A43BDB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разработка и осуществление мероприятий по обеспечению пожарной безопасности (обеспечение надлежащего состояния источников и системы противопожарного водоснабжения, обеспечение пожарной безопасности муниципального жилищного фонда и муниципальных нежилых помещений);</w:t>
      </w:r>
    </w:p>
    <w:p w:rsidR="00A43BDB" w:rsidRPr="00A43BDB" w:rsidRDefault="00A43BDB" w:rsidP="00A43BDB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оснащение муниципальных унитарных предприятий и муниципальных учреждений первичными средствами пожарной безопасности;</w:t>
      </w:r>
    </w:p>
    <w:p w:rsidR="00A43BDB" w:rsidRPr="00A43BDB" w:rsidRDefault="00A43BDB" w:rsidP="00A43BDB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создание и организация деятельности единой дежурно-диспетчерской службы;</w:t>
      </w:r>
    </w:p>
    <w:p w:rsidR="00A43BDB" w:rsidRPr="00A43BDB" w:rsidRDefault="00A43BDB" w:rsidP="00A43BDB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формирование и размещение муниципальных заказов, связанных с обеспечением первичных мер пожарной безопасности;</w:t>
      </w:r>
    </w:p>
    <w:p w:rsidR="00A43BDB" w:rsidRPr="00A43BDB" w:rsidRDefault="00A43BDB" w:rsidP="00A43BDB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иные полномочия, установленные законодательством Российской Федерации, Московской области, муниципальными правовыми актами.</w:t>
      </w:r>
    </w:p>
    <w:p w:rsidR="00A43BDB" w:rsidRPr="00A43BDB" w:rsidRDefault="00A43BDB" w:rsidP="00A43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3BDB" w:rsidRPr="00A43BDB" w:rsidRDefault="00A43BDB" w:rsidP="00A43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b/>
          <w:sz w:val="24"/>
          <w:szCs w:val="24"/>
        </w:rPr>
        <w:t>5. Проведение противопожарной пропаганды в городском округе</w:t>
      </w:r>
    </w:p>
    <w:p w:rsidR="00A43BDB" w:rsidRPr="00A43BDB" w:rsidRDefault="00A43BDB" w:rsidP="00A43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b/>
          <w:sz w:val="24"/>
          <w:szCs w:val="24"/>
        </w:rPr>
        <w:t>и обучение населения мерам пожарной безопасности</w:t>
      </w:r>
    </w:p>
    <w:p w:rsidR="00A43BDB" w:rsidRPr="00A43BDB" w:rsidRDefault="00A43BDB" w:rsidP="00A43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3BDB" w:rsidRPr="00A43BDB" w:rsidRDefault="00A43BDB" w:rsidP="00A4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Противопожарная пропаганда в городском округе и обучение населения мерам пожарной безопасности является одной из форм профилактики пожаров и недопущения гибели людей.</w:t>
      </w:r>
    </w:p>
    <w:p w:rsidR="00A43BDB" w:rsidRPr="00A43BDB" w:rsidRDefault="00A43BDB" w:rsidP="00A4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Противопожарная пропаганда и обучение мерам пожарной безопасности по месту жительства осуществляется через:</w:t>
      </w:r>
    </w:p>
    <w:p w:rsidR="00A43BDB" w:rsidRPr="00A43BDB" w:rsidRDefault="00A43BDB" w:rsidP="00A43BDB">
      <w:pPr>
        <w:numPr>
          <w:ilvl w:val="0"/>
          <w:numId w:val="2"/>
        </w:numPr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тематические выставки и конкурсы;</w:t>
      </w:r>
    </w:p>
    <w:p w:rsidR="00A43BDB" w:rsidRPr="00A43BDB" w:rsidRDefault="00A43BDB" w:rsidP="00A43BDB">
      <w:pPr>
        <w:numPr>
          <w:ilvl w:val="0"/>
          <w:numId w:val="2"/>
        </w:numPr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средства печати - выпуск листовок, памяток; публикации в СМИ, социальных сетях;</w:t>
      </w:r>
    </w:p>
    <w:p w:rsidR="00A43BDB" w:rsidRPr="00A43BDB" w:rsidRDefault="00A43BDB" w:rsidP="00A43BDB">
      <w:pPr>
        <w:numPr>
          <w:ilvl w:val="0"/>
          <w:numId w:val="2"/>
        </w:numPr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телевидение;</w:t>
      </w:r>
    </w:p>
    <w:p w:rsidR="00A43BDB" w:rsidRPr="00A43BDB" w:rsidRDefault="00A43BDB" w:rsidP="00A43BDB">
      <w:pPr>
        <w:numPr>
          <w:ilvl w:val="0"/>
          <w:numId w:val="2"/>
        </w:numPr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устную агитацию - доклады, лекции, беседы;</w:t>
      </w:r>
    </w:p>
    <w:p w:rsidR="00A43BDB" w:rsidRPr="00A43BDB" w:rsidRDefault="00A43BDB" w:rsidP="00A43BDB">
      <w:pPr>
        <w:numPr>
          <w:ilvl w:val="0"/>
          <w:numId w:val="2"/>
        </w:numPr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средства наглядной агитации;</w:t>
      </w:r>
    </w:p>
    <w:p w:rsidR="00A43BDB" w:rsidRPr="00A43BDB" w:rsidRDefault="00A43BDB" w:rsidP="00A43BDB">
      <w:pPr>
        <w:numPr>
          <w:ilvl w:val="0"/>
          <w:numId w:val="2"/>
        </w:numPr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сходы граждан.</w:t>
      </w:r>
    </w:p>
    <w:p w:rsidR="00A43BDB" w:rsidRPr="00A43BDB" w:rsidRDefault="00A43BDB" w:rsidP="00A4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Обучение учащихся средних общеобразовательных школ и воспитанников дошкольных учреждений мерам пожарной безопасности осуществляется через:</w:t>
      </w:r>
    </w:p>
    <w:p w:rsidR="00A43BDB" w:rsidRPr="00A43BDB" w:rsidRDefault="00A43BDB" w:rsidP="00A43BD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преподавание в рамках уроков ОБЖ:</w:t>
      </w:r>
    </w:p>
    <w:p w:rsidR="00A43BDB" w:rsidRPr="00A43BDB" w:rsidRDefault="00A43BDB" w:rsidP="00A43BD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спортивные мероприятия по пожарно-прикладному спорту среди школьников;</w:t>
      </w:r>
    </w:p>
    <w:p w:rsidR="00A43BDB" w:rsidRPr="00A43BDB" w:rsidRDefault="00A43BDB" w:rsidP="00A43BD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экскурсии в пожарно-спасательные подразделения с показом техники и открытые уроки ОБЖ;</w:t>
      </w:r>
    </w:p>
    <w:p w:rsidR="00A43BDB" w:rsidRPr="00A43BDB" w:rsidRDefault="00A43BDB" w:rsidP="00A43BD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оформление уголков пожарной безопасности.</w:t>
      </w:r>
    </w:p>
    <w:p w:rsidR="00A43BDB" w:rsidRPr="00A43BDB" w:rsidRDefault="00A43BDB" w:rsidP="00A4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Администрация городского округа является основным организатором и исполнителем мероприятий по противопожарной пропаганде и обучению населения мерам пожарной безопасности на территории городского округа.</w:t>
      </w:r>
    </w:p>
    <w:p w:rsidR="00A43BDB" w:rsidRPr="00A43BDB" w:rsidRDefault="00A43BDB" w:rsidP="00A4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lastRenderedPageBreak/>
        <w:t>Противопожарная пропаганда и обучение населения мерам пожарной безопасности на территории городского округа проводится на постоянной основе.</w:t>
      </w:r>
    </w:p>
    <w:p w:rsidR="00A43BDB" w:rsidRPr="00A43BDB" w:rsidRDefault="00A43BDB" w:rsidP="00A4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3BDB" w:rsidRPr="00A43BDB" w:rsidRDefault="00A43BDB" w:rsidP="00A43BD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A43BDB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6. Порядок установления особого противопожарного режима</w:t>
      </w:r>
    </w:p>
    <w:p w:rsidR="00A43BDB" w:rsidRPr="00A43BDB" w:rsidRDefault="00A43BDB" w:rsidP="00A43BD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proofErr w:type="gramStart"/>
      <w:r w:rsidRPr="00A43BDB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в</w:t>
      </w:r>
      <w:proofErr w:type="gramEnd"/>
      <w:r w:rsidRPr="00A43BDB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 ЗАТО городской округ Молодёжный Московской области</w:t>
      </w:r>
    </w:p>
    <w:p w:rsidR="00A43BDB" w:rsidRPr="00A43BDB" w:rsidRDefault="00A43BDB" w:rsidP="00A43BDB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A43BDB" w:rsidRPr="00A43BDB" w:rsidRDefault="00A43BDB" w:rsidP="00A43BDB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A43BD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6.1. Особый противопожарный режим - дополнительные требования пожарной безопасности, устанавливаемые </w:t>
      </w:r>
      <w:proofErr w:type="gramStart"/>
      <w:r w:rsidRPr="00A43BD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администрацией</w:t>
      </w:r>
      <w:proofErr w:type="gramEnd"/>
      <w:r w:rsidRPr="00A43BD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ЗАТО городской округ Молодёжный Московской области в случае повышения пожарной опасности на соответствующих территориях.</w:t>
      </w:r>
    </w:p>
    <w:p w:rsidR="00A43BDB" w:rsidRPr="00A43BDB" w:rsidRDefault="00A43BDB" w:rsidP="00A43BDB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A43BD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6.2. Особый противопожарный режим в </w:t>
      </w:r>
      <w:proofErr w:type="gramStart"/>
      <w:r w:rsidRPr="00A43BD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границах</w:t>
      </w:r>
      <w:proofErr w:type="gramEnd"/>
      <w:r w:rsidRPr="00A43BD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ЗАТО городской округ Молодёжный Московской области устанавливается постановлением администрации ЗАТО городской округ Молодёжный Московской области.</w:t>
      </w:r>
    </w:p>
    <w:p w:rsidR="00A43BDB" w:rsidRPr="00A43BDB" w:rsidRDefault="00A43BDB" w:rsidP="00A43BDB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A43BD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6.3. На период действия особого противопожарного режима устанавливаются дополнительные требования пожарной безопасности, в том числе запрет на посещение гражданами лесов, принятие дополнительных мер, препятствующих распространению лесных пожаров и других ландшафтных (природных) пожаров, а также иных пожаров вне границ населенных пунктов на земли населенных пунктов ЗАТО городской округ Молодёжный Московской области (увеличение противопожарных разрывов, создание противопожарных минерализованных полос и подобные меры).</w:t>
      </w:r>
    </w:p>
    <w:p w:rsidR="00A43BDB" w:rsidRPr="00A43BDB" w:rsidRDefault="00A43BDB" w:rsidP="00A43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3BDB" w:rsidRPr="00A43BDB" w:rsidRDefault="00A43BDB" w:rsidP="00A43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b/>
          <w:sz w:val="24"/>
          <w:szCs w:val="24"/>
        </w:rPr>
        <w:t>7. Порядок привлечения сил и средств городского округа для тушения пожаров</w:t>
      </w:r>
    </w:p>
    <w:p w:rsidR="00A43BDB" w:rsidRPr="00A43BDB" w:rsidRDefault="00A43BDB" w:rsidP="00A43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3BDB" w:rsidRPr="00A43BDB" w:rsidRDefault="00A43BDB" w:rsidP="00A4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7.1. Тушение пожаров осуществляется в соответствии с планом привлечения сил и средств. На территории городского округа, имеющего статус закрытого административно- территориального образования (ЗАТО), тушение пожаров осуществляет пожарно-спасательная служба военного градообразующего объекта, подведомственного Министерству обороны Российской Федерации (пожарно-спасательная служба и местной о</w:t>
      </w:r>
      <w:r>
        <w:rPr>
          <w:rFonts w:ascii="Times New Roman" w:eastAsia="Times New Roman" w:hAnsi="Times New Roman" w:cs="Times New Roman"/>
          <w:sz w:val="24"/>
          <w:szCs w:val="24"/>
        </w:rPr>
        <w:t>бороны войсковой части 33790Б</w:t>
      </w:r>
      <w:r w:rsidRPr="00A43BD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A43BDB" w:rsidRPr="00A43BDB" w:rsidRDefault="00A43BDB" w:rsidP="00A4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7.2. В соответствии с указом Президента РФ от 11.07.2004 №868 (ред. от 19.12.2022)</w:t>
      </w:r>
      <w:r w:rsidRPr="00A43B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43BDB">
        <w:rPr>
          <w:rFonts w:ascii="Times New Roman" w:eastAsia="Times New Roman" w:hAnsi="Times New Roman" w:cs="Times New Roman"/>
          <w:sz w:val="24"/>
          <w:szCs w:val="24"/>
        </w:rPr>
        <w:t xml:space="preserve">«Вопросы Министерства Российской Федерации по делам гражданской обороны, чрезвычайным ситуациям и ликвидации последствий стихийных бедствий» организация и тушение пожаров </w:t>
      </w:r>
      <w:proofErr w:type="gramStart"/>
      <w:r w:rsidRPr="00A43BD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43BDB">
        <w:rPr>
          <w:rFonts w:ascii="Times New Roman" w:eastAsia="Times New Roman" w:hAnsi="Times New Roman" w:cs="Times New Roman"/>
          <w:sz w:val="24"/>
          <w:szCs w:val="24"/>
        </w:rPr>
        <w:t xml:space="preserve"> ЗАТО возложены на МЧС России. На территории городского округа организацию тушения и тушение пожаров обеспечивает специальный отдел № 9 Государственного учреждения «Специальное управление федеральной противопожарной службы № 3» и СПС</w:t>
      </w:r>
      <w:r w:rsidR="003F5B88">
        <w:rPr>
          <w:rFonts w:ascii="Times New Roman" w:eastAsia="Times New Roman" w:hAnsi="Times New Roman" w:cs="Times New Roman"/>
          <w:sz w:val="24"/>
          <w:szCs w:val="24"/>
        </w:rPr>
        <w:t>Ч №53</w:t>
      </w:r>
      <w:r w:rsidRPr="00A43B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3BDB" w:rsidRPr="00A43BDB" w:rsidRDefault="00A43BDB" w:rsidP="00A4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7.3. При необходимости усиления городских пожарных расчетов организов</w:t>
      </w:r>
      <w:r w:rsidR="003F5B88">
        <w:rPr>
          <w:rFonts w:ascii="Times New Roman" w:eastAsia="Times New Roman" w:hAnsi="Times New Roman" w:cs="Times New Roman"/>
          <w:sz w:val="24"/>
          <w:szCs w:val="24"/>
        </w:rPr>
        <w:t>ано взаимодействие с Наро-Фоминским</w:t>
      </w:r>
      <w:r w:rsidRPr="00A43BDB">
        <w:rPr>
          <w:rFonts w:ascii="Times New Roman" w:eastAsia="Times New Roman" w:hAnsi="Times New Roman" w:cs="Times New Roman"/>
          <w:sz w:val="24"/>
          <w:szCs w:val="24"/>
        </w:rPr>
        <w:t xml:space="preserve"> территориальным управ</w:t>
      </w:r>
      <w:r w:rsidR="003F5B88">
        <w:rPr>
          <w:rFonts w:ascii="Times New Roman" w:eastAsia="Times New Roman" w:hAnsi="Times New Roman" w:cs="Times New Roman"/>
          <w:sz w:val="24"/>
          <w:szCs w:val="24"/>
        </w:rPr>
        <w:t>лением ГУ МО «</w:t>
      </w:r>
      <w:proofErr w:type="spellStart"/>
      <w:r w:rsidR="003F5B88">
        <w:rPr>
          <w:rFonts w:ascii="Times New Roman" w:eastAsia="Times New Roman" w:hAnsi="Times New Roman" w:cs="Times New Roman"/>
          <w:sz w:val="24"/>
          <w:szCs w:val="24"/>
        </w:rPr>
        <w:t>Мособлпожспас</w:t>
      </w:r>
      <w:proofErr w:type="spellEnd"/>
      <w:r w:rsidR="003F5B8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gramStart"/>
      <w:r w:rsidR="003F5B88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A43BDB">
        <w:rPr>
          <w:rFonts w:ascii="Times New Roman" w:eastAsia="Times New Roman" w:hAnsi="Times New Roman" w:cs="Times New Roman"/>
          <w:sz w:val="24"/>
          <w:szCs w:val="24"/>
        </w:rPr>
        <w:t xml:space="preserve"> пожарно</w:t>
      </w:r>
      <w:proofErr w:type="gramEnd"/>
      <w:r w:rsidRPr="00A43BDB">
        <w:rPr>
          <w:rFonts w:ascii="Times New Roman" w:eastAsia="Times New Roman" w:hAnsi="Times New Roman" w:cs="Times New Roman"/>
          <w:sz w:val="24"/>
          <w:szCs w:val="24"/>
        </w:rPr>
        <w:t xml:space="preserve">-спасательным отрядом федеральной противопожарной службы Государственной противопожарной службы </w:t>
      </w:r>
      <w:r w:rsidR="003F5B88">
        <w:rPr>
          <w:rFonts w:ascii="Times New Roman" w:eastAsia="Times New Roman" w:hAnsi="Times New Roman" w:cs="Times New Roman"/>
          <w:sz w:val="24"/>
          <w:szCs w:val="24"/>
        </w:rPr>
        <w:t>Наро-Фоминского</w:t>
      </w:r>
      <w:r w:rsidRPr="00A43BDB">
        <w:rPr>
          <w:rFonts w:ascii="Times New Roman" w:eastAsia="Times New Roman" w:hAnsi="Times New Roman" w:cs="Times New Roman"/>
          <w:sz w:val="24"/>
          <w:szCs w:val="24"/>
        </w:rPr>
        <w:t xml:space="preserve"> пожарно-спасательного гарнизона.</w:t>
      </w:r>
    </w:p>
    <w:p w:rsidR="00A43BDB" w:rsidRPr="00A43BDB" w:rsidRDefault="00A43BDB" w:rsidP="00A4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7.4. Координационным органом городского округа в области пожарной безопасности является Городская комиссия по предупреждению и ликвидации чрезвычайных ситуаций и обеспечению пожарной безопасности городского округа, созданная для обеспечения согласованности действий администрации городского округа с иными организациями и учреждениями, осуществляющих свою деятельность на территории городского округа.</w:t>
      </w:r>
    </w:p>
    <w:p w:rsidR="00A43BDB" w:rsidRPr="00A43BDB" w:rsidRDefault="00A43BDB" w:rsidP="00A43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3BDB" w:rsidRPr="00A43BDB" w:rsidRDefault="00A43BDB" w:rsidP="00A43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b/>
          <w:sz w:val="24"/>
          <w:szCs w:val="24"/>
        </w:rPr>
        <w:t>8. Права и обязанности граждан городского округа</w:t>
      </w:r>
    </w:p>
    <w:p w:rsidR="00A43BDB" w:rsidRPr="00A43BDB" w:rsidRDefault="00A43BDB" w:rsidP="00A43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b/>
          <w:sz w:val="24"/>
          <w:szCs w:val="24"/>
        </w:rPr>
        <w:t>в сфере обеспечения пожарной безопасности</w:t>
      </w:r>
    </w:p>
    <w:p w:rsidR="00A43BDB" w:rsidRPr="00A43BDB" w:rsidRDefault="00A43BDB" w:rsidP="00A43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3BDB" w:rsidRPr="00A43BDB" w:rsidRDefault="00A43BDB" w:rsidP="00A43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Граждане городского округа имеют право на:</w:t>
      </w:r>
    </w:p>
    <w:p w:rsidR="00A43BDB" w:rsidRPr="00A43BDB" w:rsidRDefault="00A43BDB" w:rsidP="00A43BD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защиту их жизни, здоровья и имущества в случае пожара;</w:t>
      </w:r>
    </w:p>
    <w:p w:rsidR="00A43BDB" w:rsidRPr="00A43BDB" w:rsidRDefault="00A43BDB" w:rsidP="00A43BD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возмещение ущерба, причиненного пожаром, в порядке, установленном действующим законодательством;</w:t>
      </w:r>
    </w:p>
    <w:p w:rsidR="00A43BDB" w:rsidRPr="00A43BDB" w:rsidRDefault="00A43BDB" w:rsidP="00A43BD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участие в установлении причин пожара, нанесшего ущерб их здоровью и имуществу;</w:t>
      </w:r>
    </w:p>
    <w:p w:rsidR="00A43BDB" w:rsidRPr="00A43BDB" w:rsidRDefault="00A43BDB" w:rsidP="00A43BD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lastRenderedPageBreak/>
        <w:t>получение информации по вопросам пожарной безопасности, в том числе в установленном порядке от органов управления и подразделений пожарной охраны;</w:t>
      </w:r>
    </w:p>
    <w:p w:rsidR="00A43BDB" w:rsidRPr="00A43BDB" w:rsidRDefault="00A43BDB" w:rsidP="00A43BD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участие в обеспечении пожарной безопасности, в том числе в установленном порядке в деятельности добровольной пожарной охраны.</w:t>
      </w:r>
    </w:p>
    <w:p w:rsidR="00A43BDB" w:rsidRPr="00A43BDB" w:rsidRDefault="00A43BDB" w:rsidP="00A43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Граждане городского округа обязаны:</w:t>
      </w:r>
    </w:p>
    <w:p w:rsidR="00A43BDB" w:rsidRPr="00A43BDB" w:rsidRDefault="00A43BDB" w:rsidP="00A43BD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соблюдать требования пожарной безопасности;</w:t>
      </w:r>
    </w:p>
    <w:p w:rsidR="00A43BDB" w:rsidRPr="00A43BDB" w:rsidRDefault="00A43BDB" w:rsidP="00A43BD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иметь в помещениях и строениях, находящихся в их собственности (пользовании), первичные средства тушения пожаров и противопожарный инвентарь в соответствии с правилами пожарной безопасности;</w:t>
      </w:r>
    </w:p>
    <w:p w:rsidR="00A43BDB" w:rsidRPr="00A43BDB" w:rsidRDefault="00A43BDB" w:rsidP="00A43BD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при обнаружении пожаров немедленно уведомлять о них пожарную охрану:</w:t>
      </w:r>
    </w:p>
    <w:p w:rsidR="00A43BDB" w:rsidRPr="00A43BDB" w:rsidRDefault="00A43BDB" w:rsidP="00A43BD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до прибытия пожарной охраны принимать посильные меры по спасению людей, имущества и тушению пожаров;</w:t>
      </w:r>
    </w:p>
    <w:p w:rsidR="00A43BDB" w:rsidRPr="00A43BDB" w:rsidRDefault="00A43BDB" w:rsidP="00A43BD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оказывать содействие пожарной охране при тушении пожаров;</w:t>
      </w:r>
    </w:p>
    <w:p w:rsidR="00A43BDB" w:rsidRPr="00A43BDB" w:rsidRDefault="00A43BDB" w:rsidP="00A43BD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выполнять предписания, постановления и иные законные требования должностных лиц государственного пожарного надзора;</w:t>
      </w:r>
    </w:p>
    <w:p w:rsidR="00A43BDB" w:rsidRPr="00A43BDB" w:rsidRDefault="00A43BDB" w:rsidP="00A43BD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на землях общего пользования населенных пунктов, а также на территориях частных домовладений, расположенных на территориях населенных пунктов, не использовать открытый огонь для приготовления пищи вне специально отведенных и оборудованных для этого мест, а также сжигать мусор, траву, листву и иные отходы, материалы или изделия;</w:t>
      </w:r>
    </w:p>
    <w:p w:rsidR="00A43BDB" w:rsidRPr="00A43BDB" w:rsidRDefault="00A43BDB" w:rsidP="00A43BD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не устраивать в лестничных клетках кладовые и другие подсобные помещения, а также хранить под лестничными маршами и площадками вещи, мебель, оборудование и другие предметы, выполненные из горючих материалов;</w:t>
      </w:r>
    </w:p>
    <w:p w:rsidR="00A43BDB" w:rsidRPr="00A43BDB" w:rsidRDefault="00A43BDB" w:rsidP="00A43BD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не использовать чердаки, технические, подвальные, подземные и цокольные этажи, подполья, вентиляционные камеры и другие технические помещения для организации производственных участков, мастерских, а также для хранения продукции, оборудования, мебели и других предметов, за исключением случаев, установленных нормативными документами по пожарной безопасности;</w:t>
      </w:r>
    </w:p>
    <w:p w:rsidR="00A43BDB" w:rsidRPr="00A43BDB" w:rsidRDefault="00A43BDB" w:rsidP="00A43BD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предоставлять в порядке, установленном законодательством Российской Федерации, возможность должностным лицам государственного пожарного надзора проводить обследования и проверки своих помещений и строений, находящихся в их собственности (пользовании), в целях пожарного контроля.</w:t>
      </w:r>
    </w:p>
    <w:p w:rsidR="00A43BDB" w:rsidRPr="00A43BDB" w:rsidRDefault="00A43BDB" w:rsidP="00A43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3BDB" w:rsidRPr="00A43BDB" w:rsidRDefault="00A43BDB" w:rsidP="00A43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b/>
          <w:sz w:val="24"/>
          <w:szCs w:val="24"/>
        </w:rPr>
        <w:t>9. Права и обязанности организаций, предприятий и учреждений городского округа</w:t>
      </w:r>
    </w:p>
    <w:p w:rsidR="00A43BDB" w:rsidRPr="00A43BDB" w:rsidRDefault="00A43BDB" w:rsidP="00A43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b/>
          <w:sz w:val="24"/>
          <w:szCs w:val="24"/>
        </w:rPr>
        <w:t>в сфере обеспечения пожарной безопасности</w:t>
      </w:r>
    </w:p>
    <w:p w:rsidR="00A43BDB" w:rsidRPr="00A43BDB" w:rsidRDefault="00A43BDB" w:rsidP="00A43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3BDB" w:rsidRPr="00A43BDB" w:rsidRDefault="00A43BDB" w:rsidP="00A43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Руководители организаций, предприятий и учреждений городского округа имеют право:</w:t>
      </w:r>
    </w:p>
    <w:p w:rsidR="00A43BDB" w:rsidRPr="00A43BDB" w:rsidRDefault="00A43BDB" w:rsidP="00A43BD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создавать, реорганизовывать и ликвидировать в установленном порядке пожарные формирования, которые они содержат за счет собственных средств;</w:t>
      </w:r>
    </w:p>
    <w:p w:rsidR="00A43BDB" w:rsidRPr="00A43BDB" w:rsidRDefault="00A43BDB" w:rsidP="00A43BD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вносить в администрацию городского округа предложения по обеспечению пожарной безопасности;</w:t>
      </w:r>
    </w:p>
    <w:p w:rsidR="00A43BDB" w:rsidRPr="00A43BDB" w:rsidRDefault="00A43BDB" w:rsidP="00A43BD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проводить работы по установлению причин и обстоятельств пожаров, происшедших 'i предприятиях;</w:t>
      </w:r>
    </w:p>
    <w:p w:rsidR="00A43BDB" w:rsidRPr="00A43BDB" w:rsidRDefault="00A43BDB" w:rsidP="00A43BD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получать информацию по вопросам пожарной безопасности, в том числе в установленном порядке от органов управления и подразделений пожарной охраны.</w:t>
      </w:r>
    </w:p>
    <w:p w:rsidR="00A43BDB" w:rsidRPr="00A43BDB" w:rsidRDefault="00A43BDB" w:rsidP="00A43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Руководители организаций, предприятий и учреждений городского округа обязаны:</w:t>
      </w:r>
    </w:p>
    <w:p w:rsidR="00A43BDB" w:rsidRPr="00A43BDB" w:rsidRDefault="00A43BDB" w:rsidP="00A43BD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соблюдать требования пожарной безопасности, а также выполнять предписания, постановления и иные законодательные требования должностных лиц государственного пожарного надзора и пожарной охраны;</w:t>
      </w:r>
    </w:p>
    <w:p w:rsidR="00A43BDB" w:rsidRPr="00A43BDB" w:rsidRDefault="00A43BDB" w:rsidP="00A43BD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разрабатывать и осуществлять меры по обеспечению пожарной безопасности;</w:t>
      </w:r>
    </w:p>
    <w:p w:rsidR="00A43BDB" w:rsidRPr="00A43BDB" w:rsidRDefault="00A43BDB" w:rsidP="00A43BD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проводить противопожарную пропаганду, а также обучать своих работников мерам пожарной безопасности;</w:t>
      </w:r>
    </w:p>
    <w:p w:rsidR="00A43BDB" w:rsidRPr="00A43BDB" w:rsidRDefault="00A43BDB" w:rsidP="00A43BD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включать в коллективный договор (соглашение) вопросы пожарной безопасности;</w:t>
      </w:r>
    </w:p>
    <w:p w:rsidR="00A43BDB" w:rsidRPr="00A43BDB" w:rsidRDefault="00A43BDB" w:rsidP="00A43BD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содержать в исправном состоянии системы и средства противопожарной защиты, включая первичные средства тушения пожаров, не допускать их использования не по назначению;</w:t>
      </w:r>
    </w:p>
    <w:p w:rsidR="00A43BDB" w:rsidRPr="00A43BDB" w:rsidRDefault="00A43BDB" w:rsidP="00A43BD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оказывать содействие пожарной охране при тушении пожаров, установлении причин и условий их возникновения и развития, а также при выявлении лиц, виновных в нарушении требований пожарной безопасности и возникновении пожаров;</w:t>
      </w:r>
    </w:p>
    <w:p w:rsidR="00A43BDB" w:rsidRPr="00A43BDB" w:rsidRDefault="00A43BDB" w:rsidP="00A43BD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представлять руководителю тушения пожара в установленном порядке при тушении пожара на территории предприятия необходимые силы и средства;</w:t>
      </w:r>
    </w:p>
    <w:p w:rsidR="00A43BDB" w:rsidRPr="00A43BDB" w:rsidRDefault="00A43BDB" w:rsidP="00A43BD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обеспечивать доступ должностным лицам пожарной охраны при осуществлении ими служебных обязанностей на территории, в здания, сооружения и иные объекты предприятий;</w:t>
      </w:r>
    </w:p>
    <w:p w:rsidR="00A43BDB" w:rsidRPr="00A43BDB" w:rsidRDefault="00A43BDB" w:rsidP="00A43BD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предоставлять по требованию должностных лиц государственного пожарного надзора сведения и документы о состоянии пожарной безопасности на предприятиях, в том числе о пожарной опасности, производимой ими продукции, а также о происшедших на их территориях пожарах и их последствиях:</w:t>
      </w:r>
    </w:p>
    <w:p w:rsidR="00A43BDB" w:rsidRPr="00A43BDB" w:rsidRDefault="00A43BDB" w:rsidP="00A43BD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незамедлительно сообщать в пожарную охрану о возникших пожарах, неисправностях имеющихся систем и средств противопожарной защиты, об изменении состояния дорог и проездов.</w:t>
      </w:r>
    </w:p>
    <w:p w:rsidR="00A43BDB" w:rsidRPr="00A43BDB" w:rsidRDefault="00A43BDB" w:rsidP="00A43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Руководители организаций, предприятий и учреждений в пределах своей компетенции осуществляют руководство системой пожарной безопасности на подведомственных объектах и несут персональную ответственность за соблюдение требований пожарной безопасности.</w:t>
      </w:r>
    </w:p>
    <w:p w:rsidR="00A43BDB" w:rsidRPr="00A43BDB" w:rsidRDefault="00A43BDB" w:rsidP="00A43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3BDB" w:rsidRPr="00A43BDB" w:rsidRDefault="00A43BDB" w:rsidP="00A43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b/>
          <w:sz w:val="24"/>
          <w:szCs w:val="24"/>
        </w:rPr>
        <w:t>10. Финансирование мер по реализации полномочий</w:t>
      </w:r>
    </w:p>
    <w:p w:rsidR="00A43BDB" w:rsidRPr="00A43BDB" w:rsidRDefault="00A43BDB" w:rsidP="00A43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b/>
          <w:sz w:val="24"/>
          <w:szCs w:val="24"/>
        </w:rPr>
        <w:t>администрации городского округа в области пожарной безопасности</w:t>
      </w:r>
    </w:p>
    <w:p w:rsidR="00A43BDB" w:rsidRPr="00A43BDB" w:rsidRDefault="00A43BDB" w:rsidP="00A43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3BDB" w:rsidRPr="00A43BDB" w:rsidRDefault="00A43BDB" w:rsidP="00A4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 xml:space="preserve">Финансовое обеспечение мер первичной пожарной безопасности в границах городского округа является расходным </w:t>
      </w:r>
      <w:proofErr w:type="gramStart"/>
      <w:r w:rsidRPr="00A43BDB">
        <w:rPr>
          <w:rFonts w:ascii="Times New Roman" w:eastAsia="Times New Roman" w:hAnsi="Times New Roman" w:cs="Times New Roman"/>
          <w:sz w:val="24"/>
          <w:szCs w:val="24"/>
        </w:rPr>
        <w:t>обязательством</w:t>
      </w:r>
      <w:proofErr w:type="gramEnd"/>
      <w:r w:rsidRPr="00A43B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5B88" w:rsidRPr="003F5B88"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</w:t>
      </w:r>
      <w:r w:rsidRPr="00A43BDB">
        <w:rPr>
          <w:rFonts w:ascii="Times New Roman" w:eastAsia="Times New Roman" w:hAnsi="Times New Roman" w:cs="Times New Roman"/>
          <w:sz w:val="24"/>
          <w:szCs w:val="24"/>
        </w:rPr>
        <w:t>, а также учреждений и организаций, объекты которых расположены на территории городского округа.</w:t>
      </w:r>
    </w:p>
    <w:p w:rsidR="00A43BDB" w:rsidRPr="00A43BDB" w:rsidRDefault="00A43BDB" w:rsidP="00A4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Финансирование первичных мер пожарной безопасности в границах городского округа осуществляется в пределах средств, предусмотренных на указанные цели в местном бюджете и в бюджетах учреждений и организаций, осуществляющих деятельность на территории городского округа.</w:t>
      </w:r>
    </w:p>
    <w:p w:rsidR="00A43BDB" w:rsidRPr="00A43BDB" w:rsidRDefault="00A43BDB" w:rsidP="00A4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За счет средств бюджета городского округа осуществляются расходы, связанные с реализацией полномочий на:</w:t>
      </w:r>
    </w:p>
    <w:p w:rsidR="00A43BDB" w:rsidRPr="00A43BDB" w:rsidRDefault="00A43BDB" w:rsidP="00A43BD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проведение противопожарной пропаганды и обучение населения городского округа мерам пожарной безопасности:</w:t>
      </w:r>
    </w:p>
    <w:p w:rsidR="00A43BDB" w:rsidRPr="00A43BDB" w:rsidRDefault="00A43BDB" w:rsidP="00A43BD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информирование населения о принятых администрацией городского округа решениях обеспечению пожарной безопасности и содействие распространению пожарно-технических знаний;</w:t>
      </w:r>
    </w:p>
    <w:p w:rsidR="00A43BDB" w:rsidRPr="00A43BDB" w:rsidRDefault="00A43BDB" w:rsidP="00A43BD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содержание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 w:rsidR="00A43BDB" w:rsidRPr="00A43BDB" w:rsidRDefault="00A43BDB" w:rsidP="00A43BD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обучение должностных лиц администрации городского округа по вопросам предупреждения и ликвидации чрезвычайных ситуаций;</w:t>
      </w:r>
    </w:p>
    <w:p w:rsidR="00A43BDB" w:rsidRPr="00A43BDB" w:rsidRDefault="00A43BDB" w:rsidP="00A43BD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проведение учений и тренировок в масштабах городского округа;</w:t>
      </w:r>
    </w:p>
    <w:p w:rsidR="00A43BDB" w:rsidRPr="00A43BDB" w:rsidRDefault="00A43BDB" w:rsidP="00A43BD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иные расходы, предусмотренные действующим законодательством Российской Федерации и Московской области.</w:t>
      </w:r>
    </w:p>
    <w:p w:rsidR="00A43BDB" w:rsidRPr="00A43BDB" w:rsidRDefault="00A43BDB" w:rsidP="00A43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BDB">
        <w:rPr>
          <w:rFonts w:ascii="Times New Roman" w:eastAsia="Times New Roman" w:hAnsi="Times New Roman" w:cs="Times New Roman"/>
          <w:sz w:val="24"/>
          <w:szCs w:val="24"/>
        </w:rPr>
        <w:t>За счет средств учреждений и организаций городского округа осуществляются мероприятия первичной пожарной безопасности на объектах, принадлежащих (подведомственных) этим учреждениям и организациям.</w:t>
      </w:r>
    </w:p>
    <w:p w:rsidR="00A43BDB" w:rsidRPr="00A43BDB" w:rsidRDefault="00A43BDB" w:rsidP="00A43B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4379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BD4379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BD4379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3F5B88" w:rsidRPr="003F5B88" w:rsidRDefault="003F5B88" w:rsidP="003F5B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3F5B8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lastRenderedPageBreak/>
        <w:t>Лист согласования.</w:t>
      </w:r>
    </w:p>
    <w:p w:rsidR="003F5B88" w:rsidRPr="003F5B88" w:rsidRDefault="003F5B88" w:rsidP="003F5B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3F5B88" w:rsidRPr="003F5B88" w:rsidRDefault="003F5B88" w:rsidP="003F5B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3F5B88" w:rsidRPr="003F5B88" w:rsidRDefault="003F5B88" w:rsidP="003F5B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3F5B8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Согласовано: _______________ Заместитель Главы Администрации Е.Б. Писаренко</w:t>
      </w:r>
    </w:p>
    <w:p w:rsidR="003F5B88" w:rsidRPr="003F5B88" w:rsidRDefault="003F5B88" w:rsidP="003F5B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3F5B88" w:rsidRPr="003F5B88" w:rsidRDefault="003F5B88" w:rsidP="003F5B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3F5B88" w:rsidRPr="003F5B88" w:rsidRDefault="003F5B88" w:rsidP="003F5B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proofErr w:type="gramStart"/>
      <w:r w:rsidRPr="003F5B8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Согласовано:_</w:t>
      </w:r>
      <w:proofErr w:type="gramEnd"/>
      <w:r w:rsidRPr="003F5B8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_______________ главный эксперт – </w:t>
      </w:r>
      <w:proofErr w:type="spellStart"/>
      <w:r w:rsidRPr="003F5B8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Пащук</w:t>
      </w:r>
      <w:proofErr w:type="spellEnd"/>
      <w:r w:rsidRPr="003F5B8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В.А.</w:t>
      </w:r>
    </w:p>
    <w:p w:rsidR="003F5B88" w:rsidRPr="003F5B88" w:rsidRDefault="003F5B88" w:rsidP="003F5B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3F5B88" w:rsidRPr="003F5B88" w:rsidRDefault="003F5B88" w:rsidP="003F5B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3F5B88" w:rsidRPr="003F5B88" w:rsidRDefault="003F5B88" w:rsidP="003F5B8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3F5B8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Исполнитель:________________ старший  эксперт – </w:t>
      </w:r>
      <w:proofErr w:type="spellStart"/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Киюта</w:t>
      </w:r>
      <w:proofErr w:type="spellEnd"/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Ф.Н.</w:t>
      </w:r>
    </w:p>
    <w:p w:rsidR="003F5B88" w:rsidRPr="003F5B88" w:rsidRDefault="003F5B88" w:rsidP="003F5B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4379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BD4379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BD4379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BD4379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BD4379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BD4379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BD4379" w:rsidRPr="009F6C8F" w:rsidRDefault="00BD4379" w:rsidP="00BD437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D4379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BD4379" w:rsidRDefault="00BD4379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4379" w:rsidRDefault="00BD4379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4379" w:rsidRDefault="00BD4379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4379" w:rsidRDefault="00BD4379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4379" w:rsidRDefault="00BD4379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4379" w:rsidRDefault="00BD4379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4379" w:rsidRDefault="00BD4379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E126C" w:rsidRDefault="008E126C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E126C" w:rsidRDefault="008E126C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E126C" w:rsidRDefault="008E126C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BAC" w:rsidRDefault="00354BAC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BAC" w:rsidRDefault="00354BAC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BAC" w:rsidRDefault="00354BAC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4379" w:rsidRDefault="00BD4379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4379" w:rsidRDefault="00BD4379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4379" w:rsidRDefault="00BD4379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57049" w:rsidRPr="00A57049" w:rsidRDefault="00A57049" w:rsidP="00A5704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sectPr w:rsidR="00A57049" w:rsidRPr="00A57049" w:rsidSect="00A43BDB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E138B"/>
    <w:multiLevelType w:val="hybridMultilevel"/>
    <w:tmpl w:val="00446FAE"/>
    <w:lvl w:ilvl="0" w:tplc="9E92CBD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B211E9"/>
    <w:multiLevelType w:val="hybridMultilevel"/>
    <w:tmpl w:val="DA06D552"/>
    <w:lvl w:ilvl="0" w:tplc="9E92CBD2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C8350AE"/>
    <w:multiLevelType w:val="hybridMultilevel"/>
    <w:tmpl w:val="E88E3B3E"/>
    <w:lvl w:ilvl="0" w:tplc="9E92CBD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4D1E7D"/>
    <w:multiLevelType w:val="hybridMultilevel"/>
    <w:tmpl w:val="937C955E"/>
    <w:lvl w:ilvl="0" w:tplc="9E92CBD2">
      <w:start w:val="1"/>
      <w:numFmt w:val="bullet"/>
      <w:lvlText w:val="-"/>
      <w:lvlJc w:val="left"/>
      <w:pPr>
        <w:ind w:left="106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6127513B"/>
    <w:multiLevelType w:val="hybridMultilevel"/>
    <w:tmpl w:val="F760A704"/>
    <w:lvl w:ilvl="0" w:tplc="9E92CBD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E10793"/>
    <w:multiLevelType w:val="singleLevel"/>
    <w:tmpl w:val="124EAAA8"/>
    <w:lvl w:ilvl="0">
      <w:start w:val="1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6">
    <w:nsid w:val="7C546377"/>
    <w:multiLevelType w:val="hybridMultilevel"/>
    <w:tmpl w:val="28523DC4"/>
    <w:lvl w:ilvl="0" w:tplc="9E92CBD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D34A5B"/>
    <w:multiLevelType w:val="hybridMultilevel"/>
    <w:tmpl w:val="885A70A8"/>
    <w:lvl w:ilvl="0" w:tplc="9E92CBD2">
      <w:start w:val="1"/>
      <w:numFmt w:val="bullet"/>
      <w:lvlText w:val="-"/>
      <w:lvlJc w:val="left"/>
      <w:pPr>
        <w:ind w:left="106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164"/>
    <w:rsid w:val="00083D4A"/>
    <w:rsid w:val="000904A5"/>
    <w:rsid w:val="000B11CF"/>
    <w:rsid w:val="000C74DC"/>
    <w:rsid w:val="00104D7E"/>
    <w:rsid w:val="001E2748"/>
    <w:rsid w:val="00215712"/>
    <w:rsid w:val="002319AB"/>
    <w:rsid w:val="002B0EA1"/>
    <w:rsid w:val="002B573B"/>
    <w:rsid w:val="002E2F60"/>
    <w:rsid w:val="00332663"/>
    <w:rsid w:val="00344827"/>
    <w:rsid w:val="00354BAC"/>
    <w:rsid w:val="00363968"/>
    <w:rsid w:val="00372C2B"/>
    <w:rsid w:val="003A4C98"/>
    <w:rsid w:val="003E213E"/>
    <w:rsid w:val="003E6680"/>
    <w:rsid w:val="003F5B88"/>
    <w:rsid w:val="00411C33"/>
    <w:rsid w:val="00421A5C"/>
    <w:rsid w:val="00457190"/>
    <w:rsid w:val="004E49E6"/>
    <w:rsid w:val="005060C6"/>
    <w:rsid w:val="005505F4"/>
    <w:rsid w:val="00592322"/>
    <w:rsid w:val="005D4D53"/>
    <w:rsid w:val="005F4373"/>
    <w:rsid w:val="0068288C"/>
    <w:rsid w:val="0072117D"/>
    <w:rsid w:val="0077552A"/>
    <w:rsid w:val="007D075D"/>
    <w:rsid w:val="0088272D"/>
    <w:rsid w:val="008976D5"/>
    <w:rsid w:val="008B5C5C"/>
    <w:rsid w:val="008D72CE"/>
    <w:rsid w:val="008E126C"/>
    <w:rsid w:val="00A3515F"/>
    <w:rsid w:val="00A43BDB"/>
    <w:rsid w:val="00A539EE"/>
    <w:rsid w:val="00A57049"/>
    <w:rsid w:val="00A7643B"/>
    <w:rsid w:val="00AC2BF6"/>
    <w:rsid w:val="00B1262C"/>
    <w:rsid w:val="00B1486A"/>
    <w:rsid w:val="00B1673A"/>
    <w:rsid w:val="00BD4379"/>
    <w:rsid w:val="00C03DB8"/>
    <w:rsid w:val="00C03ECF"/>
    <w:rsid w:val="00D86C30"/>
    <w:rsid w:val="00DC0873"/>
    <w:rsid w:val="00DD2DAF"/>
    <w:rsid w:val="00DD491D"/>
    <w:rsid w:val="00E227BB"/>
    <w:rsid w:val="00EE774A"/>
    <w:rsid w:val="00F07F0C"/>
    <w:rsid w:val="00F56164"/>
    <w:rsid w:val="00F71ACC"/>
    <w:rsid w:val="00F81B8A"/>
    <w:rsid w:val="00FF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7EE3A825-F28F-4AC5-B921-88F78B535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43B"/>
  </w:style>
  <w:style w:type="paragraph" w:styleId="1">
    <w:name w:val="heading 1"/>
    <w:basedOn w:val="a"/>
    <w:next w:val="a"/>
    <w:link w:val="10"/>
    <w:uiPriority w:val="9"/>
    <w:qFormat/>
    <w:rsid w:val="00A764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A764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64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A7643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A7643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4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437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828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11" Type="http://schemas.openxmlformats.org/officeDocument/2006/relationships/hyperlink" Target="http://www.zato-molod.ru" TargetMode="Externa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17715-F7A3-4035-974D-116971ADD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3152</Words>
  <Characters>17973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2023-05-05T09:01:00Z</cp:lastPrinted>
  <dcterms:created xsi:type="dcterms:W3CDTF">2023-05-05T12:02:00Z</dcterms:created>
  <dcterms:modified xsi:type="dcterms:W3CDTF">2023-05-05T12:02:00Z</dcterms:modified>
</cp:coreProperties>
</file>