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004B6F" w14:textId="77777777" w:rsidR="00C94374" w:rsidRDefault="00C94374" w:rsidP="004220CE">
      <w:pPr>
        <w:widowControl w:val="0"/>
        <w:autoSpaceDE w:val="0"/>
        <w:autoSpaceDN w:val="0"/>
        <w:adjustRightInd w:val="0"/>
        <w:contextualSpacing/>
        <w:jc w:val="right"/>
        <w:outlineLvl w:val="0"/>
        <w:rPr>
          <w:rFonts w:ascii="Times New Roman" w:eastAsia="Times New Roman" w:hAnsi="Times New Roman"/>
          <w:bCs/>
          <w:sz w:val="24"/>
          <w:szCs w:val="24"/>
          <w:lang w:eastAsia="ru-RU"/>
        </w:rPr>
      </w:pPr>
    </w:p>
    <w:p w14:paraId="0586AEE8" w14:textId="77777777" w:rsidR="006A51CE" w:rsidRDefault="006A51CE" w:rsidP="004220CE">
      <w:pPr>
        <w:widowControl w:val="0"/>
        <w:autoSpaceDE w:val="0"/>
        <w:autoSpaceDN w:val="0"/>
        <w:adjustRightInd w:val="0"/>
        <w:contextualSpacing/>
        <w:jc w:val="right"/>
        <w:outlineLvl w:val="0"/>
        <w:rPr>
          <w:rFonts w:ascii="Times New Roman" w:eastAsia="Times New Roman" w:hAnsi="Times New Roman"/>
          <w:bCs/>
          <w:sz w:val="24"/>
          <w:szCs w:val="24"/>
          <w:lang w:eastAsia="ru-RU"/>
        </w:rPr>
      </w:pPr>
    </w:p>
    <w:p w14:paraId="24E08000" w14:textId="56EA0A24" w:rsidR="00911414" w:rsidRPr="00452FB3" w:rsidRDefault="00A00CBF" w:rsidP="004220CE">
      <w:pPr>
        <w:widowControl w:val="0"/>
        <w:autoSpaceDE w:val="0"/>
        <w:autoSpaceDN w:val="0"/>
        <w:adjustRightInd w:val="0"/>
        <w:contextualSpacing/>
        <w:jc w:val="right"/>
        <w:outlineLvl w:val="0"/>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ПРОЕКТ</w:t>
      </w:r>
    </w:p>
    <w:p w14:paraId="539B4396" w14:textId="77777777" w:rsidR="00911414" w:rsidRPr="00452FB3" w:rsidRDefault="00911414" w:rsidP="004220CE">
      <w:pPr>
        <w:widowControl w:val="0"/>
        <w:autoSpaceDE w:val="0"/>
        <w:autoSpaceDN w:val="0"/>
        <w:adjustRightInd w:val="0"/>
        <w:contextualSpacing/>
        <w:rPr>
          <w:rFonts w:ascii="Times New Roman" w:eastAsia="Times New Roman" w:hAnsi="Times New Roman"/>
          <w:sz w:val="24"/>
          <w:szCs w:val="24"/>
          <w:lang w:eastAsia="ru-RU"/>
        </w:rPr>
      </w:pPr>
    </w:p>
    <w:p w14:paraId="067CA531" w14:textId="77777777" w:rsidR="00911414" w:rsidRPr="00452FB3" w:rsidRDefault="00911414" w:rsidP="004220CE">
      <w:pPr>
        <w:widowControl w:val="0"/>
        <w:autoSpaceDE w:val="0"/>
        <w:autoSpaceDN w:val="0"/>
        <w:adjustRightInd w:val="0"/>
        <w:contextualSpacing/>
        <w:rPr>
          <w:rFonts w:ascii="Times New Roman" w:eastAsia="Times New Roman" w:hAnsi="Times New Roman"/>
          <w:sz w:val="24"/>
          <w:szCs w:val="24"/>
          <w:lang w:eastAsia="ru-RU"/>
        </w:rPr>
      </w:pPr>
    </w:p>
    <w:p w14:paraId="76D9F827" w14:textId="77777777" w:rsidR="00911414" w:rsidRPr="00452FB3" w:rsidRDefault="00911414" w:rsidP="004220CE">
      <w:pPr>
        <w:widowControl w:val="0"/>
        <w:autoSpaceDE w:val="0"/>
        <w:autoSpaceDN w:val="0"/>
        <w:adjustRightInd w:val="0"/>
        <w:contextualSpacing/>
        <w:jc w:val="center"/>
        <w:rPr>
          <w:rFonts w:ascii="Times New Roman" w:eastAsia="Times New Roman" w:hAnsi="Times New Roman"/>
          <w:sz w:val="24"/>
          <w:szCs w:val="24"/>
          <w:lang w:eastAsia="ru-RU"/>
        </w:rPr>
      </w:pPr>
      <w:r w:rsidRPr="00452FB3">
        <w:rPr>
          <w:rFonts w:ascii="Times New Roman" w:eastAsia="Times New Roman" w:hAnsi="Times New Roman"/>
          <w:sz w:val="24"/>
          <w:szCs w:val="24"/>
          <w:lang w:eastAsia="ru-RU"/>
        </w:rPr>
        <w:t xml:space="preserve">Изменения, которые вносятся в Правила благоустройства </w:t>
      </w:r>
    </w:p>
    <w:p w14:paraId="2311E894" w14:textId="77777777" w:rsidR="00911414" w:rsidRPr="00452FB3" w:rsidRDefault="00911414" w:rsidP="004220CE">
      <w:pPr>
        <w:widowControl w:val="0"/>
        <w:autoSpaceDE w:val="0"/>
        <w:autoSpaceDN w:val="0"/>
        <w:adjustRightInd w:val="0"/>
        <w:contextualSpacing/>
        <w:jc w:val="center"/>
        <w:rPr>
          <w:rFonts w:ascii="Times New Roman" w:eastAsia="Times New Roman" w:hAnsi="Times New Roman"/>
          <w:sz w:val="24"/>
          <w:szCs w:val="24"/>
          <w:lang w:eastAsia="ru-RU"/>
        </w:rPr>
      </w:pPr>
      <w:r w:rsidRPr="00452FB3">
        <w:rPr>
          <w:rFonts w:ascii="Times New Roman" w:eastAsia="Times New Roman" w:hAnsi="Times New Roman"/>
          <w:sz w:val="24"/>
          <w:szCs w:val="24"/>
          <w:lang w:eastAsia="ru-RU"/>
        </w:rPr>
        <w:t>территории ЗАТО городской округ Молодёжный Московской области</w:t>
      </w:r>
    </w:p>
    <w:p w14:paraId="379101E6" w14:textId="212D3043" w:rsidR="009743B4" w:rsidRDefault="009743B4" w:rsidP="004220CE">
      <w:pPr>
        <w:widowControl w:val="0"/>
        <w:autoSpaceDE w:val="0"/>
        <w:autoSpaceDN w:val="0"/>
        <w:adjustRightInd w:val="0"/>
        <w:spacing w:line="240" w:lineRule="auto"/>
        <w:contextualSpacing/>
        <w:rPr>
          <w:rFonts w:ascii="Times New Roman" w:eastAsia="Times New Roman" w:hAnsi="Times New Roman"/>
          <w:b/>
          <w:sz w:val="24"/>
          <w:szCs w:val="24"/>
          <w:lang w:eastAsia="ru-RU"/>
        </w:rPr>
      </w:pPr>
    </w:p>
    <w:p w14:paraId="29C83528" w14:textId="7C99143F" w:rsidR="007F3A85" w:rsidRPr="0095369F" w:rsidRDefault="001313F3" w:rsidP="001313F3">
      <w:pPr>
        <w:spacing w:line="288" w:lineRule="atLeast"/>
        <w:ind w:firstLine="708"/>
        <w:rPr>
          <w:rFonts w:ascii="Times New Roman" w:eastAsia="Times New Roman" w:hAnsi="Times New Roman"/>
          <w:b/>
          <w:bCs/>
          <w:sz w:val="24"/>
          <w:szCs w:val="28"/>
          <w:lang w:eastAsia="ru-RU"/>
        </w:rPr>
      </w:pPr>
      <w:r w:rsidRPr="0095369F">
        <w:rPr>
          <w:rFonts w:ascii="Times New Roman" w:eastAsia="Times New Roman" w:hAnsi="Times New Roman"/>
          <w:b/>
          <w:bCs/>
          <w:sz w:val="24"/>
          <w:szCs w:val="28"/>
          <w:lang w:eastAsia="ru-RU"/>
        </w:rPr>
        <w:t>1</w:t>
      </w:r>
      <w:r w:rsidR="007F3A85" w:rsidRPr="0095369F">
        <w:rPr>
          <w:rFonts w:ascii="Times New Roman" w:eastAsia="Times New Roman" w:hAnsi="Times New Roman"/>
          <w:b/>
          <w:bCs/>
          <w:sz w:val="24"/>
          <w:szCs w:val="28"/>
          <w:lang w:eastAsia="ru-RU"/>
        </w:rPr>
        <w:t>)</w:t>
      </w:r>
      <w:r w:rsidRPr="0095369F">
        <w:rPr>
          <w:rFonts w:ascii="Times New Roman" w:eastAsia="Times New Roman" w:hAnsi="Times New Roman"/>
          <w:b/>
          <w:bCs/>
          <w:sz w:val="24"/>
          <w:szCs w:val="28"/>
          <w:lang w:eastAsia="ru-RU"/>
        </w:rPr>
        <w:t xml:space="preserve">  </w:t>
      </w:r>
      <w:r w:rsidR="00F86827">
        <w:rPr>
          <w:rFonts w:ascii="Times New Roman" w:eastAsia="Times New Roman" w:hAnsi="Times New Roman"/>
          <w:b/>
          <w:bCs/>
          <w:sz w:val="24"/>
          <w:szCs w:val="28"/>
          <w:lang w:eastAsia="ru-RU"/>
        </w:rPr>
        <w:t>В</w:t>
      </w:r>
      <w:r w:rsidR="007F3A85" w:rsidRPr="0095369F">
        <w:rPr>
          <w:rFonts w:ascii="Times New Roman" w:eastAsia="Times New Roman" w:hAnsi="Times New Roman"/>
          <w:b/>
          <w:bCs/>
          <w:sz w:val="24"/>
          <w:szCs w:val="28"/>
          <w:lang w:eastAsia="ru-RU"/>
        </w:rPr>
        <w:t xml:space="preserve"> </w:t>
      </w:r>
      <w:r w:rsidRPr="0095369F">
        <w:rPr>
          <w:rFonts w:ascii="Times New Roman" w:eastAsia="Times New Roman" w:hAnsi="Times New Roman"/>
          <w:b/>
          <w:bCs/>
          <w:sz w:val="24"/>
          <w:szCs w:val="28"/>
          <w:lang w:eastAsia="ru-RU"/>
        </w:rPr>
        <w:t>статье 1 «Предмет регулирования</w:t>
      </w:r>
      <w:r w:rsidR="007F3A85" w:rsidRPr="0095369F">
        <w:rPr>
          <w:rFonts w:ascii="Times New Roman" w:eastAsia="Times New Roman" w:hAnsi="Times New Roman"/>
          <w:b/>
          <w:bCs/>
          <w:sz w:val="24"/>
          <w:szCs w:val="28"/>
          <w:lang w:eastAsia="ru-RU"/>
        </w:rPr>
        <w:t xml:space="preserve"> настоящих Правил»:</w:t>
      </w:r>
    </w:p>
    <w:p w14:paraId="5CA344E7" w14:textId="77777777" w:rsidR="007F3A85" w:rsidRPr="0095369F" w:rsidRDefault="001313F3" w:rsidP="007F3A85">
      <w:pPr>
        <w:pStyle w:val="ac"/>
        <w:spacing w:line="288" w:lineRule="atLeast"/>
        <w:ind w:left="1080"/>
        <w:jc w:val="both"/>
        <w:rPr>
          <w:rFonts w:ascii="Times New Roman" w:eastAsia="Times New Roman" w:hAnsi="Times New Roman"/>
          <w:bCs/>
          <w:sz w:val="24"/>
          <w:szCs w:val="28"/>
          <w:lang w:eastAsia="ru-RU"/>
        </w:rPr>
      </w:pPr>
      <w:r w:rsidRPr="0095369F">
        <w:rPr>
          <w:rFonts w:ascii="Times New Roman" w:eastAsia="Times New Roman" w:hAnsi="Times New Roman"/>
          <w:bCs/>
          <w:sz w:val="24"/>
          <w:szCs w:val="28"/>
          <w:lang w:eastAsia="ru-RU"/>
        </w:rPr>
        <w:t xml:space="preserve">а) часть </w:t>
      </w:r>
      <w:r w:rsidR="007F3A85" w:rsidRPr="0095369F">
        <w:rPr>
          <w:rFonts w:ascii="Times New Roman" w:eastAsia="Times New Roman" w:hAnsi="Times New Roman"/>
          <w:bCs/>
          <w:sz w:val="24"/>
          <w:szCs w:val="28"/>
          <w:lang w:eastAsia="ru-RU"/>
        </w:rPr>
        <w:t xml:space="preserve">2 </w:t>
      </w:r>
      <w:r w:rsidRPr="0095369F">
        <w:rPr>
          <w:rFonts w:ascii="Times New Roman" w:eastAsia="Times New Roman" w:hAnsi="Times New Roman"/>
          <w:bCs/>
          <w:sz w:val="24"/>
          <w:szCs w:val="28"/>
          <w:lang w:eastAsia="ru-RU"/>
        </w:rPr>
        <w:t>изложить в следующей редакции:</w:t>
      </w:r>
    </w:p>
    <w:p w14:paraId="4C54B995" w14:textId="77777777" w:rsidR="007F3A85" w:rsidRPr="0095369F" w:rsidRDefault="001313F3" w:rsidP="007F3A85">
      <w:pPr>
        <w:pStyle w:val="ac"/>
        <w:spacing w:line="288" w:lineRule="atLeast"/>
        <w:ind w:left="0" w:firstLine="1080"/>
        <w:jc w:val="both"/>
        <w:rPr>
          <w:rFonts w:ascii="Times New Roman" w:hAnsi="Times New Roman"/>
          <w:i/>
          <w:iCs/>
          <w:sz w:val="14"/>
          <w:szCs w:val="16"/>
        </w:rPr>
      </w:pPr>
      <w:r w:rsidRPr="0095369F">
        <w:rPr>
          <w:rFonts w:ascii="Times New Roman" w:eastAsia="Times New Roman" w:hAnsi="Times New Roman"/>
          <w:sz w:val="24"/>
          <w:szCs w:val="28"/>
          <w:lang w:eastAsia="ru-RU"/>
        </w:rPr>
        <w:t>«</w:t>
      </w:r>
      <w:r w:rsidR="007F3A85" w:rsidRPr="0095369F">
        <w:rPr>
          <w:rFonts w:ascii="Times New Roman" w:eastAsia="Times New Roman" w:hAnsi="Times New Roman"/>
          <w:sz w:val="24"/>
          <w:szCs w:val="28"/>
          <w:lang w:eastAsia="ru-RU"/>
        </w:rPr>
        <w:t>2</w:t>
      </w:r>
      <w:r w:rsidRPr="0095369F">
        <w:rPr>
          <w:rFonts w:ascii="Times New Roman" w:eastAsia="Times New Roman" w:hAnsi="Times New Roman"/>
          <w:sz w:val="24"/>
          <w:szCs w:val="28"/>
          <w:lang w:eastAsia="ru-RU"/>
        </w:rPr>
        <w:t xml:space="preserve">. Действие </w:t>
      </w:r>
      <w:r w:rsidRPr="0095369F">
        <w:rPr>
          <w:rFonts w:ascii="Times New Roman" w:eastAsia="Times New Roman" w:hAnsi="Times New Roman"/>
          <w:iCs/>
          <w:sz w:val="24"/>
          <w:szCs w:val="28"/>
          <w:lang w:eastAsia="ru-RU"/>
        </w:rPr>
        <w:t>настоящих Правил</w:t>
      </w:r>
      <w:r w:rsidRPr="0095369F">
        <w:rPr>
          <w:rFonts w:ascii="Times New Roman" w:eastAsia="Times New Roman" w:hAnsi="Times New Roman"/>
          <w:sz w:val="24"/>
          <w:szCs w:val="28"/>
          <w:lang w:eastAsia="ru-RU"/>
        </w:rPr>
        <w:t xml:space="preserve"> не распространяется на отношения в сфере реставрации объектов культурного наследия.»;</w:t>
      </w:r>
      <w:r w:rsidRPr="0095369F">
        <w:rPr>
          <w:rFonts w:ascii="Times New Roman" w:hAnsi="Times New Roman"/>
          <w:i/>
          <w:iCs/>
          <w:sz w:val="14"/>
          <w:szCs w:val="16"/>
        </w:rPr>
        <w:t xml:space="preserve"> </w:t>
      </w:r>
    </w:p>
    <w:p w14:paraId="34F222D7" w14:textId="77777777" w:rsidR="007F3A85" w:rsidRPr="0095369F" w:rsidRDefault="001313F3" w:rsidP="007F3A85">
      <w:pPr>
        <w:pStyle w:val="ac"/>
        <w:spacing w:line="288" w:lineRule="atLeast"/>
        <w:ind w:left="0" w:firstLine="1080"/>
        <w:jc w:val="both"/>
        <w:rPr>
          <w:rFonts w:ascii="Times New Roman" w:eastAsia="Times New Roman" w:hAnsi="Times New Roman"/>
          <w:bCs/>
          <w:sz w:val="24"/>
          <w:szCs w:val="28"/>
          <w:lang w:eastAsia="ru-RU"/>
        </w:rPr>
      </w:pPr>
      <w:r w:rsidRPr="0095369F">
        <w:rPr>
          <w:rFonts w:ascii="Times New Roman" w:eastAsia="Times New Roman" w:hAnsi="Times New Roman"/>
          <w:bCs/>
          <w:sz w:val="24"/>
          <w:szCs w:val="28"/>
          <w:lang w:eastAsia="ru-RU"/>
        </w:rPr>
        <w:t xml:space="preserve">б) пункт </w:t>
      </w:r>
      <w:r w:rsidR="007F3A85" w:rsidRPr="0095369F">
        <w:rPr>
          <w:rFonts w:ascii="Times New Roman" w:eastAsia="Times New Roman" w:hAnsi="Times New Roman"/>
          <w:bCs/>
          <w:sz w:val="24"/>
          <w:szCs w:val="28"/>
          <w:lang w:eastAsia="ru-RU"/>
        </w:rPr>
        <w:t>б)</w:t>
      </w:r>
      <w:r w:rsidRPr="0095369F">
        <w:rPr>
          <w:rFonts w:ascii="Times New Roman" w:eastAsia="Times New Roman" w:hAnsi="Times New Roman"/>
          <w:bCs/>
          <w:sz w:val="24"/>
          <w:szCs w:val="28"/>
          <w:lang w:eastAsia="ru-RU"/>
        </w:rPr>
        <w:t xml:space="preserve"> части </w:t>
      </w:r>
      <w:r w:rsidR="007F3A85" w:rsidRPr="0095369F">
        <w:rPr>
          <w:rFonts w:ascii="Times New Roman" w:eastAsia="Times New Roman" w:hAnsi="Times New Roman"/>
          <w:bCs/>
          <w:sz w:val="24"/>
          <w:szCs w:val="28"/>
          <w:lang w:eastAsia="ru-RU"/>
        </w:rPr>
        <w:t>3</w:t>
      </w:r>
      <w:r w:rsidRPr="0095369F">
        <w:rPr>
          <w:rFonts w:ascii="Times New Roman" w:eastAsia="Times New Roman" w:hAnsi="Times New Roman"/>
          <w:bCs/>
          <w:sz w:val="24"/>
          <w:szCs w:val="28"/>
          <w:lang w:eastAsia="ru-RU"/>
        </w:rPr>
        <w:t xml:space="preserve"> изложить в следующей редакции:</w:t>
      </w:r>
    </w:p>
    <w:p w14:paraId="17F3A802" w14:textId="77777777" w:rsidR="007C7372" w:rsidRPr="0095369F" w:rsidRDefault="001313F3" w:rsidP="007C7372">
      <w:pPr>
        <w:pStyle w:val="ac"/>
        <w:spacing w:line="288" w:lineRule="atLeast"/>
        <w:ind w:left="0" w:firstLine="1080"/>
        <w:jc w:val="both"/>
        <w:rPr>
          <w:rFonts w:ascii="Times New Roman" w:eastAsia="Times New Roman" w:hAnsi="Times New Roman"/>
          <w:sz w:val="24"/>
          <w:szCs w:val="28"/>
          <w:lang w:eastAsia="ru-RU"/>
        </w:rPr>
      </w:pPr>
      <w:r w:rsidRPr="0095369F">
        <w:rPr>
          <w:rFonts w:ascii="Times New Roman" w:eastAsia="Times New Roman" w:hAnsi="Times New Roman"/>
          <w:sz w:val="24"/>
          <w:szCs w:val="28"/>
          <w:lang w:eastAsia="ru-RU"/>
        </w:rPr>
        <w:t>«</w:t>
      </w:r>
      <w:r w:rsidR="007F3A85" w:rsidRPr="0095369F">
        <w:rPr>
          <w:rFonts w:ascii="Times New Roman" w:eastAsia="Times New Roman" w:hAnsi="Times New Roman"/>
          <w:sz w:val="24"/>
          <w:szCs w:val="28"/>
          <w:lang w:eastAsia="ru-RU"/>
        </w:rPr>
        <w:t>б</w:t>
      </w:r>
      <w:r w:rsidRPr="0095369F">
        <w:rPr>
          <w:rFonts w:ascii="Times New Roman" w:eastAsia="Times New Roman" w:hAnsi="Times New Roman"/>
          <w:sz w:val="24"/>
          <w:szCs w:val="28"/>
          <w:lang w:eastAsia="ru-RU"/>
        </w:rPr>
        <w:t>) обеспечение создания, содержания и развития объектов и элементов благоустройства</w:t>
      </w:r>
      <w:r w:rsidR="007F3A85" w:rsidRPr="0095369F">
        <w:rPr>
          <w:rFonts w:ascii="Times New Roman" w:eastAsia="Times New Roman" w:hAnsi="Times New Roman"/>
          <w:sz w:val="24"/>
          <w:szCs w:val="28"/>
          <w:lang w:eastAsia="ru-RU"/>
        </w:rPr>
        <w:t xml:space="preserve"> ЗАТО городской округ Молодёжный Московской</w:t>
      </w:r>
      <w:r w:rsidRPr="0095369F">
        <w:rPr>
          <w:rFonts w:ascii="Times New Roman" w:eastAsia="Times New Roman" w:hAnsi="Times New Roman"/>
          <w:sz w:val="24"/>
          <w:szCs w:val="28"/>
          <w:lang w:eastAsia="ru-RU"/>
        </w:rPr>
        <w:t>;»;</w:t>
      </w:r>
    </w:p>
    <w:p w14:paraId="6E3C0F15" w14:textId="77777777" w:rsidR="007C7372" w:rsidRPr="0095369F" w:rsidRDefault="001313F3" w:rsidP="007C7372">
      <w:pPr>
        <w:pStyle w:val="ac"/>
        <w:spacing w:line="288" w:lineRule="atLeast"/>
        <w:ind w:left="0" w:firstLine="1080"/>
        <w:jc w:val="both"/>
        <w:rPr>
          <w:rFonts w:ascii="Times New Roman" w:eastAsia="Times New Roman" w:hAnsi="Times New Roman"/>
          <w:bCs/>
          <w:sz w:val="24"/>
          <w:szCs w:val="28"/>
          <w:lang w:eastAsia="ru-RU"/>
        </w:rPr>
      </w:pPr>
      <w:r w:rsidRPr="0095369F">
        <w:rPr>
          <w:rFonts w:ascii="Times New Roman" w:eastAsia="Times New Roman" w:hAnsi="Times New Roman"/>
          <w:bCs/>
          <w:sz w:val="24"/>
          <w:szCs w:val="28"/>
          <w:lang w:eastAsia="ru-RU"/>
        </w:rPr>
        <w:t xml:space="preserve">в) </w:t>
      </w:r>
      <w:hyperlink r:id="rId7" w:history="1">
        <w:r w:rsidRPr="0095369F">
          <w:rPr>
            <w:rFonts w:ascii="Times New Roman" w:eastAsia="Times New Roman" w:hAnsi="Times New Roman"/>
            <w:bCs/>
            <w:sz w:val="24"/>
            <w:szCs w:val="28"/>
            <w:lang w:eastAsia="ru-RU"/>
          </w:rPr>
          <w:t xml:space="preserve">пункт </w:t>
        </w:r>
        <w:r w:rsidR="007F3A85" w:rsidRPr="0095369F">
          <w:rPr>
            <w:rFonts w:ascii="Times New Roman" w:eastAsia="Times New Roman" w:hAnsi="Times New Roman"/>
            <w:bCs/>
            <w:sz w:val="24"/>
            <w:szCs w:val="28"/>
            <w:lang w:eastAsia="ru-RU"/>
          </w:rPr>
          <w:t>г)</w:t>
        </w:r>
      </w:hyperlink>
      <w:r w:rsidR="007F3A85" w:rsidRPr="0095369F">
        <w:rPr>
          <w:rFonts w:ascii="Times New Roman" w:eastAsia="Times New Roman" w:hAnsi="Times New Roman"/>
          <w:bCs/>
          <w:sz w:val="24"/>
          <w:szCs w:val="28"/>
          <w:lang w:eastAsia="ru-RU"/>
        </w:rPr>
        <w:t xml:space="preserve"> части 3</w:t>
      </w:r>
      <w:r w:rsidRPr="0095369F">
        <w:rPr>
          <w:rFonts w:ascii="Times New Roman" w:eastAsia="Times New Roman" w:hAnsi="Times New Roman"/>
          <w:bCs/>
          <w:sz w:val="24"/>
          <w:szCs w:val="28"/>
          <w:lang w:eastAsia="ru-RU"/>
        </w:rPr>
        <w:t xml:space="preserve"> изложить в следующей редакции: </w:t>
      </w:r>
    </w:p>
    <w:p w14:paraId="3BBAF89C" w14:textId="284AAFE0" w:rsidR="007F3A85" w:rsidRPr="0095369F" w:rsidRDefault="001313F3" w:rsidP="007C7372">
      <w:pPr>
        <w:pStyle w:val="ac"/>
        <w:spacing w:line="288" w:lineRule="atLeast"/>
        <w:ind w:left="0" w:firstLine="1080"/>
        <w:jc w:val="both"/>
        <w:rPr>
          <w:rFonts w:ascii="Times New Roman" w:eastAsia="Times New Roman" w:hAnsi="Times New Roman"/>
          <w:bCs/>
          <w:sz w:val="24"/>
          <w:szCs w:val="28"/>
          <w:lang w:eastAsia="ru-RU"/>
        </w:rPr>
      </w:pPr>
      <w:r w:rsidRPr="0095369F">
        <w:rPr>
          <w:rFonts w:ascii="Times New Roman" w:eastAsia="Times New Roman" w:hAnsi="Times New Roman"/>
          <w:sz w:val="24"/>
          <w:szCs w:val="28"/>
          <w:lang w:eastAsia="ru-RU"/>
        </w:rPr>
        <w:t>«</w:t>
      </w:r>
      <w:r w:rsidR="007F3A85" w:rsidRPr="0095369F">
        <w:rPr>
          <w:rFonts w:ascii="Times New Roman" w:eastAsia="Times New Roman" w:hAnsi="Times New Roman"/>
          <w:sz w:val="24"/>
          <w:szCs w:val="28"/>
          <w:lang w:eastAsia="ru-RU"/>
        </w:rPr>
        <w:t>г</w:t>
      </w:r>
      <w:r w:rsidRPr="0095369F">
        <w:rPr>
          <w:rFonts w:ascii="Times New Roman" w:eastAsia="Times New Roman" w:hAnsi="Times New Roman"/>
          <w:sz w:val="24"/>
          <w:szCs w:val="28"/>
          <w:lang w:eastAsia="ru-RU"/>
        </w:rPr>
        <w:t>) обеспечение сохранности объектов и элементов благоустройства;»</w:t>
      </w:r>
      <w:r w:rsidR="00FD019A">
        <w:rPr>
          <w:rFonts w:ascii="Times New Roman" w:eastAsia="Times New Roman" w:hAnsi="Times New Roman"/>
          <w:sz w:val="24"/>
          <w:szCs w:val="28"/>
          <w:lang w:eastAsia="ru-RU"/>
        </w:rPr>
        <w:t>;</w:t>
      </w:r>
    </w:p>
    <w:p w14:paraId="591DEAA3" w14:textId="6A3DF25B" w:rsidR="001313F3" w:rsidRPr="00FD019A" w:rsidRDefault="00FD019A" w:rsidP="00FD019A">
      <w:pPr>
        <w:tabs>
          <w:tab w:val="left" w:pos="993"/>
        </w:tabs>
        <w:spacing w:line="288" w:lineRule="atLeast"/>
        <w:ind w:left="1080"/>
        <w:jc w:val="left"/>
        <w:rPr>
          <w:rFonts w:ascii="Times New Roman" w:eastAsia="Times New Roman" w:hAnsi="Times New Roman"/>
          <w:bCs/>
          <w:szCs w:val="24"/>
          <w:lang w:eastAsia="ru-RU"/>
        </w:rPr>
      </w:pPr>
      <w:r w:rsidRPr="00FD019A">
        <w:rPr>
          <w:rFonts w:ascii="Times New Roman" w:eastAsia="Times New Roman" w:hAnsi="Times New Roman"/>
          <w:bCs/>
          <w:sz w:val="24"/>
          <w:szCs w:val="28"/>
          <w:lang w:eastAsia="ru-RU"/>
        </w:rPr>
        <w:t>г) дополнить частями 6, 7 и 8 следующего содержания</w:t>
      </w:r>
      <w:r w:rsidR="001313F3" w:rsidRPr="00FD019A">
        <w:rPr>
          <w:rFonts w:ascii="Times New Roman" w:eastAsia="Times New Roman" w:hAnsi="Times New Roman"/>
          <w:bCs/>
          <w:sz w:val="24"/>
          <w:szCs w:val="28"/>
          <w:lang w:eastAsia="ru-RU"/>
        </w:rPr>
        <w:t>:</w:t>
      </w:r>
    </w:p>
    <w:p w14:paraId="6BBF43E2" w14:textId="363F66D0" w:rsidR="001313F3" w:rsidRPr="00FD019A" w:rsidRDefault="001313F3" w:rsidP="001313F3">
      <w:pPr>
        <w:spacing w:line="288" w:lineRule="atLeast"/>
        <w:ind w:firstLine="709"/>
        <w:rPr>
          <w:rFonts w:ascii="Times New Roman" w:eastAsia="Times New Roman" w:hAnsi="Times New Roman"/>
          <w:sz w:val="24"/>
          <w:szCs w:val="28"/>
          <w:lang w:eastAsia="ru-RU"/>
        </w:rPr>
      </w:pPr>
      <w:r w:rsidRPr="00FD019A">
        <w:rPr>
          <w:rFonts w:ascii="Times New Roman" w:eastAsia="Times New Roman" w:hAnsi="Times New Roman"/>
          <w:sz w:val="24"/>
          <w:szCs w:val="28"/>
          <w:lang w:eastAsia="ru-RU"/>
        </w:rPr>
        <w:t>«</w:t>
      </w:r>
      <w:r w:rsidR="00FD019A" w:rsidRPr="00FD019A">
        <w:rPr>
          <w:rFonts w:ascii="Times New Roman" w:eastAsia="Times New Roman" w:hAnsi="Times New Roman"/>
          <w:sz w:val="24"/>
          <w:szCs w:val="28"/>
          <w:lang w:eastAsia="ru-RU"/>
        </w:rPr>
        <w:t>6</w:t>
      </w:r>
      <w:r w:rsidRPr="00FD019A">
        <w:rPr>
          <w:rFonts w:ascii="Times New Roman" w:eastAsia="Times New Roman" w:hAnsi="Times New Roman"/>
          <w:sz w:val="24"/>
          <w:szCs w:val="28"/>
          <w:lang w:eastAsia="ru-RU"/>
        </w:rPr>
        <w:t xml:space="preserve">. Отношения, связанные с благоустройством отдельных объектов и элементов благоустройства </w:t>
      </w:r>
      <w:r w:rsidR="00FD019A" w:rsidRPr="00FD019A">
        <w:rPr>
          <w:rFonts w:ascii="Times New Roman" w:eastAsia="Times New Roman" w:hAnsi="Times New Roman"/>
          <w:bCs/>
          <w:sz w:val="24"/>
          <w:szCs w:val="24"/>
          <w:lang w:eastAsia="ru-RU"/>
        </w:rPr>
        <w:t>ЗАТО городской округ Молодёжный</w:t>
      </w:r>
      <w:r w:rsidRPr="00FD019A">
        <w:rPr>
          <w:rFonts w:ascii="Times New Roman" w:eastAsia="Times New Roman" w:hAnsi="Times New Roman"/>
          <w:bCs/>
          <w:sz w:val="24"/>
          <w:szCs w:val="24"/>
          <w:lang w:eastAsia="ru-RU"/>
        </w:rPr>
        <w:t xml:space="preserve"> Московской области</w:t>
      </w:r>
      <w:r w:rsidRPr="00FD019A">
        <w:rPr>
          <w:rFonts w:ascii="Times New Roman" w:eastAsia="Times New Roman" w:hAnsi="Times New Roman"/>
          <w:sz w:val="24"/>
          <w:szCs w:val="28"/>
          <w:lang w:eastAsia="ru-RU"/>
        </w:rPr>
        <w:t xml:space="preserve">, регулируются </w:t>
      </w:r>
      <w:r w:rsidRPr="00FD019A">
        <w:rPr>
          <w:rFonts w:ascii="Times New Roman" w:eastAsia="Times New Roman" w:hAnsi="Times New Roman"/>
          <w:iCs/>
          <w:sz w:val="24"/>
          <w:szCs w:val="28"/>
          <w:lang w:eastAsia="ru-RU"/>
        </w:rPr>
        <w:t>настоящими Правилами</w:t>
      </w:r>
      <w:r w:rsidRPr="00FD019A">
        <w:rPr>
          <w:rFonts w:ascii="Times New Roman" w:eastAsia="Times New Roman" w:hAnsi="Times New Roman"/>
          <w:sz w:val="24"/>
          <w:szCs w:val="28"/>
          <w:lang w:eastAsia="ru-RU"/>
        </w:rPr>
        <w:t xml:space="preserve"> в связи с тем, что иное не установлено федеральными законами и иными правовыми актами Российской Федерации.</w:t>
      </w:r>
    </w:p>
    <w:p w14:paraId="132B9754" w14:textId="6521E6E5" w:rsidR="001313F3" w:rsidRPr="00FD019A" w:rsidRDefault="00FD019A" w:rsidP="00FD019A">
      <w:pPr>
        <w:spacing w:line="288" w:lineRule="atLeast"/>
        <w:ind w:firstLine="709"/>
        <w:rPr>
          <w:rFonts w:ascii="Times New Roman" w:eastAsia="Times New Roman" w:hAnsi="Times New Roman"/>
          <w:sz w:val="24"/>
          <w:szCs w:val="28"/>
          <w:lang w:eastAsia="ru-RU"/>
        </w:rPr>
      </w:pPr>
      <w:r w:rsidRPr="00FD019A">
        <w:rPr>
          <w:rFonts w:ascii="Times New Roman" w:eastAsia="Times New Roman" w:hAnsi="Times New Roman"/>
          <w:sz w:val="24"/>
          <w:szCs w:val="28"/>
          <w:lang w:eastAsia="ru-RU"/>
        </w:rPr>
        <w:t>7</w:t>
      </w:r>
      <w:r w:rsidR="001313F3" w:rsidRPr="00FD019A">
        <w:rPr>
          <w:rFonts w:ascii="Times New Roman" w:eastAsia="Times New Roman" w:hAnsi="Times New Roman"/>
          <w:sz w:val="24"/>
          <w:szCs w:val="28"/>
          <w:lang w:eastAsia="ru-RU"/>
        </w:rPr>
        <w:t xml:space="preserve">. Условия доступности объектов и элементов благоустройства для инвалидов и других маломобильных групп </w:t>
      </w:r>
      <w:r w:rsidR="001313F3" w:rsidRPr="00FD019A">
        <w:rPr>
          <w:rFonts w:ascii="Times New Roman" w:eastAsia="Times New Roman" w:hAnsi="Times New Roman"/>
          <w:sz w:val="24"/>
          <w:szCs w:val="24"/>
          <w:lang w:eastAsia="ru-RU"/>
        </w:rPr>
        <w:t xml:space="preserve">населения </w:t>
      </w:r>
      <w:r w:rsidRPr="00FD019A">
        <w:rPr>
          <w:rFonts w:ascii="Times New Roman" w:eastAsia="Times New Roman" w:hAnsi="Times New Roman"/>
          <w:bCs/>
          <w:sz w:val="24"/>
          <w:szCs w:val="24"/>
          <w:lang w:eastAsia="ru-RU"/>
        </w:rPr>
        <w:t>ЗАТО городской округ Молодёжный</w:t>
      </w:r>
      <w:r w:rsidR="001313F3" w:rsidRPr="00FD019A">
        <w:rPr>
          <w:rFonts w:ascii="Times New Roman" w:eastAsia="Times New Roman" w:hAnsi="Times New Roman"/>
          <w:sz w:val="14"/>
          <w:szCs w:val="16"/>
          <w:lang w:eastAsia="ru-RU"/>
        </w:rPr>
        <w:t xml:space="preserve"> </w:t>
      </w:r>
      <w:r w:rsidR="001313F3" w:rsidRPr="00FD019A">
        <w:rPr>
          <w:rFonts w:ascii="Times New Roman" w:eastAsia="Times New Roman" w:hAnsi="Times New Roman"/>
          <w:sz w:val="24"/>
          <w:szCs w:val="28"/>
          <w:lang w:eastAsia="ru-RU"/>
        </w:rPr>
        <w:t>обеспечиваются в соответствии с законодательством Российской Федерации и законодательством Московской области о</w:t>
      </w:r>
      <w:r>
        <w:rPr>
          <w:rFonts w:ascii="Times New Roman" w:eastAsia="Times New Roman" w:hAnsi="Times New Roman"/>
          <w:sz w:val="24"/>
          <w:szCs w:val="28"/>
          <w:lang w:eastAsia="ru-RU"/>
        </w:rPr>
        <w:t xml:space="preserve"> социальной защите инвалидов.»;</w:t>
      </w:r>
      <w:r w:rsidR="001313F3" w:rsidRPr="00FD019A">
        <w:rPr>
          <w:rFonts w:ascii="Times New Roman" w:hAnsi="Times New Roman"/>
          <w:i/>
          <w:iCs/>
          <w:color w:val="00B050"/>
          <w:sz w:val="14"/>
          <w:szCs w:val="16"/>
        </w:rPr>
        <w:t>.</w:t>
      </w:r>
    </w:p>
    <w:p w14:paraId="18E45656" w14:textId="6565332C" w:rsidR="001313F3" w:rsidRPr="00FD019A" w:rsidRDefault="00FD019A" w:rsidP="001313F3">
      <w:pPr>
        <w:spacing w:line="288" w:lineRule="atLeast"/>
        <w:ind w:firstLine="709"/>
        <w:rPr>
          <w:rFonts w:ascii="Times New Roman" w:eastAsia="Times New Roman" w:hAnsi="Times New Roman"/>
          <w:sz w:val="24"/>
          <w:szCs w:val="24"/>
          <w:lang w:eastAsia="ru-RU"/>
        </w:rPr>
      </w:pPr>
      <w:r w:rsidRPr="00FD019A">
        <w:rPr>
          <w:rFonts w:ascii="Times New Roman" w:eastAsia="Times New Roman" w:hAnsi="Times New Roman"/>
          <w:sz w:val="24"/>
          <w:szCs w:val="28"/>
          <w:lang w:eastAsia="ru-RU"/>
        </w:rPr>
        <w:t xml:space="preserve"> </w:t>
      </w:r>
      <w:r w:rsidR="001313F3" w:rsidRPr="00FD019A">
        <w:rPr>
          <w:rFonts w:ascii="Times New Roman" w:eastAsia="Times New Roman" w:hAnsi="Times New Roman"/>
          <w:sz w:val="24"/>
          <w:szCs w:val="28"/>
          <w:lang w:eastAsia="ru-RU"/>
        </w:rPr>
        <w:t>«</w:t>
      </w:r>
      <w:r w:rsidRPr="00FD019A">
        <w:rPr>
          <w:rFonts w:ascii="Times New Roman" w:eastAsia="Times New Roman" w:hAnsi="Times New Roman"/>
          <w:sz w:val="24"/>
          <w:szCs w:val="28"/>
          <w:lang w:eastAsia="ru-RU"/>
        </w:rPr>
        <w:t>8</w:t>
      </w:r>
      <w:r w:rsidR="001313F3" w:rsidRPr="00FD019A">
        <w:rPr>
          <w:rFonts w:ascii="Times New Roman" w:eastAsia="Times New Roman" w:hAnsi="Times New Roman"/>
          <w:sz w:val="24"/>
          <w:szCs w:val="28"/>
          <w:lang w:eastAsia="ru-RU"/>
        </w:rPr>
        <w:t xml:space="preserve">. Отношения, связанные с архитектурно-градостроительным обликом объектов капитального строительства, регулируются Градостроительным </w:t>
      </w:r>
      <w:hyperlink r:id="rId8" w:history="1">
        <w:r w:rsidR="001313F3" w:rsidRPr="00FD019A">
          <w:rPr>
            <w:rFonts w:ascii="Times New Roman" w:eastAsia="Times New Roman" w:hAnsi="Times New Roman"/>
            <w:sz w:val="24"/>
            <w:szCs w:val="28"/>
            <w:lang w:eastAsia="ru-RU"/>
          </w:rPr>
          <w:t>кодексом</w:t>
        </w:r>
      </w:hyperlink>
      <w:r w:rsidR="001313F3" w:rsidRPr="00FD019A">
        <w:rPr>
          <w:rFonts w:ascii="Times New Roman" w:eastAsia="Times New Roman" w:hAnsi="Times New Roman"/>
          <w:sz w:val="24"/>
          <w:szCs w:val="28"/>
          <w:lang w:eastAsia="ru-RU"/>
        </w:rPr>
        <w:t xml:space="preserve"> Российской Федерации, нормативными правовыми актами Российской Федерации, нормативными правовыми актами Московской области, а также </w:t>
      </w:r>
      <w:r w:rsidR="001313F3" w:rsidRPr="00FD019A">
        <w:rPr>
          <w:rFonts w:ascii="Times New Roman" w:eastAsia="Times New Roman" w:hAnsi="Times New Roman"/>
          <w:iCs/>
          <w:sz w:val="24"/>
          <w:szCs w:val="24"/>
          <w:lang w:eastAsia="ru-RU"/>
        </w:rPr>
        <w:t>правилами землепользования и застройки</w:t>
      </w:r>
      <w:r w:rsidR="001313F3" w:rsidRPr="00FD019A">
        <w:rPr>
          <w:rFonts w:ascii="Times New Roman" w:eastAsia="Times New Roman" w:hAnsi="Times New Roman"/>
          <w:sz w:val="24"/>
          <w:szCs w:val="24"/>
          <w:lang w:eastAsia="ru-RU"/>
        </w:rPr>
        <w:t xml:space="preserve"> </w:t>
      </w:r>
      <w:r w:rsidRPr="00FD019A">
        <w:rPr>
          <w:rFonts w:ascii="Times New Roman" w:eastAsia="Times New Roman" w:hAnsi="Times New Roman"/>
          <w:bCs/>
          <w:sz w:val="24"/>
          <w:szCs w:val="24"/>
          <w:lang w:eastAsia="ru-RU"/>
        </w:rPr>
        <w:t>ЗАТО городской округ Молодёжный Московской области</w:t>
      </w:r>
      <w:r w:rsidR="001313F3" w:rsidRPr="00FD019A">
        <w:rPr>
          <w:rFonts w:ascii="Times New Roman" w:eastAsia="Times New Roman" w:hAnsi="Times New Roman"/>
          <w:sz w:val="24"/>
          <w:szCs w:val="24"/>
          <w:lang w:eastAsia="ru-RU"/>
        </w:rPr>
        <w:t xml:space="preserve"> и </w:t>
      </w:r>
      <w:r w:rsidR="001313F3" w:rsidRPr="00FD019A">
        <w:rPr>
          <w:rFonts w:ascii="Times New Roman" w:eastAsia="Times New Roman" w:hAnsi="Times New Roman"/>
          <w:iCs/>
          <w:sz w:val="24"/>
          <w:szCs w:val="24"/>
          <w:lang w:eastAsia="ru-RU"/>
        </w:rPr>
        <w:t>настоящими Правилами</w:t>
      </w:r>
      <w:r w:rsidR="001313F3" w:rsidRPr="00FD019A">
        <w:rPr>
          <w:rFonts w:ascii="Times New Roman" w:eastAsia="Times New Roman" w:hAnsi="Times New Roman"/>
          <w:sz w:val="24"/>
          <w:szCs w:val="24"/>
          <w:lang w:eastAsia="ru-RU"/>
        </w:rPr>
        <w:t>.»;</w:t>
      </w:r>
    </w:p>
    <w:p w14:paraId="33AC0409" w14:textId="77777777" w:rsidR="00FD019A" w:rsidRDefault="00FD019A" w:rsidP="00FD019A">
      <w:pPr>
        <w:widowControl w:val="0"/>
        <w:autoSpaceDE w:val="0"/>
        <w:autoSpaceDN w:val="0"/>
        <w:adjustRightInd w:val="0"/>
        <w:spacing w:line="240" w:lineRule="auto"/>
        <w:rPr>
          <w:rFonts w:ascii="Times New Roman" w:eastAsia="Times New Roman" w:hAnsi="Times New Roman"/>
          <w:b/>
          <w:sz w:val="24"/>
          <w:szCs w:val="24"/>
          <w:lang w:eastAsia="ru-RU"/>
        </w:rPr>
      </w:pPr>
    </w:p>
    <w:p w14:paraId="52506C58" w14:textId="336B2DBB" w:rsidR="00EA5B45" w:rsidRPr="00FD019A" w:rsidRDefault="00EA5B45" w:rsidP="009E1EB9">
      <w:pPr>
        <w:pStyle w:val="ac"/>
        <w:widowControl w:val="0"/>
        <w:numPr>
          <w:ilvl w:val="0"/>
          <w:numId w:val="6"/>
        </w:numPr>
        <w:autoSpaceDE w:val="0"/>
        <w:autoSpaceDN w:val="0"/>
        <w:adjustRightInd w:val="0"/>
        <w:spacing w:line="240" w:lineRule="auto"/>
        <w:rPr>
          <w:rFonts w:ascii="Times New Roman" w:eastAsia="Times New Roman" w:hAnsi="Times New Roman"/>
          <w:b/>
          <w:sz w:val="24"/>
          <w:szCs w:val="24"/>
          <w:lang w:eastAsia="ru-RU"/>
        </w:rPr>
      </w:pPr>
      <w:r w:rsidRPr="00FD019A">
        <w:rPr>
          <w:rFonts w:ascii="Times New Roman" w:eastAsia="Times New Roman" w:hAnsi="Times New Roman"/>
          <w:b/>
          <w:sz w:val="24"/>
          <w:szCs w:val="24"/>
          <w:lang w:eastAsia="ru-RU"/>
        </w:rPr>
        <w:t>Статью 3 «Основные понятия» изложить в следующей редакции:</w:t>
      </w:r>
    </w:p>
    <w:p w14:paraId="4FD7D029" w14:textId="1FDE79EC" w:rsidR="00EA5B45" w:rsidRPr="00634140" w:rsidRDefault="0095369F" w:rsidP="00EA5B45">
      <w:pPr>
        <w:widowControl w:val="0"/>
        <w:autoSpaceDE w:val="0"/>
        <w:autoSpaceDN w:val="0"/>
        <w:adjustRightInd w:val="0"/>
        <w:spacing w:line="240" w:lineRule="auto"/>
        <w:ind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w:t>
      </w:r>
      <w:r w:rsidR="00EA5B45" w:rsidRPr="0095369F">
        <w:rPr>
          <w:rFonts w:ascii="Times New Roman" w:eastAsia="Times New Roman" w:hAnsi="Times New Roman"/>
          <w:b/>
          <w:sz w:val="24"/>
          <w:szCs w:val="24"/>
          <w:lang w:eastAsia="ru-RU"/>
        </w:rPr>
        <w:t>Статья 3. Основные понятия</w:t>
      </w:r>
    </w:p>
    <w:p w14:paraId="25598598" w14:textId="77777777" w:rsidR="00EA5B45" w:rsidRPr="00B858E1" w:rsidRDefault="00EA5B45" w:rsidP="00EA5B45">
      <w:pPr>
        <w:widowControl w:val="0"/>
        <w:autoSpaceDE w:val="0"/>
        <w:autoSpaceDN w:val="0"/>
        <w:adjustRightInd w:val="0"/>
        <w:spacing w:line="240" w:lineRule="auto"/>
        <w:ind w:firstLine="709"/>
        <w:rPr>
          <w:rFonts w:ascii="Times New Roman" w:eastAsia="Times New Roman" w:hAnsi="Times New Roman"/>
          <w:sz w:val="24"/>
          <w:szCs w:val="24"/>
          <w:lang w:eastAsia="ru-RU"/>
        </w:rPr>
      </w:pPr>
    </w:p>
    <w:p w14:paraId="7666E3BE"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B71ED9">
        <w:rPr>
          <w:rFonts w:ascii="Times New Roman" w:eastAsia="Times New Roman" w:hAnsi="Times New Roman"/>
          <w:sz w:val="24"/>
          <w:szCs w:val="24"/>
          <w:lang w:eastAsia="ru-RU"/>
        </w:rPr>
        <w:t>Применительно к настоящим Правилам используются следующие основные понятия:</w:t>
      </w:r>
    </w:p>
    <w:p w14:paraId="643BF3D2" w14:textId="3ECF28AA" w:rsidR="00EA5B45" w:rsidRPr="00B71ED9" w:rsidRDefault="0095369F"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95369F">
        <w:rPr>
          <w:rFonts w:ascii="Times New Roman" w:eastAsia="Times New Roman" w:hAnsi="Times New Roman"/>
          <w:sz w:val="24"/>
          <w:szCs w:val="24"/>
          <w:u w:val="single"/>
          <w:lang w:eastAsia="ru-RU"/>
        </w:rPr>
        <w:t>благоустройство</w:t>
      </w:r>
      <w:r w:rsidRPr="0095369F">
        <w:rPr>
          <w:rFonts w:ascii="Times New Roman" w:eastAsia="Times New Roman" w:hAnsi="Times New Roman"/>
          <w:sz w:val="24"/>
          <w:szCs w:val="24"/>
          <w:lang w:eastAsia="ru-RU"/>
        </w:rPr>
        <w:t xml:space="preserve"> - комплекс мероприятий по созданию и развитию, в том числе по проектированию, объектов благоустройства и элементов благоустройства, направленный на обеспечение комфортности и безопасности условий проживания граждан, поддержание и улучшение санитарного и эстетического состояния территории </w:t>
      </w:r>
      <w:r>
        <w:rPr>
          <w:rFonts w:ascii="Times New Roman" w:eastAsia="Times New Roman" w:hAnsi="Times New Roman"/>
          <w:sz w:val="24"/>
          <w:szCs w:val="24"/>
          <w:lang w:eastAsia="ru-RU"/>
        </w:rPr>
        <w:t>ЗАТО городской округ Молодёжный</w:t>
      </w:r>
      <w:r w:rsidRPr="0095369F">
        <w:rPr>
          <w:rFonts w:ascii="Times New Roman" w:eastAsia="Times New Roman" w:hAnsi="Times New Roman"/>
          <w:sz w:val="24"/>
          <w:szCs w:val="24"/>
          <w:lang w:eastAsia="ru-RU"/>
        </w:rPr>
        <w:t xml:space="preserve"> Московской области, по содержанию объектов благоустройства, в том числе территорий общего пользования, земельных участков, зданий, строений, сооружений, прилегающих территорий, элементов благоустройства</w:t>
      </w:r>
      <w:r w:rsidR="00EA5B45" w:rsidRPr="00B71ED9">
        <w:rPr>
          <w:rFonts w:ascii="Times New Roman" w:eastAsia="Times New Roman" w:hAnsi="Times New Roman"/>
          <w:sz w:val="24"/>
          <w:szCs w:val="24"/>
          <w:lang w:eastAsia="ru-RU"/>
        </w:rPr>
        <w:t>;</w:t>
      </w:r>
    </w:p>
    <w:p w14:paraId="6B05AC9B"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95369F">
        <w:rPr>
          <w:rFonts w:ascii="Times New Roman" w:eastAsia="Times New Roman" w:hAnsi="Times New Roman"/>
          <w:sz w:val="24"/>
          <w:szCs w:val="24"/>
          <w:u w:val="single"/>
          <w:lang w:eastAsia="ru-RU"/>
        </w:rPr>
        <w:t>комплекс мероприятий по благоустройству территории</w:t>
      </w:r>
      <w:r w:rsidRPr="00B71ED9">
        <w:rPr>
          <w:rFonts w:ascii="Times New Roman" w:eastAsia="Times New Roman" w:hAnsi="Times New Roman"/>
          <w:sz w:val="24"/>
          <w:szCs w:val="24"/>
          <w:lang w:eastAsia="ru-RU"/>
        </w:rPr>
        <w:t xml:space="preserve"> – мероприятия, реализуемые в рамках благоустройства территории, в том числе выполнение научно-исследовательских</w:t>
      </w:r>
      <w:r>
        <w:rPr>
          <w:rFonts w:ascii="Times New Roman" w:eastAsia="Times New Roman" w:hAnsi="Times New Roman"/>
          <w:sz w:val="24"/>
          <w:szCs w:val="24"/>
          <w:lang w:eastAsia="ru-RU"/>
        </w:rPr>
        <w:t xml:space="preserve"> </w:t>
      </w:r>
      <w:r w:rsidRPr="00B71ED9">
        <w:rPr>
          <w:rFonts w:ascii="Times New Roman" w:eastAsia="Times New Roman" w:hAnsi="Times New Roman"/>
          <w:sz w:val="24"/>
          <w:szCs w:val="24"/>
          <w:lang w:eastAsia="ru-RU"/>
        </w:rPr>
        <w:t>и изыскательских работ, архитектурно-планировочных концепций и стратегий, проектирование, создание, реконструкция, капитальный ремонт, реконструктивные</w:t>
      </w:r>
      <w:r>
        <w:rPr>
          <w:rFonts w:ascii="Times New Roman" w:eastAsia="Times New Roman" w:hAnsi="Times New Roman"/>
          <w:sz w:val="24"/>
          <w:szCs w:val="24"/>
          <w:lang w:eastAsia="ru-RU"/>
        </w:rPr>
        <w:t xml:space="preserve"> </w:t>
      </w:r>
      <w:r w:rsidRPr="00B71ED9">
        <w:rPr>
          <w:rFonts w:ascii="Times New Roman" w:eastAsia="Times New Roman" w:hAnsi="Times New Roman"/>
          <w:sz w:val="24"/>
          <w:szCs w:val="24"/>
          <w:lang w:eastAsia="ru-RU"/>
        </w:rPr>
        <w:t xml:space="preserve">и земляные работы, снос (демонтаж), ремонт, текущий ремонт, содержание объектов благоустройства и элементов благоустройства, мероприятия, направленные на развитие объектов благоустройства и элементов благоустройства, </w:t>
      </w:r>
      <w:r w:rsidRPr="00B71ED9">
        <w:rPr>
          <w:rFonts w:ascii="Times New Roman" w:eastAsia="Times New Roman" w:hAnsi="Times New Roman"/>
          <w:sz w:val="24"/>
          <w:szCs w:val="24"/>
          <w:lang w:eastAsia="ru-RU"/>
        </w:rPr>
        <w:lastRenderedPageBreak/>
        <w:t>обеспечение и повышение комфортности условий проживания граждан, поддержание и улучшение санитарного</w:t>
      </w:r>
      <w:r>
        <w:rPr>
          <w:rFonts w:ascii="Times New Roman" w:eastAsia="Times New Roman" w:hAnsi="Times New Roman"/>
          <w:sz w:val="24"/>
          <w:szCs w:val="24"/>
          <w:lang w:eastAsia="ru-RU"/>
        </w:rPr>
        <w:t xml:space="preserve"> </w:t>
      </w:r>
      <w:r w:rsidRPr="00B71ED9">
        <w:rPr>
          <w:rFonts w:ascii="Times New Roman" w:eastAsia="Times New Roman" w:hAnsi="Times New Roman"/>
          <w:sz w:val="24"/>
          <w:szCs w:val="24"/>
          <w:lang w:eastAsia="ru-RU"/>
        </w:rPr>
        <w:t>и эстетического состояния территории ЗАТО городской округ Молодёжный;</w:t>
      </w:r>
    </w:p>
    <w:p w14:paraId="53BBB709"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95369F">
        <w:rPr>
          <w:rFonts w:ascii="Times New Roman" w:eastAsia="Times New Roman" w:hAnsi="Times New Roman"/>
          <w:sz w:val="24"/>
          <w:szCs w:val="24"/>
          <w:u w:val="single"/>
          <w:lang w:eastAsia="ru-RU"/>
        </w:rPr>
        <w:t>объекты благоустройства</w:t>
      </w:r>
      <w:r w:rsidRPr="00B71ED9">
        <w:rPr>
          <w:rFonts w:ascii="Times New Roman" w:eastAsia="Times New Roman" w:hAnsi="Times New Roman"/>
          <w:sz w:val="24"/>
          <w:szCs w:val="24"/>
          <w:lang w:eastAsia="ru-RU"/>
        </w:rPr>
        <w:t xml:space="preserve"> – территории ЗАТО городской округ Молодёжный различного функционального назначения:</w:t>
      </w:r>
    </w:p>
    <w:p w14:paraId="6369B081"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B71ED9">
        <w:rPr>
          <w:rFonts w:ascii="Times New Roman" w:eastAsia="Times New Roman" w:hAnsi="Times New Roman"/>
          <w:sz w:val="24"/>
          <w:szCs w:val="24"/>
          <w:lang w:eastAsia="ru-RU"/>
        </w:rPr>
        <w:t>1) в границах:</w:t>
      </w:r>
    </w:p>
    <w:p w14:paraId="68A535B4"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B71ED9">
        <w:rPr>
          <w:rFonts w:ascii="Times New Roman" w:eastAsia="Times New Roman" w:hAnsi="Times New Roman"/>
          <w:sz w:val="24"/>
          <w:szCs w:val="24"/>
          <w:lang w:eastAsia="ru-RU"/>
        </w:rPr>
        <w:t>земельных участков, находящихся в частной собственности;</w:t>
      </w:r>
    </w:p>
    <w:p w14:paraId="250A295D"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B71ED9">
        <w:rPr>
          <w:rFonts w:ascii="Times New Roman" w:eastAsia="Times New Roman" w:hAnsi="Times New Roman"/>
          <w:sz w:val="24"/>
          <w:szCs w:val="24"/>
          <w:lang w:eastAsia="ru-RU"/>
        </w:rPr>
        <w:t>земельных участков, находящихся в федеральной собственности;</w:t>
      </w:r>
    </w:p>
    <w:p w14:paraId="11E188A4"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B71ED9">
        <w:rPr>
          <w:rFonts w:ascii="Times New Roman" w:eastAsia="Times New Roman" w:hAnsi="Times New Roman"/>
          <w:sz w:val="24"/>
          <w:szCs w:val="24"/>
          <w:lang w:eastAsia="ru-RU"/>
        </w:rPr>
        <w:t>земельных участков, находящихся в собственности Московской области;</w:t>
      </w:r>
    </w:p>
    <w:p w14:paraId="1443A35E"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B71ED9">
        <w:rPr>
          <w:rFonts w:ascii="Times New Roman" w:eastAsia="Times New Roman" w:hAnsi="Times New Roman"/>
          <w:sz w:val="24"/>
          <w:szCs w:val="24"/>
          <w:lang w:eastAsia="ru-RU"/>
        </w:rPr>
        <w:t>земельных участков, находящихся в муниципальной собственности;</w:t>
      </w:r>
    </w:p>
    <w:p w14:paraId="65BFCDEC" w14:textId="3E5A333E" w:rsidR="00EA5B45" w:rsidRPr="00B71ED9" w:rsidRDefault="00EA5B45" w:rsidP="0095369F">
      <w:pPr>
        <w:autoSpaceDE w:val="0"/>
        <w:autoSpaceDN w:val="0"/>
        <w:adjustRightInd w:val="0"/>
        <w:spacing w:line="240" w:lineRule="auto"/>
        <w:ind w:firstLine="540"/>
        <w:rPr>
          <w:rFonts w:ascii="Times New Roman" w:eastAsia="Times New Roman" w:hAnsi="Times New Roman"/>
          <w:sz w:val="24"/>
          <w:szCs w:val="24"/>
          <w:lang w:eastAsia="ru-RU"/>
        </w:rPr>
      </w:pPr>
      <w:r w:rsidRPr="00B71ED9">
        <w:rPr>
          <w:rFonts w:ascii="Times New Roman" w:eastAsia="Times New Roman" w:hAnsi="Times New Roman"/>
          <w:sz w:val="24"/>
          <w:szCs w:val="24"/>
          <w:lang w:eastAsia="ru-RU"/>
        </w:rPr>
        <w:t>земельных участков и земель, государственная собственность на которые</w:t>
      </w:r>
      <w:r w:rsidR="0095369F">
        <w:rPr>
          <w:rFonts w:ascii="Times New Roman" w:eastAsia="Times New Roman" w:hAnsi="Times New Roman"/>
          <w:sz w:val="24"/>
          <w:szCs w:val="24"/>
          <w:lang w:eastAsia="ru-RU"/>
        </w:rPr>
        <w:t xml:space="preserve"> </w:t>
      </w:r>
      <w:r w:rsidRPr="00B71ED9">
        <w:rPr>
          <w:rFonts w:ascii="Times New Roman" w:eastAsia="Times New Roman" w:hAnsi="Times New Roman"/>
          <w:sz w:val="24"/>
          <w:szCs w:val="24"/>
          <w:lang w:eastAsia="ru-RU"/>
        </w:rPr>
        <w:t>не разграничена;</w:t>
      </w:r>
    </w:p>
    <w:p w14:paraId="0A4BB73F"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B71ED9">
        <w:rPr>
          <w:rFonts w:ascii="Times New Roman" w:eastAsia="Times New Roman" w:hAnsi="Times New Roman"/>
          <w:sz w:val="24"/>
          <w:szCs w:val="24"/>
          <w:lang w:eastAsia="ru-RU"/>
        </w:rPr>
        <w:t>2) на которых осуществляется комплекс мероприяти</w:t>
      </w:r>
      <w:bookmarkStart w:id="0" w:name="_GoBack"/>
      <w:bookmarkEnd w:id="0"/>
      <w:r w:rsidRPr="00B71ED9">
        <w:rPr>
          <w:rFonts w:ascii="Times New Roman" w:eastAsia="Times New Roman" w:hAnsi="Times New Roman"/>
          <w:sz w:val="24"/>
          <w:szCs w:val="24"/>
          <w:lang w:eastAsia="ru-RU"/>
        </w:rPr>
        <w:t xml:space="preserve">й по благоустройству территорий: </w:t>
      </w:r>
    </w:p>
    <w:p w14:paraId="15C1B492"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B71ED9">
        <w:rPr>
          <w:rFonts w:ascii="Times New Roman" w:eastAsia="Times New Roman" w:hAnsi="Times New Roman"/>
          <w:sz w:val="24"/>
          <w:szCs w:val="24"/>
          <w:lang w:eastAsia="ru-RU"/>
        </w:rPr>
        <w:t>районы, кварталы, улицы и дороги, территории общего пользования, улично-дорожная сеть, иные элементы планировочной структуры;</w:t>
      </w:r>
    </w:p>
    <w:p w14:paraId="4338FFDC"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B71ED9">
        <w:rPr>
          <w:rFonts w:ascii="Times New Roman" w:eastAsia="Times New Roman" w:hAnsi="Times New Roman"/>
          <w:sz w:val="24"/>
          <w:szCs w:val="24"/>
          <w:lang w:eastAsia="ru-RU"/>
        </w:rPr>
        <w:t>охранные зоны, технические зоны транспортных, инженерных коммуникаций, зоны с особыми условиями водных объектов;</w:t>
      </w:r>
    </w:p>
    <w:p w14:paraId="7CBC64F3"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B71ED9">
        <w:rPr>
          <w:rFonts w:ascii="Times New Roman" w:eastAsia="Times New Roman" w:hAnsi="Times New Roman"/>
          <w:sz w:val="24"/>
          <w:szCs w:val="24"/>
          <w:lang w:eastAsia="ru-RU"/>
        </w:rPr>
        <w:t>озелененные территории, зеленые зоны;</w:t>
      </w:r>
    </w:p>
    <w:p w14:paraId="6279A9CC"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B71ED9">
        <w:rPr>
          <w:rFonts w:ascii="Times New Roman" w:eastAsia="Times New Roman" w:hAnsi="Times New Roman"/>
          <w:sz w:val="24"/>
          <w:szCs w:val="24"/>
          <w:lang w:eastAsia="ru-RU"/>
        </w:rPr>
        <w:t>прилегающие территории;</w:t>
      </w:r>
    </w:p>
    <w:p w14:paraId="7073EA1F"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B71ED9">
        <w:rPr>
          <w:rFonts w:ascii="Times New Roman" w:eastAsia="Times New Roman" w:hAnsi="Times New Roman"/>
          <w:sz w:val="24"/>
          <w:szCs w:val="24"/>
          <w:lang w:eastAsia="ru-RU"/>
        </w:rPr>
        <w:t>территории вдоль «вылетных» магистралей;</w:t>
      </w:r>
    </w:p>
    <w:p w14:paraId="29E9A07F"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B71ED9">
        <w:rPr>
          <w:rFonts w:ascii="Times New Roman" w:eastAsia="Times New Roman" w:hAnsi="Times New Roman"/>
          <w:sz w:val="24"/>
          <w:szCs w:val="24"/>
          <w:lang w:eastAsia="ru-RU"/>
        </w:rPr>
        <w:t>придомовые территории многоквартирных домов;</w:t>
      </w:r>
    </w:p>
    <w:p w14:paraId="02BEFE15"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B71ED9">
        <w:rPr>
          <w:rFonts w:ascii="Times New Roman" w:eastAsia="Times New Roman" w:hAnsi="Times New Roman"/>
          <w:sz w:val="24"/>
          <w:szCs w:val="24"/>
          <w:lang w:eastAsia="ru-RU"/>
        </w:rPr>
        <w:t>дворовые территории;</w:t>
      </w:r>
    </w:p>
    <w:p w14:paraId="74262C37"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B71ED9">
        <w:rPr>
          <w:rFonts w:ascii="Times New Roman" w:eastAsia="Times New Roman" w:hAnsi="Times New Roman"/>
          <w:sz w:val="24"/>
          <w:szCs w:val="24"/>
          <w:lang w:eastAsia="ru-RU"/>
        </w:rPr>
        <w:t>домовладения;</w:t>
      </w:r>
    </w:p>
    <w:p w14:paraId="777B29D9"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B71ED9">
        <w:rPr>
          <w:rFonts w:ascii="Times New Roman" w:eastAsia="Times New Roman" w:hAnsi="Times New Roman"/>
          <w:sz w:val="24"/>
          <w:szCs w:val="24"/>
          <w:lang w:eastAsia="ru-RU"/>
        </w:rPr>
        <w:t>общественные территории;</w:t>
      </w:r>
    </w:p>
    <w:p w14:paraId="4B0161F1"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B71ED9">
        <w:rPr>
          <w:rFonts w:ascii="Times New Roman" w:eastAsia="Times New Roman" w:hAnsi="Times New Roman"/>
          <w:sz w:val="24"/>
          <w:szCs w:val="24"/>
          <w:lang w:eastAsia="ru-RU"/>
        </w:rPr>
        <w:t>площадки (в том числе плоскостные открытые стоянки автомобилей и других мототранспортных средств, коллективные автостоянки, парковки (парковочные места), велопарковки и велосипедные стоянки, отстойно-разворотные, строительные, остановочные, пикниковые, детские игровые, спортивные площадки, площадки</w:t>
      </w:r>
      <w:r>
        <w:rPr>
          <w:rFonts w:ascii="Times New Roman" w:eastAsia="Times New Roman" w:hAnsi="Times New Roman"/>
          <w:sz w:val="24"/>
          <w:szCs w:val="24"/>
          <w:lang w:eastAsia="ru-RU"/>
        </w:rPr>
        <w:t xml:space="preserve"> </w:t>
      </w:r>
      <w:r w:rsidRPr="00B71ED9">
        <w:rPr>
          <w:rFonts w:ascii="Times New Roman" w:eastAsia="Times New Roman" w:hAnsi="Times New Roman"/>
          <w:sz w:val="24"/>
          <w:szCs w:val="24"/>
          <w:lang w:eastAsia="ru-RU"/>
        </w:rPr>
        <w:t>для выгула животных, дрессировки собак, барбекю, танцев, размещения аттракционов, средств информации, отдыха и досуга, массовых мероприятий, контейнерные площадки, площадки для посетителей);</w:t>
      </w:r>
    </w:p>
    <w:p w14:paraId="0F173AFD"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B71ED9">
        <w:rPr>
          <w:rFonts w:ascii="Times New Roman" w:eastAsia="Times New Roman" w:hAnsi="Times New Roman"/>
          <w:sz w:val="24"/>
          <w:szCs w:val="24"/>
          <w:lang w:eastAsia="ru-RU"/>
        </w:rPr>
        <w:t>проезды, не являющиеся элементами поперечного профиля улиц и дорог (в том числе местные, внутридворовые и внутриквартальные проезды, проезды хозяйственные для посадки и высадки пассажиров, для автомобилей скорой помощи, пожарных, аварийных служб, проезды на площадках, а также проезды, обеспечивающие возможность въезда-съезда транспортных средств с пересекаемых или примыкающих улиц, или дорог);</w:t>
      </w:r>
    </w:p>
    <w:p w14:paraId="093EA69F"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B71ED9">
        <w:rPr>
          <w:rFonts w:ascii="Times New Roman" w:eastAsia="Times New Roman" w:hAnsi="Times New Roman"/>
          <w:sz w:val="24"/>
          <w:szCs w:val="24"/>
          <w:lang w:eastAsia="ru-RU"/>
        </w:rPr>
        <w:t>велокоммуникации (велопешеходные, велосипедные дорожки, полосы для движения велосипедного транспорта);</w:t>
      </w:r>
    </w:p>
    <w:p w14:paraId="438AE9C5"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B71ED9">
        <w:rPr>
          <w:rFonts w:ascii="Times New Roman" w:eastAsia="Times New Roman" w:hAnsi="Times New Roman"/>
          <w:sz w:val="24"/>
          <w:szCs w:val="24"/>
          <w:lang w:eastAsia="ru-RU"/>
        </w:rPr>
        <w:t>пешеходная инфраструктура, в том числе: пешеходные коммуникации (тротуары, пешеходные дорожки, эспланады, мосты, тропы и тропинки и т.п.) и пешеходные пространства (пешеходные улицы, площади, зоны);</w:t>
      </w:r>
    </w:p>
    <w:p w14:paraId="4336F366"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B71ED9">
        <w:rPr>
          <w:rFonts w:ascii="Times New Roman" w:eastAsia="Times New Roman" w:hAnsi="Times New Roman"/>
          <w:sz w:val="24"/>
          <w:szCs w:val="24"/>
          <w:lang w:eastAsia="ru-RU"/>
        </w:rPr>
        <w:t>места размещения нестационарных торговых объектов;</w:t>
      </w:r>
    </w:p>
    <w:p w14:paraId="2E2458D0"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B71ED9">
        <w:rPr>
          <w:rFonts w:ascii="Times New Roman" w:eastAsia="Times New Roman" w:hAnsi="Times New Roman"/>
          <w:sz w:val="24"/>
          <w:szCs w:val="24"/>
          <w:lang w:eastAsia="ru-RU"/>
        </w:rPr>
        <w:t>другие территории ЗАТО городской округ Молодёжный;</w:t>
      </w:r>
    </w:p>
    <w:p w14:paraId="436FE55A"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95369F">
        <w:rPr>
          <w:rFonts w:ascii="Times New Roman" w:eastAsia="Times New Roman" w:hAnsi="Times New Roman"/>
          <w:sz w:val="24"/>
          <w:szCs w:val="24"/>
          <w:u w:val="single"/>
          <w:lang w:eastAsia="ru-RU"/>
        </w:rPr>
        <w:t>элемент планировочной структуры</w:t>
      </w:r>
      <w:r w:rsidRPr="00B71ED9">
        <w:rPr>
          <w:rFonts w:ascii="Times New Roman" w:eastAsia="Times New Roman" w:hAnsi="Times New Roman"/>
          <w:sz w:val="24"/>
          <w:szCs w:val="24"/>
          <w:lang w:eastAsia="ru-RU"/>
        </w:rPr>
        <w:t xml:space="preserve"> – часть территории городского округа (район, микрорайон, квартал, территория общего пользования, территория ведения гражданами садоводства или огородничества для собственных нужд, территория транспортно-пересадочного узла, территория, занятая линейным объектом и (или) предназначенная для размещения линейного объекта, за исключением элементов планировочной структуры, улично-дорожная сеть); виды элементов планировочной структуры устанавливаются уполномоченным Правительством Российской Федерации федеральным органом исполнительной власти;</w:t>
      </w:r>
    </w:p>
    <w:p w14:paraId="4365C6D8" w14:textId="256CA046" w:rsidR="00EA5B45" w:rsidRPr="00B71ED9" w:rsidRDefault="00EA5B45" w:rsidP="0095369F">
      <w:pPr>
        <w:autoSpaceDE w:val="0"/>
        <w:autoSpaceDN w:val="0"/>
        <w:adjustRightInd w:val="0"/>
        <w:spacing w:line="240" w:lineRule="auto"/>
        <w:ind w:firstLine="540"/>
        <w:rPr>
          <w:rFonts w:ascii="Times New Roman" w:eastAsia="Times New Roman" w:hAnsi="Times New Roman"/>
          <w:sz w:val="24"/>
          <w:szCs w:val="24"/>
          <w:lang w:eastAsia="ru-RU"/>
        </w:rPr>
      </w:pPr>
      <w:r w:rsidRPr="0095369F">
        <w:rPr>
          <w:rFonts w:ascii="Times New Roman" w:eastAsia="Times New Roman" w:hAnsi="Times New Roman"/>
          <w:sz w:val="24"/>
          <w:szCs w:val="24"/>
          <w:u w:val="single"/>
          <w:lang w:eastAsia="ru-RU"/>
        </w:rPr>
        <w:t>жилой район</w:t>
      </w:r>
      <w:r w:rsidRPr="00B71ED9">
        <w:rPr>
          <w:rFonts w:ascii="Times New Roman" w:eastAsia="Times New Roman" w:hAnsi="Times New Roman"/>
          <w:sz w:val="24"/>
          <w:szCs w:val="24"/>
          <w:lang w:eastAsia="ru-RU"/>
        </w:rPr>
        <w:t xml:space="preserve"> – жилая территория (часть жилой территории) населенного пункта, ограниченная магистральными улицами, естественными и искусственными рубежами, на которой размещаются жилые дома, объекты социального, коммунально-бытового назначения, торговли, общественного питания, объекты здравоохранения, объекты образования, объекты для хранения индивидуального автомобильного транспорта, иные объекты, связанные с обеспечением жизнедеятельности населения;</w:t>
      </w:r>
    </w:p>
    <w:p w14:paraId="328A1586"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95369F">
        <w:rPr>
          <w:rFonts w:ascii="Times New Roman" w:eastAsia="Times New Roman" w:hAnsi="Times New Roman"/>
          <w:sz w:val="24"/>
          <w:szCs w:val="24"/>
          <w:u w:val="single"/>
          <w:lang w:eastAsia="ru-RU"/>
        </w:rPr>
        <w:t>квартал</w:t>
      </w:r>
      <w:r w:rsidRPr="00B71ED9">
        <w:rPr>
          <w:rFonts w:ascii="Times New Roman" w:eastAsia="Times New Roman" w:hAnsi="Times New Roman"/>
          <w:sz w:val="24"/>
          <w:szCs w:val="24"/>
          <w:lang w:eastAsia="ru-RU"/>
        </w:rPr>
        <w:t xml:space="preserve"> – часть жилого района, ограниченная магистральными улицами, жилыми улицами, пешеходными аллеями, естественными и искусственными рубежами;</w:t>
      </w:r>
    </w:p>
    <w:p w14:paraId="76689356"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95369F">
        <w:rPr>
          <w:rFonts w:ascii="Times New Roman" w:eastAsia="Times New Roman" w:hAnsi="Times New Roman"/>
          <w:sz w:val="24"/>
          <w:szCs w:val="24"/>
          <w:u w:val="single"/>
          <w:lang w:eastAsia="ru-RU"/>
        </w:rPr>
        <w:t>территории общего пользования</w:t>
      </w:r>
      <w:r w:rsidRPr="00B71ED9">
        <w:rPr>
          <w:rFonts w:ascii="Times New Roman" w:eastAsia="Times New Roman" w:hAnsi="Times New Roman"/>
          <w:sz w:val="24"/>
          <w:szCs w:val="24"/>
          <w:lang w:eastAsia="ru-RU"/>
        </w:rPr>
        <w:t xml:space="preserve">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14:paraId="24E94C65"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95369F">
        <w:rPr>
          <w:rFonts w:ascii="Times New Roman" w:eastAsia="Times New Roman" w:hAnsi="Times New Roman"/>
          <w:sz w:val="24"/>
          <w:szCs w:val="24"/>
          <w:u w:val="single"/>
          <w:lang w:eastAsia="ru-RU"/>
        </w:rPr>
        <w:t>улично-дорожная сеть (УДС)</w:t>
      </w:r>
      <w:r w:rsidRPr="00B71ED9">
        <w:rPr>
          <w:rFonts w:ascii="Times New Roman" w:eastAsia="Times New Roman" w:hAnsi="Times New Roman"/>
          <w:sz w:val="24"/>
          <w:szCs w:val="24"/>
          <w:lang w:eastAsia="ru-RU"/>
        </w:rPr>
        <w:t xml:space="preserve"> – система объектов капитального строительства, включая улицы и дороги различных категорий и входящие в их состав объекты дорожно-мостового строительства (путепроводы, мосты, туннели, эстакады и другие подобные сооружения), предназначенные для движения транспортных средств и пешеходов, проектируемые с учетом перспективного роста интенсивности движения и обеспечения возможности прокладки инженерных коммуникации;</w:t>
      </w:r>
    </w:p>
    <w:p w14:paraId="052DCB6A" w14:textId="5D588A13" w:rsidR="00EA5B45" w:rsidRPr="00B71ED9" w:rsidRDefault="00EA5B45" w:rsidP="0095369F">
      <w:pPr>
        <w:autoSpaceDE w:val="0"/>
        <w:autoSpaceDN w:val="0"/>
        <w:adjustRightInd w:val="0"/>
        <w:spacing w:line="240" w:lineRule="auto"/>
        <w:ind w:firstLine="540"/>
        <w:rPr>
          <w:rFonts w:ascii="Times New Roman" w:eastAsia="Times New Roman" w:hAnsi="Times New Roman"/>
          <w:sz w:val="24"/>
          <w:szCs w:val="24"/>
          <w:lang w:eastAsia="ru-RU"/>
        </w:rPr>
      </w:pPr>
      <w:r w:rsidRPr="0095369F">
        <w:rPr>
          <w:rFonts w:ascii="Times New Roman" w:eastAsia="Times New Roman" w:hAnsi="Times New Roman"/>
          <w:sz w:val="24"/>
          <w:szCs w:val="24"/>
          <w:u w:val="single"/>
          <w:lang w:eastAsia="ru-RU"/>
        </w:rPr>
        <w:t>прилегающая территория</w:t>
      </w:r>
      <w:r w:rsidRPr="00B71ED9">
        <w:rPr>
          <w:rFonts w:ascii="Times New Roman" w:eastAsia="Times New Roman" w:hAnsi="Times New Roman"/>
          <w:sz w:val="24"/>
          <w:szCs w:val="24"/>
          <w:lang w:eastAsia="ru-RU"/>
        </w:rPr>
        <w:t xml:space="preserve"> – территория общего пользования, которая прилегает</w:t>
      </w:r>
      <w:r w:rsidR="0095369F">
        <w:rPr>
          <w:rFonts w:ascii="Times New Roman" w:eastAsia="Times New Roman" w:hAnsi="Times New Roman"/>
          <w:sz w:val="24"/>
          <w:szCs w:val="24"/>
          <w:lang w:eastAsia="ru-RU"/>
        </w:rPr>
        <w:t xml:space="preserve"> </w:t>
      </w:r>
      <w:r w:rsidRPr="00B71ED9">
        <w:rPr>
          <w:rFonts w:ascii="Times New Roman" w:eastAsia="Times New Roman" w:hAnsi="Times New Roman"/>
          <w:sz w:val="24"/>
          <w:szCs w:val="24"/>
          <w:lang w:eastAsia="ru-RU"/>
        </w:rPr>
        <w:t>к зданию, строению, сооружению, земельному участку в случае, если такой земельный участок образован, и границы которой определены правилами благоустройства территории муниципального образования в соответствии с порядком, установленным Законом Московской области № 191/2014-ОЗ «О регулировании дополнительных вопросов в сфере благоустройства в Московской области»;</w:t>
      </w:r>
    </w:p>
    <w:p w14:paraId="48E14EFD"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95369F">
        <w:rPr>
          <w:rFonts w:ascii="Times New Roman" w:eastAsia="Times New Roman" w:hAnsi="Times New Roman"/>
          <w:sz w:val="24"/>
          <w:szCs w:val="24"/>
          <w:u w:val="single"/>
          <w:lang w:eastAsia="ru-RU"/>
        </w:rPr>
        <w:t>размер прилегающей территории</w:t>
      </w:r>
      <w:r w:rsidRPr="00B71ED9">
        <w:rPr>
          <w:rFonts w:ascii="Times New Roman" w:eastAsia="Times New Roman" w:hAnsi="Times New Roman"/>
          <w:sz w:val="24"/>
          <w:szCs w:val="24"/>
          <w:lang w:eastAsia="ru-RU"/>
        </w:rPr>
        <w:t xml:space="preserve"> – линейная величина, измеряемая в метрах перпендикулярно от внешних вертикальных поверхностей здания, строения, сооружения, а при наличии выступающих элементов на внешней поверхности по наиболее выступающему элементу, для не имеющего вертикальных поверхностей плоскостного сооружения - от внешнего края покрытия плоскостного сооружения, для земельного участка - от его границ, установленных координатами характерных точек границ земельного участка;</w:t>
      </w:r>
    </w:p>
    <w:p w14:paraId="06A02392"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95369F">
        <w:rPr>
          <w:rFonts w:ascii="Times New Roman" w:eastAsia="Times New Roman" w:hAnsi="Times New Roman"/>
          <w:sz w:val="24"/>
          <w:szCs w:val="24"/>
          <w:u w:val="single"/>
          <w:lang w:eastAsia="ru-RU"/>
        </w:rPr>
        <w:t>граница прилегающей территории</w:t>
      </w:r>
      <w:r w:rsidRPr="00B71ED9">
        <w:rPr>
          <w:rFonts w:ascii="Times New Roman" w:eastAsia="Times New Roman" w:hAnsi="Times New Roman"/>
          <w:sz w:val="24"/>
          <w:szCs w:val="24"/>
          <w:lang w:eastAsia="ru-RU"/>
        </w:rPr>
        <w:t xml:space="preserve"> – линия и проходящая по этой линии вертикальная поверхность, определяющие пределы прилегающей территории; построение линии осуществляется проведением прямых до пересечения (соединения) через точки, получаемые при измерении линейных величин размеров прилегающих территорий;</w:t>
      </w:r>
    </w:p>
    <w:p w14:paraId="48813B7B"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95369F">
        <w:rPr>
          <w:rFonts w:ascii="Times New Roman" w:eastAsia="Times New Roman" w:hAnsi="Times New Roman"/>
          <w:sz w:val="24"/>
          <w:szCs w:val="24"/>
          <w:u w:val="single"/>
          <w:lang w:eastAsia="ru-RU"/>
        </w:rPr>
        <w:t>«вылетные» магистрали</w:t>
      </w:r>
      <w:r w:rsidRPr="00B71ED9">
        <w:rPr>
          <w:rFonts w:ascii="Times New Roman" w:eastAsia="Times New Roman" w:hAnsi="Times New Roman"/>
          <w:sz w:val="24"/>
          <w:szCs w:val="24"/>
          <w:lang w:eastAsia="ru-RU"/>
        </w:rPr>
        <w:t xml:space="preserve"> - автомобильные дороги общего пользования регионального значения и участки автомобильных дорог общего пользования федерального значения, расположенные на территории Московской области, обеспечивающие движение транспортных средств от Московской кольцевой автомобильной дороги (МКАД) через территории одного или нескольких муниципальных образований Московской области за пределы Московской области - «на вылет»;</w:t>
      </w:r>
    </w:p>
    <w:p w14:paraId="20D3B44E"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95369F">
        <w:rPr>
          <w:rFonts w:ascii="Times New Roman" w:eastAsia="Times New Roman" w:hAnsi="Times New Roman"/>
          <w:sz w:val="24"/>
          <w:szCs w:val="24"/>
          <w:u w:val="single"/>
          <w:lang w:eastAsia="ru-RU"/>
        </w:rPr>
        <w:t>территории вдоль «вылетных» магистралей</w:t>
      </w:r>
      <w:r w:rsidRPr="00B71ED9">
        <w:rPr>
          <w:rFonts w:ascii="Times New Roman" w:eastAsia="Times New Roman" w:hAnsi="Times New Roman"/>
          <w:sz w:val="24"/>
          <w:szCs w:val="24"/>
          <w:lang w:eastAsia="ru-RU"/>
        </w:rPr>
        <w:t xml:space="preserve"> – территории от дорожного полотна, дорожного покрытия «вылетных» магистралей до фасада «вылетной» магистрали включительно;</w:t>
      </w:r>
    </w:p>
    <w:p w14:paraId="6FB3C9C9" w14:textId="28B5DE69" w:rsidR="00EA5B45" w:rsidRPr="00B71ED9" w:rsidRDefault="00EA5B45" w:rsidP="0095369F">
      <w:pPr>
        <w:autoSpaceDE w:val="0"/>
        <w:autoSpaceDN w:val="0"/>
        <w:adjustRightInd w:val="0"/>
        <w:spacing w:line="240" w:lineRule="auto"/>
        <w:ind w:firstLine="540"/>
        <w:rPr>
          <w:rFonts w:ascii="Times New Roman" w:eastAsia="Times New Roman" w:hAnsi="Times New Roman"/>
          <w:sz w:val="24"/>
          <w:szCs w:val="24"/>
          <w:lang w:eastAsia="ru-RU"/>
        </w:rPr>
      </w:pPr>
      <w:r w:rsidRPr="0095369F">
        <w:rPr>
          <w:rFonts w:ascii="Times New Roman" w:eastAsia="Times New Roman" w:hAnsi="Times New Roman"/>
          <w:sz w:val="24"/>
          <w:szCs w:val="24"/>
          <w:u w:val="single"/>
          <w:lang w:eastAsia="ru-RU"/>
        </w:rPr>
        <w:t>фасад «вылетной» магистрали</w:t>
      </w:r>
      <w:r w:rsidRPr="00B71ED9">
        <w:rPr>
          <w:rFonts w:ascii="Times New Roman" w:eastAsia="Times New Roman" w:hAnsi="Times New Roman"/>
          <w:sz w:val="24"/>
          <w:szCs w:val="24"/>
          <w:lang w:eastAsia="ru-RU"/>
        </w:rPr>
        <w:t xml:space="preserve"> – фасады элементов благоустройства, объектов капитального строительства, формирующие визуальную границу пространства «вылетной» магистрали по вертикали;</w:t>
      </w:r>
    </w:p>
    <w:p w14:paraId="5F5108A6"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95369F">
        <w:rPr>
          <w:rFonts w:ascii="Times New Roman" w:eastAsia="Times New Roman" w:hAnsi="Times New Roman"/>
          <w:sz w:val="24"/>
          <w:szCs w:val="24"/>
          <w:u w:val="single"/>
          <w:lang w:eastAsia="ru-RU"/>
        </w:rPr>
        <w:t>придомовая территория</w:t>
      </w:r>
      <w:r w:rsidRPr="00B71ED9">
        <w:rPr>
          <w:rFonts w:ascii="Times New Roman" w:eastAsia="Times New Roman" w:hAnsi="Times New Roman"/>
          <w:sz w:val="24"/>
          <w:szCs w:val="24"/>
          <w:lang w:eastAsia="ru-RU"/>
        </w:rPr>
        <w:t xml:space="preserve"> – земельный участок, на котором расположено многоквартирное жилое здание, с элементами озеленения и благоустройства, иные предназначенные для обслуживания, эксплуатации и благоустройства данного дома</w:t>
      </w:r>
      <w:r>
        <w:rPr>
          <w:rFonts w:ascii="Times New Roman" w:eastAsia="Times New Roman" w:hAnsi="Times New Roman"/>
          <w:sz w:val="24"/>
          <w:szCs w:val="24"/>
          <w:lang w:eastAsia="ru-RU"/>
        </w:rPr>
        <w:t xml:space="preserve"> </w:t>
      </w:r>
      <w:r w:rsidRPr="00B71ED9">
        <w:rPr>
          <w:rFonts w:ascii="Times New Roman" w:eastAsia="Times New Roman" w:hAnsi="Times New Roman"/>
          <w:sz w:val="24"/>
          <w:szCs w:val="24"/>
          <w:lang w:eastAsia="ru-RU"/>
        </w:rPr>
        <w:t>и расположенные на указанном земельном участке объекты;</w:t>
      </w:r>
    </w:p>
    <w:p w14:paraId="42C5A00C"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95369F">
        <w:rPr>
          <w:rFonts w:ascii="Times New Roman" w:eastAsia="Times New Roman" w:hAnsi="Times New Roman"/>
          <w:sz w:val="24"/>
          <w:szCs w:val="24"/>
          <w:u w:val="single"/>
          <w:lang w:eastAsia="ru-RU"/>
        </w:rPr>
        <w:t>дворовая территория</w:t>
      </w:r>
      <w:r w:rsidRPr="00B71ED9">
        <w:rPr>
          <w:rFonts w:ascii="Times New Roman" w:eastAsia="Times New Roman" w:hAnsi="Times New Roman"/>
          <w:sz w:val="24"/>
          <w:szCs w:val="24"/>
          <w:lang w:eastAsia="ru-RU"/>
        </w:rPr>
        <w:t xml:space="preserve"> – сформированная территория, прилегающая к одному</w:t>
      </w:r>
      <w:r>
        <w:rPr>
          <w:rFonts w:ascii="Times New Roman" w:eastAsia="Times New Roman" w:hAnsi="Times New Roman"/>
          <w:sz w:val="24"/>
          <w:szCs w:val="24"/>
          <w:lang w:eastAsia="ru-RU"/>
        </w:rPr>
        <w:t xml:space="preserve"> </w:t>
      </w:r>
      <w:r w:rsidRPr="00B71ED9">
        <w:rPr>
          <w:rFonts w:ascii="Times New Roman" w:eastAsia="Times New Roman" w:hAnsi="Times New Roman"/>
          <w:sz w:val="24"/>
          <w:szCs w:val="24"/>
          <w:lang w:eastAsia="ru-RU"/>
        </w:rPr>
        <w:t>или нескольким многоквартирным домам и находящаяся в общем пользовании проживающих в нем лиц, или общественным зданиям и обеспечивающая</w:t>
      </w:r>
      <w:r>
        <w:rPr>
          <w:rFonts w:ascii="Times New Roman" w:eastAsia="Times New Roman" w:hAnsi="Times New Roman"/>
          <w:sz w:val="24"/>
          <w:szCs w:val="24"/>
          <w:lang w:eastAsia="ru-RU"/>
        </w:rPr>
        <w:t xml:space="preserve"> </w:t>
      </w:r>
      <w:r w:rsidRPr="00B71ED9">
        <w:rPr>
          <w:rFonts w:ascii="Times New Roman" w:eastAsia="Times New Roman" w:hAnsi="Times New Roman"/>
          <w:sz w:val="24"/>
          <w:szCs w:val="24"/>
          <w:lang w:eastAsia="ru-RU"/>
        </w:rPr>
        <w:t>их функционирование; на дворовой территории, многоквартирных домов размещаются детские площадки, места для отдыха, сушки белья, парковки автомобилей, зеленые насаждения и иные объекты общественного пользования;</w:t>
      </w:r>
    </w:p>
    <w:p w14:paraId="4E9D97FC" w14:textId="64221E03" w:rsidR="00EA5B45" w:rsidRDefault="00EA5B45" w:rsidP="0095369F">
      <w:pPr>
        <w:autoSpaceDE w:val="0"/>
        <w:autoSpaceDN w:val="0"/>
        <w:adjustRightInd w:val="0"/>
        <w:spacing w:line="240" w:lineRule="auto"/>
        <w:ind w:firstLine="540"/>
        <w:rPr>
          <w:rFonts w:ascii="Times New Roman" w:eastAsia="Times New Roman" w:hAnsi="Times New Roman"/>
          <w:sz w:val="24"/>
          <w:szCs w:val="24"/>
          <w:lang w:eastAsia="ru-RU"/>
        </w:rPr>
      </w:pPr>
      <w:r w:rsidRPr="0095369F">
        <w:rPr>
          <w:rFonts w:ascii="Times New Roman" w:eastAsia="Times New Roman" w:hAnsi="Times New Roman"/>
          <w:sz w:val="24"/>
          <w:szCs w:val="24"/>
          <w:u w:val="single"/>
          <w:lang w:eastAsia="ru-RU"/>
        </w:rPr>
        <w:t>домовладение</w:t>
      </w:r>
      <w:r w:rsidRPr="00B71ED9">
        <w:rPr>
          <w:rFonts w:ascii="Times New Roman" w:eastAsia="Times New Roman" w:hAnsi="Times New Roman"/>
          <w:sz w:val="24"/>
          <w:szCs w:val="24"/>
          <w:lang w:eastAsia="ru-RU"/>
        </w:rPr>
        <w:t xml:space="preserve"> – жилой дом (часть жилого дома) и примыкающие к нему и (или) отдельно стоящие на общем с жилым домом (частью жилого дома) земельном участке надворные постройки (гараж, баня (сауна), бассейн, теплица (зимний сад), помещения</w:t>
      </w:r>
      <w:r>
        <w:rPr>
          <w:rFonts w:ascii="Times New Roman" w:eastAsia="Times New Roman" w:hAnsi="Times New Roman"/>
          <w:sz w:val="24"/>
          <w:szCs w:val="24"/>
          <w:lang w:eastAsia="ru-RU"/>
        </w:rPr>
        <w:t xml:space="preserve"> </w:t>
      </w:r>
      <w:r w:rsidRPr="00B71ED9">
        <w:rPr>
          <w:rFonts w:ascii="Times New Roman" w:eastAsia="Times New Roman" w:hAnsi="Times New Roman"/>
          <w:sz w:val="24"/>
          <w:szCs w:val="24"/>
          <w:lang w:eastAsia="ru-RU"/>
        </w:rPr>
        <w:t>для содержания домашнего скота и птицы, иные объекты)</w:t>
      </w:r>
      <w:r>
        <w:rPr>
          <w:rFonts w:ascii="Times New Roman" w:eastAsia="Times New Roman" w:hAnsi="Times New Roman"/>
          <w:sz w:val="24"/>
          <w:szCs w:val="24"/>
          <w:lang w:eastAsia="ru-RU"/>
        </w:rPr>
        <w:t>;</w:t>
      </w:r>
    </w:p>
    <w:p w14:paraId="0EDC88A6"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95369F">
        <w:rPr>
          <w:rFonts w:ascii="Times New Roman" w:eastAsia="Times New Roman" w:hAnsi="Times New Roman"/>
          <w:sz w:val="24"/>
          <w:szCs w:val="24"/>
          <w:u w:val="single"/>
          <w:lang w:eastAsia="ru-RU"/>
        </w:rPr>
        <w:t>общественные территории (общественные пространства)</w:t>
      </w:r>
      <w:r w:rsidRPr="00B71ED9">
        <w:rPr>
          <w:rFonts w:ascii="Times New Roman" w:eastAsia="Times New Roman" w:hAnsi="Times New Roman"/>
          <w:sz w:val="24"/>
          <w:szCs w:val="24"/>
          <w:lang w:eastAsia="ru-RU"/>
        </w:rPr>
        <w:t xml:space="preserve"> – территории общего пользования, предназначенные для прогулок, отдыха, развлечений населения, в том числе площади, пешеходные улицы, набережные, береговые полосы водных объектов общего пользования, парки, скверы, бульвары, зоны отдыха, сады, городские сады, иные зоны рекреационного назначения;</w:t>
      </w:r>
    </w:p>
    <w:p w14:paraId="3D730393"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95369F">
        <w:rPr>
          <w:rFonts w:ascii="Times New Roman" w:eastAsia="Times New Roman" w:hAnsi="Times New Roman"/>
          <w:sz w:val="24"/>
          <w:szCs w:val="24"/>
          <w:u w:val="single"/>
          <w:lang w:eastAsia="ru-RU"/>
        </w:rPr>
        <w:t>внутриквартальный проезд</w:t>
      </w:r>
      <w:r w:rsidRPr="00B71ED9">
        <w:rPr>
          <w:rFonts w:ascii="Times New Roman" w:eastAsia="Times New Roman" w:hAnsi="Times New Roman"/>
          <w:sz w:val="24"/>
          <w:szCs w:val="24"/>
          <w:lang w:eastAsia="ru-RU"/>
        </w:rPr>
        <w:t xml:space="preserve"> – проезжая часть с твердым покрытием в пределах квартала, связанная с улично-дорожной сетью; </w:t>
      </w:r>
    </w:p>
    <w:p w14:paraId="005CEBE2"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95369F">
        <w:rPr>
          <w:rFonts w:ascii="Times New Roman" w:eastAsia="Times New Roman" w:hAnsi="Times New Roman"/>
          <w:sz w:val="24"/>
          <w:szCs w:val="24"/>
          <w:u w:val="single"/>
          <w:lang w:eastAsia="ru-RU"/>
        </w:rPr>
        <w:t>внутридворовый проезд</w:t>
      </w:r>
      <w:r w:rsidRPr="00B71ED9">
        <w:rPr>
          <w:rFonts w:ascii="Times New Roman" w:eastAsia="Times New Roman" w:hAnsi="Times New Roman"/>
          <w:sz w:val="24"/>
          <w:szCs w:val="24"/>
          <w:lang w:eastAsia="ru-RU"/>
        </w:rPr>
        <w:t xml:space="preserve"> – проезжая часть с твердым покрытием в пределах дворовой территории, связанная через внутриквартальные проезды (или напрямую) с улично-дорожной сетью; </w:t>
      </w:r>
    </w:p>
    <w:p w14:paraId="07D1E98A" w14:textId="77777777" w:rsidR="00EA5B45" w:rsidRDefault="00EA5B45" w:rsidP="00EA5B45">
      <w:pPr>
        <w:widowControl w:val="0"/>
        <w:autoSpaceDE w:val="0"/>
        <w:autoSpaceDN w:val="0"/>
        <w:adjustRightInd w:val="0"/>
        <w:spacing w:line="240" w:lineRule="auto"/>
        <w:ind w:firstLine="426"/>
        <w:rPr>
          <w:rFonts w:ascii="Times New Roman" w:eastAsia="Times New Roman" w:hAnsi="Times New Roman"/>
          <w:sz w:val="24"/>
          <w:szCs w:val="24"/>
          <w:lang w:eastAsia="ru-RU"/>
        </w:rPr>
      </w:pPr>
      <w:r w:rsidRPr="0095369F">
        <w:rPr>
          <w:rFonts w:ascii="Times New Roman" w:eastAsia="Times New Roman" w:hAnsi="Times New Roman"/>
          <w:sz w:val="24"/>
          <w:szCs w:val="24"/>
          <w:u w:val="single"/>
          <w:lang w:eastAsia="ru-RU"/>
        </w:rPr>
        <w:t>площадки автостоянок</w:t>
      </w:r>
      <w:r>
        <w:rPr>
          <w:rFonts w:ascii="Times New Roman" w:eastAsia="Times New Roman" w:hAnsi="Times New Roman"/>
          <w:sz w:val="24"/>
          <w:szCs w:val="24"/>
          <w:lang w:eastAsia="ru-RU"/>
        </w:rPr>
        <w:t xml:space="preserve"> – объекты благоустройства, специально обозначенные и при необходимости обустроенные и оборудованные для организованной стоянки транспортных средств (стоянки для кратковременного хранения автомобилей (временные места хранения автомобилей) и стоянки длительного хранения автомобилей (постоянные места хранения автомобилей), приобъектные стоянки автомобилей, (уличные и внеуличные стоянки (парковки (парковочные места) и прочие (грузовые, перехватывающие и др.), на бесплатной или платной основе в соответствии с правилами пользования площадками автостоянок, установленными Администрацией;</w:t>
      </w:r>
    </w:p>
    <w:p w14:paraId="1AF8FB99" w14:textId="77777777" w:rsidR="00EA5B45" w:rsidRDefault="00EA5B45" w:rsidP="00EA5B45">
      <w:pPr>
        <w:widowControl w:val="0"/>
        <w:autoSpaceDE w:val="0"/>
        <w:autoSpaceDN w:val="0"/>
        <w:adjustRightInd w:val="0"/>
        <w:spacing w:line="240" w:lineRule="auto"/>
        <w:ind w:firstLine="426"/>
        <w:rPr>
          <w:rFonts w:ascii="Times New Roman" w:eastAsia="Times New Roman" w:hAnsi="Times New Roman"/>
          <w:sz w:val="24"/>
          <w:szCs w:val="24"/>
          <w:lang w:eastAsia="ru-RU"/>
        </w:rPr>
      </w:pPr>
      <w:r w:rsidRPr="0095369F">
        <w:rPr>
          <w:rFonts w:ascii="Times New Roman" w:eastAsia="Times New Roman" w:hAnsi="Times New Roman"/>
          <w:sz w:val="24"/>
          <w:szCs w:val="24"/>
          <w:u w:val="single"/>
          <w:lang w:eastAsia="ru-RU"/>
        </w:rPr>
        <w:t>стоянки кратковременного хранения автомобилей</w:t>
      </w:r>
      <w:r>
        <w:rPr>
          <w:rFonts w:ascii="Times New Roman" w:eastAsia="Times New Roman" w:hAnsi="Times New Roman"/>
          <w:sz w:val="24"/>
          <w:szCs w:val="24"/>
          <w:lang w:eastAsia="ru-RU"/>
        </w:rPr>
        <w:t xml:space="preserve"> (временные места хранения автомобилей) – места, предназначенные для парковки легковых автомобилей посетителей объектов жилого назначения (гостевые автостоянки жилых домов);</w:t>
      </w:r>
    </w:p>
    <w:p w14:paraId="5CD8E1BB" w14:textId="77777777" w:rsidR="00EA5B45" w:rsidRDefault="00EA5B45" w:rsidP="00EA5B45">
      <w:pPr>
        <w:widowControl w:val="0"/>
        <w:autoSpaceDE w:val="0"/>
        <w:autoSpaceDN w:val="0"/>
        <w:adjustRightInd w:val="0"/>
        <w:spacing w:line="240" w:lineRule="auto"/>
        <w:ind w:firstLine="426"/>
        <w:rPr>
          <w:rFonts w:ascii="Times New Roman" w:eastAsia="Times New Roman" w:hAnsi="Times New Roman"/>
          <w:sz w:val="24"/>
          <w:szCs w:val="24"/>
          <w:lang w:eastAsia="ru-RU"/>
        </w:rPr>
      </w:pPr>
      <w:r w:rsidRPr="0095369F">
        <w:rPr>
          <w:rFonts w:ascii="Times New Roman" w:eastAsia="Times New Roman" w:hAnsi="Times New Roman"/>
          <w:sz w:val="24"/>
          <w:szCs w:val="24"/>
          <w:u w:val="single"/>
          <w:lang w:eastAsia="ru-RU"/>
        </w:rPr>
        <w:t>стоянки длительного хранения автомобилей</w:t>
      </w:r>
      <w:r>
        <w:rPr>
          <w:rFonts w:ascii="Times New Roman" w:eastAsia="Times New Roman" w:hAnsi="Times New Roman"/>
          <w:sz w:val="24"/>
          <w:szCs w:val="24"/>
          <w:lang w:eastAsia="ru-RU"/>
        </w:rPr>
        <w:t xml:space="preserve"> (постоянные места хранения автомобилей) – места, предназначенные для длительного (более 12 ч) хранения автомототранспортных средств постоянного населения жилой застройки; </w:t>
      </w:r>
    </w:p>
    <w:p w14:paraId="0758A6A1" w14:textId="77777777" w:rsidR="00EA5B45" w:rsidRDefault="00EA5B45" w:rsidP="00EA5B45">
      <w:pPr>
        <w:widowControl w:val="0"/>
        <w:autoSpaceDE w:val="0"/>
        <w:autoSpaceDN w:val="0"/>
        <w:adjustRightInd w:val="0"/>
        <w:spacing w:line="240" w:lineRule="auto"/>
        <w:ind w:firstLine="426"/>
        <w:rPr>
          <w:rFonts w:ascii="Times New Roman" w:eastAsia="Times New Roman" w:hAnsi="Times New Roman"/>
          <w:sz w:val="24"/>
          <w:szCs w:val="24"/>
          <w:lang w:eastAsia="ru-RU"/>
        </w:rPr>
      </w:pPr>
      <w:r w:rsidRPr="0095369F">
        <w:rPr>
          <w:rFonts w:ascii="Times New Roman" w:eastAsia="Times New Roman" w:hAnsi="Times New Roman"/>
          <w:sz w:val="24"/>
          <w:szCs w:val="24"/>
          <w:u w:val="single"/>
          <w:lang w:eastAsia="ru-RU"/>
        </w:rPr>
        <w:t>приобъектные стоянки автомобилей</w:t>
      </w:r>
      <w:r>
        <w:rPr>
          <w:rFonts w:ascii="Times New Roman" w:eastAsia="Times New Roman" w:hAnsi="Times New Roman"/>
          <w:sz w:val="24"/>
          <w:szCs w:val="24"/>
          <w:lang w:eastAsia="ru-RU"/>
        </w:rPr>
        <w:t xml:space="preserve"> - места, предназначенные для парковки легковых автомобилей посетителей объектов или группы объектов нежилого назначения (в том числе встроенных, пристроенных, встроенно-пристроенных помещений нежилого назначения, общественных территорий); </w:t>
      </w:r>
    </w:p>
    <w:p w14:paraId="6EFD28A1" w14:textId="77777777" w:rsidR="00EA5B45" w:rsidRDefault="00EA5B45" w:rsidP="00EA5B45">
      <w:pPr>
        <w:widowControl w:val="0"/>
        <w:autoSpaceDE w:val="0"/>
        <w:autoSpaceDN w:val="0"/>
        <w:adjustRightInd w:val="0"/>
        <w:spacing w:line="240" w:lineRule="auto"/>
        <w:ind w:firstLine="426"/>
        <w:rPr>
          <w:rFonts w:ascii="Times New Roman" w:eastAsia="Times New Roman" w:hAnsi="Times New Roman"/>
          <w:sz w:val="24"/>
          <w:szCs w:val="24"/>
          <w:lang w:eastAsia="ru-RU"/>
        </w:rPr>
      </w:pPr>
      <w:r w:rsidRPr="0095369F">
        <w:rPr>
          <w:rFonts w:ascii="Times New Roman" w:eastAsia="Times New Roman" w:hAnsi="Times New Roman"/>
          <w:sz w:val="24"/>
          <w:szCs w:val="24"/>
          <w:u w:val="single"/>
          <w:lang w:eastAsia="ru-RU"/>
        </w:rPr>
        <w:t>парковки (парковочные места)</w:t>
      </w:r>
      <w:r>
        <w:rPr>
          <w:rFonts w:ascii="Times New Roman" w:eastAsia="Times New Roman" w:hAnsi="Times New Roman"/>
          <w:sz w:val="24"/>
          <w:szCs w:val="24"/>
          <w:lang w:eastAsia="ru-RU"/>
        </w:rPr>
        <w:t xml:space="preserve"> – специально обозначенные и при необходимости обустроенные и оборудованные места, являющееся в том числе частью автомобильных дорог и (или) примыкающих к проезжей части и (или) тротуару, обочине, эстакаде или мосту либо являющиеся частью подэстакадных или подмостовых пространств, площадей и иных объектов улично-дорожной сети и предназначенные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w:t>
      </w:r>
    </w:p>
    <w:p w14:paraId="010CA6E5" w14:textId="77777777" w:rsidR="00EA5B45" w:rsidRDefault="00EA5B45" w:rsidP="00EA5B45">
      <w:pPr>
        <w:widowControl w:val="0"/>
        <w:autoSpaceDE w:val="0"/>
        <w:autoSpaceDN w:val="0"/>
        <w:adjustRightInd w:val="0"/>
        <w:spacing w:line="240" w:lineRule="auto"/>
        <w:ind w:firstLine="426"/>
        <w:rPr>
          <w:rFonts w:ascii="Times New Roman" w:eastAsia="Times New Roman" w:hAnsi="Times New Roman"/>
          <w:sz w:val="24"/>
          <w:szCs w:val="24"/>
          <w:lang w:eastAsia="ru-RU"/>
        </w:rPr>
      </w:pPr>
      <w:r w:rsidRPr="0095369F">
        <w:rPr>
          <w:rFonts w:ascii="Times New Roman" w:eastAsia="Times New Roman" w:hAnsi="Times New Roman"/>
          <w:sz w:val="24"/>
          <w:szCs w:val="24"/>
          <w:u w:val="single"/>
          <w:lang w:eastAsia="ru-RU"/>
        </w:rPr>
        <w:t>брошенные транспортные средства</w:t>
      </w:r>
      <w:r>
        <w:rPr>
          <w:rFonts w:ascii="Times New Roman" w:eastAsia="Times New Roman" w:hAnsi="Times New Roman"/>
          <w:sz w:val="24"/>
          <w:szCs w:val="24"/>
          <w:lang w:eastAsia="ru-RU"/>
        </w:rPr>
        <w:t xml:space="preserve"> – транспортные средства длительно (более 12 ч) хранящиеся и создающие препятствия продвижению уборочной или специальной техники по общественным территориям, внутриквартальным проездам, дворовым территориям: разукомплектованные транспортные средства, транспортные средства, от которых собственник в установленном порядке отказался, транспортные средства, не имеющие собственника;</w:t>
      </w:r>
    </w:p>
    <w:p w14:paraId="5D6B6326" w14:textId="0D7BEBB0" w:rsidR="00EA5B45" w:rsidRDefault="00EA5B45" w:rsidP="00EA5B45">
      <w:pPr>
        <w:widowControl w:val="0"/>
        <w:autoSpaceDE w:val="0"/>
        <w:autoSpaceDN w:val="0"/>
        <w:adjustRightInd w:val="0"/>
        <w:spacing w:line="240" w:lineRule="auto"/>
        <w:ind w:firstLine="426"/>
        <w:rPr>
          <w:rFonts w:ascii="Times New Roman" w:eastAsia="Times New Roman" w:hAnsi="Times New Roman"/>
          <w:sz w:val="24"/>
          <w:szCs w:val="24"/>
          <w:lang w:eastAsia="ru-RU"/>
        </w:rPr>
      </w:pPr>
      <w:r w:rsidRPr="0095369F">
        <w:rPr>
          <w:rFonts w:ascii="Times New Roman" w:eastAsia="Times New Roman" w:hAnsi="Times New Roman"/>
          <w:sz w:val="24"/>
          <w:szCs w:val="24"/>
          <w:u w:val="single"/>
          <w:lang w:eastAsia="ru-RU"/>
        </w:rPr>
        <w:t>разукомплектованные транспортные средства</w:t>
      </w:r>
      <w:r>
        <w:rPr>
          <w:rFonts w:ascii="Times New Roman" w:eastAsia="Times New Roman" w:hAnsi="Times New Roman"/>
          <w:sz w:val="24"/>
          <w:szCs w:val="24"/>
          <w:lang w:eastAsia="ru-RU"/>
        </w:rPr>
        <w:t xml:space="preserve"> – транспортные средства, находящиеся в разукомплектованном состоянии, определяемом отсутствием не менее чем одного из следующих элементов: капот, крышка багажника, дверь, с</w:t>
      </w:r>
      <w:r w:rsidR="00637C9B">
        <w:rPr>
          <w:rFonts w:ascii="Times New Roman" w:eastAsia="Times New Roman" w:hAnsi="Times New Roman"/>
          <w:sz w:val="24"/>
          <w:szCs w:val="24"/>
          <w:lang w:eastAsia="ru-RU"/>
        </w:rPr>
        <w:t>текло, колесо, шасси или привод;</w:t>
      </w:r>
    </w:p>
    <w:p w14:paraId="7BC79F57" w14:textId="13E51623" w:rsidR="00EA5B45" w:rsidRDefault="00EA5B45" w:rsidP="00EA5B45">
      <w:pPr>
        <w:widowControl w:val="0"/>
        <w:autoSpaceDE w:val="0"/>
        <w:autoSpaceDN w:val="0"/>
        <w:adjustRightInd w:val="0"/>
        <w:spacing w:line="240" w:lineRule="auto"/>
        <w:ind w:firstLine="426"/>
        <w:rPr>
          <w:rFonts w:ascii="Times New Roman" w:eastAsia="Times New Roman" w:hAnsi="Times New Roman"/>
          <w:sz w:val="24"/>
          <w:szCs w:val="24"/>
          <w:lang w:eastAsia="ru-RU"/>
        </w:rPr>
      </w:pPr>
      <w:r w:rsidRPr="00637C9B">
        <w:rPr>
          <w:rFonts w:ascii="Times New Roman" w:eastAsia="Times New Roman" w:hAnsi="Times New Roman"/>
          <w:sz w:val="24"/>
          <w:szCs w:val="24"/>
          <w:u w:val="single"/>
          <w:lang w:eastAsia="ru-RU"/>
        </w:rPr>
        <w:t>регламент работ по перемещению транспортных средств в целях обеспечения проведения уборочных и иных видов работ</w:t>
      </w:r>
      <w:r>
        <w:rPr>
          <w:rFonts w:ascii="Times New Roman" w:eastAsia="Times New Roman" w:hAnsi="Times New Roman"/>
          <w:sz w:val="24"/>
          <w:szCs w:val="24"/>
          <w:lang w:eastAsia="ru-RU"/>
        </w:rPr>
        <w:t xml:space="preserve"> – документ, утверждаемый на основе настоящих Правил Администрацией в пределах представленных полномочий, содержащий порядок перемещения транспортных средств, в том числе брошенных и (или) разукомплектованных транспортных средств, создающих препятствия продвижению уборочной или специальной техники по общественным территориям, внутриквартальным</w:t>
      </w:r>
      <w:r w:rsidR="00637C9B">
        <w:rPr>
          <w:rFonts w:ascii="Times New Roman" w:eastAsia="Times New Roman" w:hAnsi="Times New Roman"/>
          <w:sz w:val="24"/>
          <w:szCs w:val="24"/>
          <w:lang w:eastAsia="ru-RU"/>
        </w:rPr>
        <w:t xml:space="preserve"> проездам, дворовым территориям;</w:t>
      </w:r>
    </w:p>
    <w:p w14:paraId="3438BF8C"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637C9B">
        <w:rPr>
          <w:rFonts w:ascii="Times New Roman" w:eastAsia="Times New Roman" w:hAnsi="Times New Roman"/>
          <w:sz w:val="24"/>
          <w:szCs w:val="24"/>
          <w:u w:val="single"/>
          <w:lang w:eastAsia="ru-RU"/>
        </w:rPr>
        <w:t>велопарковка</w:t>
      </w:r>
      <w:r w:rsidRPr="00B71ED9">
        <w:rPr>
          <w:rFonts w:ascii="Times New Roman" w:eastAsia="Times New Roman" w:hAnsi="Times New Roman"/>
          <w:sz w:val="24"/>
          <w:szCs w:val="24"/>
          <w:lang w:eastAsia="ru-RU"/>
        </w:rPr>
        <w:t xml:space="preserve"> – место для длительной стоянки (более часа) или хранения велосипедов, оборудованное специальными конструкциями;</w:t>
      </w:r>
    </w:p>
    <w:p w14:paraId="001929EA"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637C9B">
        <w:rPr>
          <w:rFonts w:ascii="Times New Roman" w:eastAsia="Times New Roman" w:hAnsi="Times New Roman"/>
          <w:sz w:val="24"/>
          <w:szCs w:val="24"/>
          <w:u w:val="single"/>
          <w:lang w:eastAsia="ru-RU"/>
        </w:rPr>
        <w:t>велосипедная стоянка</w:t>
      </w:r>
      <w:r w:rsidRPr="00B71ED9">
        <w:rPr>
          <w:rFonts w:ascii="Times New Roman" w:eastAsia="Times New Roman" w:hAnsi="Times New Roman"/>
          <w:sz w:val="24"/>
          <w:szCs w:val="24"/>
          <w:lang w:eastAsia="ru-RU"/>
        </w:rPr>
        <w:t xml:space="preserve"> – место для кратковременной стоянки (до одного часа) велосипедов, оборудованное стойками или другими специальными конструкциями</w:t>
      </w:r>
      <w:r>
        <w:rPr>
          <w:rFonts w:ascii="Times New Roman" w:eastAsia="Times New Roman" w:hAnsi="Times New Roman"/>
          <w:sz w:val="24"/>
          <w:szCs w:val="24"/>
          <w:lang w:eastAsia="ru-RU"/>
        </w:rPr>
        <w:t xml:space="preserve"> </w:t>
      </w:r>
      <w:r w:rsidRPr="00B71ED9">
        <w:rPr>
          <w:rFonts w:ascii="Times New Roman" w:eastAsia="Times New Roman" w:hAnsi="Times New Roman"/>
          <w:sz w:val="24"/>
          <w:szCs w:val="24"/>
          <w:lang w:eastAsia="ru-RU"/>
        </w:rPr>
        <w:t>для обеспечения сохранности велосипедов;</w:t>
      </w:r>
    </w:p>
    <w:p w14:paraId="6069B77E"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637C9B">
        <w:rPr>
          <w:rFonts w:ascii="Times New Roman" w:eastAsia="Times New Roman" w:hAnsi="Times New Roman"/>
          <w:sz w:val="24"/>
          <w:szCs w:val="24"/>
          <w:u w:val="single"/>
          <w:lang w:eastAsia="ru-RU"/>
        </w:rPr>
        <w:t>велопешеходная дорожка</w:t>
      </w:r>
      <w:r w:rsidRPr="00B71ED9">
        <w:rPr>
          <w:rFonts w:ascii="Times New Roman" w:eastAsia="Times New Roman" w:hAnsi="Times New Roman"/>
          <w:sz w:val="24"/>
          <w:szCs w:val="24"/>
          <w:lang w:eastAsia="ru-RU"/>
        </w:rPr>
        <w:t xml:space="preserve"> – велосипедная дорожка, предназначенная для раздельного или совместного с пешеходами движения велосипедистов и обозначенная дорожными знаками;</w:t>
      </w:r>
    </w:p>
    <w:p w14:paraId="77DE926C" w14:textId="568EEB52" w:rsidR="00EA5B45" w:rsidRPr="00B71ED9" w:rsidRDefault="00EA5B45" w:rsidP="00637C9B">
      <w:pPr>
        <w:autoSpaceDE w:val="0"/>
        <w:autoSpaceDN w:val="0"/>
        <w:adjustRightInd w:val="0"/>
        <w:spacing w:line="240" w:lineRule="auto"/>
        <w:ind w:firstLine="540"/>
        <w:rPr>
          <w:rFonts w:ascii="Times New Roman" w:eastAsia="Times New Roman" w:hAnsi="Times New Roman"/>
          <w:sz w:val="24"/>
          <w:szCs w:val="24"/>
          <w:lang w:eastAsia="ru-RU"/>
        </w:rPr>
      </w:pPr>
      <w:r w:rsidRPr="00637C9B">
        <w:rPr>
          <w:rFonts w:ascii="Times New Roman" w:eastAsia="Times New Roman" w:hAnsi="Times New Roman"/>
          <w:sz w:val="24"/>
          <w:szCs w:val="24"/>
          <w:u w:val="single"/>
          <w:lang w:eastAsia="ru-RU"/>
        </w:rPr>
        <w:t>велосипедная дорожка</w:t>
      </w:r>
      <w:r w:rsidRPr="00B71ED9">
        <w:rPr>
          <w:rFonts w:ascii="Times New Roman" w:eastAsia="Times New Roman" w:hAnsi="Times New Roman"/>
          <w:sz w:val="24"/>
          <w:szCs w:val="24"/>
          <w:lang w:eastAsia="ru-RU"/>
        </w:rPr>
        <w:t xml:space="preserve"> – отдельная дорога или часть автомобильной дороги, предназначенная для велосипедистов и оборудованная соответствующими техническими средствами организации дорожного движения;</w:t>
      </w:r>
    </w:p>
    <w:p w14:paraId="30A42967"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637C9B">
        <w:rPr>
          <w:rFonts w:ascii="Times New Roman" w:eastAsia="Times New Roman" w:hAnsi="Times New Roman"/>
          <w:sz w:val="24"/>
          <w:szCs w:val="24"/>
          <w:u w:val="single"/>
          <w:lang w:eastAsia="ru-RU"/>
        </w:rPr>
        <w:t>тротуар</w:t>
      </w:r>
      <w:r w:rsidRPr="00B71ED9">
        <w:rPr>
          <w:rFonts w:ascii="Times New Roman" w:eastAsia="Times New Roman" w:hAnsi="Times New Roman"/>
          <w:sz w:val="24"/>
          <w:szCs w:val="24"/>
          <w:lang w:eastAsia="ru-RU"/>
        </w:rPr>
        <w:t xml:space="preserve"> – территория, сформированная вдоль проезжей части, входящая в состав поперечного профиля улиц, дорог, проездов, отделенная бортовым камнем и приподнятая над проезжей частью или обозначенная разметкой (или отделенная другим способом), предназначенная для движения пешеходов, размещения опор освещения, элементов благоустройства, озеленения;</w:t>
      </w:r>
    </w:p>
    <w:p w14:paraId="5A0D3949" w14:textId="55736ECA" w:rsidR="00EA5B45" w:rsidRPr="00B71ED9" w:rsidRDefault="00EA5B45" w:rsidP="00637C9B">
      <w:pPr>
        <w:autoSpaceDE w:val="0"/>
        <w:autoSpaceDN w:val="0"/>
        <w:adjustRightInd w:val="0"/>
        <w:spacing w:line="240" w:lineRule="auto"/>
        <w:ind w:firstLine="540"/>
        <w:rPr>
          <w:rFonts w:ascii="Times New Roman" w:eastAsia="Times New Roman" w:hAnsi="Times New Roman"/>
          <w:sz w:val="24"/>
          <w:szCs w:val="24"/>
          <w:lang w:eastAsia="ru-RU"/>
        </w:rPr>
      </w:pPr>
      <w:r w:rsidRPr="00637C9B">
        <w:rPr>
          <w:rFonts w:ascii="Times New Roman" w:eastAsia="Times New Roman" w:hAnsi="Times New Roman"/>
          <w:sz w:val="24"/>
          <w:szCs w:val="24"/>
          <w:u w:val="single"/>
          <w:lang w:eastAsia="ru-RU"/>
        </w:rPr>
        <w:t>площадки для посетителей</w:t>
      </w:r>
      <w:r w:rsidRPr="00B71ED9">
        <w:rPr>
          <w:rFonts w:ascii="Times New Roman" w:eastAsia="Times New Roman" w:hAnsi="Times New Roman"/>
          <w:sz w:val="24"/>
          <w:szCs w:val="24"/>
          <w:lang w:eastAsia="ru-RU"/>
        </w:rPr>
        <w:t xml:space="preserve"> – свободные от транспорта территории перед входами</w:t>
      </w:r>
      <w:r w:rsidR="00637C9B">
        <w:rPr>
          <w:rFonts w:ascii="Times New Roman" w:eastAsia="Times New Roman" w:hAnsi="Times New Roman"/>
          <w:sz w:val="24"/>
          <w:szCs w:val="24"/>
          <w:lang w:eastAsia="ru-RU"/>
        </w:rPr>
        <w:t xml:space="preserve"> </w:t>
      </w:r>
      <w:r w:rsidRPr="00B71ED9">
        <w:rPr>
          <w:rFonts w:ascii="Times New Roman" w:eastAsia="Times New Roman" w:hAnsi="Times New Roman"/>
          <w:sz w:val="24"/>
          <w:szCs w:val="24"/>
          <w:lang w:eastAsia="ru-RU"/>
        </w:rPr>
        <w:t>в здания общественного назначения, благоустраиваемые при новом строительстве</w:t>
      </w:r>
      <w:r w:rsidR="00637C9B">
        <w:rPr>
          <w:rFonts w:ascii="Times New Roman" w:eastAsia="Times New Roman" w:hAnsi="Times New Roman"/>
          <w:sz w:val="24"/>
          <w:szCs w:val="24"/>
          <w:lang w:eastAsia="ru-RU"/>
        </w:rPr>
        <w:t xml:space="preserve"> </w:t>
      </w:r>
      <w:r w:rsidRPr="00B71ED9">
        <w:rPr>
          <w:rFonts w:ascii="Times New Roman" w:eastAsia="Times New Roman" w:hAnsi="Times New Roman"/>
          <w:sz w:val="24"/>
          <w:szCs w:val="24"/>
          <w:lang w:eastAsia="ru-RU"/>
        </w:rPr>
        <w:t>и реконструкции объектов капитального строительства. Требования к площадкам для посетителей устанавливаются правилами благоустройства территорий муниципальных образований Московской области;</w:t>
      </w:r>
    </w:p>
    <w:p w14:paraId="7AD84B14" w14:textId="4666ECE2" w:rsidR="00EA5B45" w:rsidRPr="00B71ED9" w:rsidRDefault="00EA5B45" w:rsidP="00637C9B">
      <w:pPr>
        <w:autoSpaceDE w:val="0"/>
        <w:autoSpaceDN w:val="0"/>
        <w:adjustRightInd w:val="0"/>
        <w:spacing w:line="240" w:lineRule="auto"/>
        <w:ind w:firstLine="540"/>
        <w:rPr>
          <w:rFonts w:ascii="Times New Roman" w:eastAsia="Times New Roman" w:hAnsi="Times New Roman"/>
          <w:sz w:val="24"/>
          <w:szCs w:val="24"/>
          <w:lang w:eastAsia="ru-RU"/>
        </w:rPr>
      </w:pPr>
      <w:r w:rsidRPr="00637C9B">
        <w:rPr>
          <w:rFonts w:ascii="Times New Roman" w:eastAsia="Times New Roman" w:hAnsi="Times New Roman"/>
          <w:sz w:val="24"/>
          <w:szCs w:val="24"/>
          <w:u w:val="single"/>
          <w:lang w:eastAsia="ru-RU"/>
        </w:rPr>
        <w:t>элементы благоустройства</w:t>
      </w:r>
      <w:r w:rsidRPr="00B71ED9">
        <w:rPr>
          <w:rFonts w:ascii="Times New Roman" w:eastAsia="Times New Roman" w:hAnsi="Times New Roman"/>
          <w:sz w:val="24"/>
          <w:szCs w:val="24"/>
          <w:lang w:eastAsia="ru-RU"/>
        </w:rPr>
        <w:t xml:space="preserve"> – декоративные, технические, планировочные, конструктивные устройства, элементы озеленения, различные виды оборудования</w:t>
      </w:r>
      <w:r w:rsidR="00637C9B">
        <w:rPr>
          <w:rFonts w:ascii="Times New Roman" w:eastAsia="Times New Roman" w:hAnsi="Times New Roman"/>
          <w:sz w:val="24"/>
          <w:szCs w:val="24"/>
          <w:lang w:eastAsia="ru-RU"/>
        </w:rPr>
        <w:t xml:space="preserve"> </w:t>
      </w:r>
      <w:r w:rsidRPr="00B71ED9">
        <w:rPr>
          <w:rFonts w:ascii="Times New Roman" w:eastAsia="Times New Roman" w:hAnsi="Times New Roman"/>
          <w:sz w:val="24"/>
          <w:szCs w:val="24"/>
          <w:lang w:eastAsia="ru-RU"/>
        </w:rPr>
        <w:t>и оформления, в том числе:</w:t>
      </w:r>
    </w:p>
    <w:p w14:paraId="56C54609"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B71ED9">
        <w:rPr>
          <w:rFonts w:ascii="Times New Roman" w:eastAsia="Times New Roman" w:hAnsi="Times New Roman"/>
          <w:sz w:val="24"/>
          <w:szCs w:val="24"/>
          <w:lang w:eastAsia="ru-RU"/>
        </w:rPr>
        <w:t>элементы, различные виды оборудования и оформления, внешние поверхности зданий, строений, сооружений (в том числе крыш, фасадов, архитектурного декора, оконных и дверных проемов, витражей, витрин, навесов, балконов, входных групп, цоколей, террас);</w:t>
      </w:r>
    </w:p>
    <w:p w14:paraId="3BF38EF0" w14:textId="5C1A4E9F" w:rsidR="00EA5B45" w:rsidRPr="00B71ED9" w:rsidRDefault="00EA5B45" w:rsidP="00637C9B">
      <w:pPr>
        <w:autoSpaceDE w:val="0"/>
        <w:autoSpaceDN w:val="0"/>
        <w:adjustRightInd w:val="0"/>
        <w:spacing w:line="240" w:lineRule="auto"/>
        <w:ind w:firstLine="540"/>
        <w:rPr>
          <w:rFonts w:ascii="Times New Roman" w:eastAsia="Times New Roman" w:hAnsi="Times New Roman"/>
          <w:sz w:val="24"/>
          <w:szCs w:val="24"/>
          <w:lang w:eastAsia="ru-RU"/>
        </w:rPr>
      </w:pPr>
      <w:r w:rsidRPr="00B71ED9">
        <w:rPr>
          <w:rFonts w:ascii="Times New Roman" w:eastAsia="Times New Roman" w:hAnsi="Times New Roman"/>
          <w:sz w:val="24"/>
          <w:szCs w:val="24"/>
          <w:lang w:eastAsia="ru-RU"/>
        </w:rPr>
        <w:t>элементы озеленения (зеленые насаждения, древесные, кустарниковые, ковровые</w:t>
      </w:r>
      <w:r w:rsidR="00637C9B">
        <w:rPr>
          <w:rFonts w:ascii="Times New Roman" w:eastAsia="Times New Roman" w:hAnsi="Times New Roman"/>
          <w:sz w:val="24"/>
          <w:szCs w:val="24"/>
          <w:lang w:eastAsia="ru-RU"/>
        </w:rPr>
        <w:t xml:space="preserve"> </w:t>
      </w:r>
      <w:r w:rsidRPr="00B71ED9">
        <w:rPr>
          <w:rFonts w:ascii="Times New Roman" w:eastAsia="Times New Roman" w:hAnsi="Times New Roman"/>
          <w:sz w:val="24"/>
          <w:szCs w:val="24"/>
          <w:lang w:eastAsia="ru-RU"/>
        </w:rPr>
        <w:t>и травянистые растения, цветники, крышное, вертикальное, контейнерное озеленение);прикопы, приствольные лунки, приствольные решетки, иные элементы сохранения</w:t>
      </w:r>
      <w:r w:rsidR="00637C9B">
        <w:rPr>
          <w:rFonts w:ascii="Times New Roman" w:eastAsia="Times New Roman" w:hAnsi="Times New Roman"/>
          <w:sz w:val="24"/>
          <w:szCs w:val="24"/>
          <w:lang w:eastAsia="ru-RU"/>
        </w:rPr>
        <w:t xml:space="preserve"> </w:t>
      </w:r>
      <w:r w:rsidRPr="00B71ED9">
        <w:rPr>
          <w:rFonts w:ascii="Times New Roman" w:eastAsia="Times New Roman" w:hAnsi="Times New Roman"/>
          <w:sz w:val="24"/>
          <w:szCs w:val="24"/>
          <w:lang w:eastAsia="ru-RU"/>
        </w:rPr>
        <w:t>и защиты корневой системы элементов озеленения;</w:t>
      </w:r>
    </w:p>
    <w:p w14:paraId="078F66E8" w14:textId="22EB3FCA" w:rsidR="00EA5B45" w:rsidRPr="00B71ED9" w:rsidRDefault="00EA5B45" w:rsidP="001D67E0">
      <w:pPr>
        <w:autoSpaceDE w:val="0"/>
        <w:autoSpaceDN w:val="0"/>
        <w:adjustRightInd w:val="0"/>
        <w:spacing w:line="240" w:lineRule="auto"/>
        <w:ind w:firstLine="540"/>
        <w:rPr>
          <w:rFonts w:ascii="Times New Roman" w:eastAsia="Times New Roman" w:hAnsi="Times New Roman"/>
          <w:sz w:val="24"/>
          <w:szCs w:val="24"/>
          <w:lang w:eastAsia="ru-RU"/>
        </w:rPr>
      </w:pPr>
      <w:r w:rsidRPr="001D67E0">
        <w:rPr>
          <w:rFonts w:ascii="Times New Roman" w:eastAsia="Times New Roman" w:hAnsi="Times New Roman"/>
          <w:sz w:val="24"/>
          <w:szCs w:val="24"/>
          <w:lang w:eastAsia="ru-RU"/>
        </w:rPr>
        <w:t>покрытия объектов благоустройства</w:t>
      </w:r>
      <w:r w:rsidRPr="00B71ED9">
        <w:rPr>
          <w:rFonts w:ascii="Times New Roman" w:eastAsia="Times New Roman" w:hAnsi="Times New Roman"/>
          <w:sz w:val="24"/>
          <w:szCs w:val="24"/>
          <w:lang w:eastAsia="ru-RU"/>
        </w:rPr>
        <w:t xml:space="preserve"> (в том числе резиновое, синтетическое, песчаное, грунтовое, гравийное, деревянное, тротуарная плитка, асфальтобетонное, асфальтовое, щебеночное, газон, искусственный газон, экоплитки, газонные решетки), направляющие дорожные устройства, стационарные искусственные неровности, стационарные шумовые полосы, вертикальная и горизонтальная разметки, рельеф</w:t>
      </w:r>
      <w:r w:rsidR="001D67E0">
        <w:rPr>
          <w:rFonts w:ascii="Times New Roman" w:eastAsia="Times New Roman" w:hAnsi="Times New Roman"/>
          <w:sz w:val="24"/>
          <w:szCs w:val="24"/>
          <w:lang w:eastAsia="ru-RU"/>
        </w:rPr>
        <w:t xml:space="preserve"> </w:t>
      </w:r>
      <w:r w:rsidRPr="00B71ED9">
        <w:rPr>
          <w:rFonts w:ascii="Times New Roman" w:eastAsia="Times New Roman" w:hAnsi="Times New Roman"/>
          <w:sz w:val="24"/>
          <w:szCs w:val="24"/>
          <w:lang w:eastAsia="ru-RU"/>
        </w:rPr>
        <w:t>и элементы организации рельефа, иные неотделимые улучшения объектов благоустройства;</w:t>
      </w:r>
      <w:r w:rsidR="001D67E0">
        <w:rPr>
          <w:rFonts w:ascii="Times New Roman" w:eastAsia="Times New Roman" w:hAnsi="Times New Roman"/>
          <w:sz w:val="24"/>
          <w:szCs w:val="24"/>
          <w:lang w:eastAsia="ru-RU"/>
        </w:rPr>
        <w:t xml:space="preserve"> </w:t>
      </w:r>
      <w:r w:rsidRPr="00B71ED9">
        <w:rPr>
          <w:rFonts w:ascii="Times New Roman" w:eastAsia="Times New Roman" w:hAnsi="Times New Roman"/>
          <w:sz w:val="24"/>
          <w:szCs w:val="24"/>
          <w:lang w:eastAsia="ru-RU"/>
        </w:rPr>
        <w:t>сборные искусственные неровности, сборные шумовые полосы;</w:t>
      </w:r>
      <w:r w:rsidR="001D67E0">
        <w:rPr>
          <w:rFonts w:ascii="Times New Roman" w:eastAsia="Times New Roman" w:hAnsi="Times New Roman"/>
          <w:sz w:val="24"/>
          <w:szCs w:val="24"/>
          <w:lang w:eastAsia="ru-RU"/>
        </w:rPr>
        <w:t xml:space="preserve"> </w:t>
      </w:r>
      <w:r w:rsidRPr="00B71ED9">
        <w:rPr>
          <w:rFonts w:ascii="Times New Roman" w:eastAsia="Times New Roman" w:hAnsi="Times New Roman"/>
          <w:sz w:val="24"/>
          <w:szCs w:val="24"/>
          <w:lang w:eastAsia="ru-RU"/>
        </w:rPr>
        <w:t>элементы сопряжения покрытий (в том числе бортовые камни, бордюры, линейные разделители, садовый борт, подпорные стенки, мостики, лестницы и пандусы);конструкции велопарковок;</w:t>
      </w:r>
      <w:r w:rsidR="001D67E0">
        <w:rPr>
          <w:rFonts w:ascii="Times New Roman" w:eastAsia="Times New Roman" w:hAnsi="Times New Roman"/>
          <w:sz w:val="24"/>
          <w:szCs w:val="24"/>
          <w:lang w:eastAsia="ru-RU"/>
        </w:rPr>
        <w:t xml:space="preserve"> </w:t>
      </w:r>
      <w:r w:rsidRPr="00B71ED9">
        <w:rPr>
          <w:rFonts w:ascii="Times New Roman" w:eastAsia="Times New Roman" w:hAnsi="Times New Roman"/>
          <w:sz w:val="24"/>
          <w:szCs w:val="24"/>
          <w:lang w:eastAsia="ru-RU"/>
        </w:rPr>
        <w:t>ограждения, ограждающие устройства, ограждающие элементы, придорожные экраны;</w:t>
      </w:r>
      <w:r w:rsidR="001D67E0">
        <w:rPr>
          <w:rFonts w:ascii="Times New Roman" w:eastAsia="Times New Roman" w:hAnsi="Times New Roman"/>
          <w:sz w:val="24"/>
          <w:szCs w:val="24"/>
          <w:lang w:eastAsia="ru-RU"/>
        </w:rPr>
        <w:t xml:space="preserve"> </w:t>
      </w:r>
      <w:r w:rsidRPr="00B71ED9">
        <w:rPr>
          <w:rFonts w:ascii="Times New Roman" w:eastAsia="Times New Roman" w:hAnsi="Times New Roman"/>
          <w:sz w:val="24"/>
          <w:szCs w:val="24"/>
          <w:lang w:eastAsia="ru-RU"/>
        </w:rPr>
        <w:t>водные устройства (в том числе питьевые фонтанчики, фонтаны, искусственные декоративные водопады);</w:t>
      </w:r>
      <w:r w:rsidR="001D67E0">
        <w:rPr>
          <w:rFonts w:ascii="Times New Roman" w:eastAsia="Times New Roman" w:hAnsi="Times New Roman"/>
          <w:sz w:val="24"/>
          <w:szCs w:val="24"/>
          <w:lang w:eastAsia="ru-RU"/>
        </w:rPr>
        <w:t xml:space="preserve"> </w:t>
      </w:r>
      <w:r w:rsidRPr="00B71ED9">
        <w:rPr>
          <w:rFonts w:ascii="Times New Roman" w:eastAsia="Times New Roman" w:hAnsi="Times New Roman"/>
          <w:sz w:val="24"/>
          <w:szCs w:val="24"/>
          <w:lang w:eastAsia="ru-RU"/>
        </w:rPr>
        <w:t>плавучие домики для птиц, скворечники, кормушки, голубятни;</w:t>
      </w:r>
      <w:r w:rsidR="001D67E0">
        <w:rPr>
          <w:rFonts w:ascii="Times New Roman" w:eastAsia="Times New Roman" w:hAnsi="Times New Roman"/>
          <w:sz w:val="24"/>
          <w:szCs w:val="24"/>
          <w:lang w:eastAsia="ru-RU"/>
        </w:rPr>
        <w:t xml:space="preserve"> </w:t>
      </w:r>
      <w:r w:rsidRPr="00B71ED9">
        <w:rPr>
          <w:rFonts w:ascii="Times New Roman" w:eastAsia="Times New Roman" w:hAnsi="Times New Roman"/>
          <w:sz w:val="24"/>
          <w:szCs w:val="24"/>
          <w:lang w:eastAsia="ru-RU"/>
        </w:rPr>
        <w:t>пруды и обводненные карьеры, а также искусственные сезонные водные объекты для массового отдыха, размещаемые на общественных территориях;</w:t>
      </w:r>
    </w:p>
    <w:p w14:paraId="236B96C5"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B71ED9">
        <w:rPr>
          <w:rFonts w:ascii="Times New Roman" w:eastAsia="Times New Roman" w:hAnsi="Times New Roman"/>
          <w:sz w:val="24"/>
          <w:szCs w:val="24"/>
          <w:lang w:eastAsia="ru-RU"/>
        </w:rPr>
        <w:t>система наружного освещения (в том числе утилитарное наружное освещение, архитектурно-художественное освещение, праздничное освещение (иллюминация), элементы освещения (в том числе источники света, осветительные приборы и установки наружного освещения всех видов, включая уличные, архитектурные, рекламные, витринные, опоры освещения, тросы, кронштейны, иные крепежные приспособления, электротехническая часть наружного освещения);</w:t>
      </w:r>
    </w:p>
    <w:p w14:paraId="7183B7CA"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B71ED9">
        <w:rPr>
          <w:rFonts w:ascii="Times New Roman" w:eastAsia="Times New Roman" w:hAnsi="Times New Roman"/>
          <w:sz w:val="24"/>
          <w:szCs w:val="24"/>
          <w:lang w:eastAsia="ru-RU"/>
        </w:rPr>
        <w:t>праздничное оформление;</w:t>
      </w:r>
    </w:p>
    <w:p w14:paraId="652EB15F"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B71ED9">
        <w:rPr>
          <w:rFonts w:ascii="Times New Roman" w:eastAsia="Times New Roman" w:hAnsi="Times New Roman"/>
          <w:sz w:val="24"/>
          <w:szCs w:val="24"/>
          <w:lang w:eastAsia="ru-RU"/>
        </w:rPr>
        <w:t>средства размещения информации;</w:t>
      </w:r>
    </w:p>
    <w:p w14:paraId="4B57866B"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B71ED9">
        <w:rPr>
          <w:rFonts w:ascii="Times New Roman" w:eastAsia="Times New Roman" w:hAnsi="Times New Roman"/>
          <w:sz w:val="24"/>
          <w:szCs w:val="24"/>
          <w:lang w:eastAsia="ru-RU"/>
        </w:rPr>
        <w:t>рекламные конструкции;</w:t>
      </w:r>
    </w:p>
    <w:p w14:paraId="59596172" w14:textId="41315601" w:rsidR="00EA5B45" w:rsidRPr="00B71ED9" w:rsidRDefault="00EA5B45" w:rsidP="001D67E0">
      <w:pPr>
        <w:autoSpaceDE w:val="0"/>
        <w:autoSpaceDN w:val="0"/>
        <w:adjustRightInd w:val="0"/>
        <w:spacing w:line="240" w:lineRule="auto"/>
        <w:ind w:firstLine="540"/>
        <w:rPr>
          <w:rFonts w:ascii="Times New Roman" w:eastAsia="Times New Roman" w:hAnsi="Times New Roman"/>
          <w:sz w:val="24"/>
          <w:szCs w:val="24"/>
          <w:lang w:eastAsia="ru-RU"/>
        </w:rPr>
      </w:pPr>
      <w:r w:rsidRPr="00B71ED9">
        <w:rPr>
          <w:rFonts w:ascii="Times New Roman" w:eastAsia="Times New Roman" w:hAnsi="Times New Roman"/>
          <w:sz w:val="24"/>
          <w:szCs w:val="24"/>
          <w:lang w:eastAsia="ru-RU"/>
        </w:rPr>
        <w:t>малые архитектурные формы (в том числе элементы монументально-декоративного оформления, малые формы садово-парковой архитектуры, устройства для оформления мобильного, вертикального, крышного озеленения, мебель, элементы благоустройства для повышения микроклиматического комфорта территории (в том числе нагревательные элементы и установки, тентовые конструкции, кабинки для переодевания, душевые кабинки, элементы для обустройства пикниковых зон, элементы ветрозащиты), уличное коммунально-бытовое и техническое оборудование (в том числе урны, люки смотровых колодцев, подъемные платформы);</w:t>
      </w:r>
      <w:r w:rsidR="001D67E0">
        <w:rPr>
          <w:rFonts w:ascii="Times New Roman" w:eastAsia="Times New Roman" w:hAnsi="Times New Roman"/>
          <w:sz w:val="24"/>
          <w:szCs w:val="24"/>
          <w:lang w:eastAsia="ru-RU"/>
        </w:rPr>
        <w:t xml:space="preserve"> </w:t>
      </w:r>
      <w:r w:rsidRPr="00B71ED9">
        <w:rPr>
          <w:rFonts w:ascii="Times New Roman" w:eastAsia="Times New Roman" w:hAnsi="Times New Roman"/>
          <w:sz w:val="24"/>
          <w:szCs w:val="24"/>
          <w:lang w:eastAsia="ru-RU"/>
        </w:rPr>
        <w:t>въездные группы;</w:t>
      </w:r>
      <w:r w:rsidR="001D67E0">
        <w:rPr>
          <w:rFonts w:ascii="Times New Roman" w:eastAsia="Times New Roman" w:hAnsi="Times New Roman"/>
          <w:sz w:val="24"/>
          <w:szCs w:val="24"/>
          <w:lang w:eastAsia="ru-RU"/>
        </w:rPr>
        <w:t xml:space="preserve"> </w:t>
      </w:r>
      <w:r w:rsidRPr="00B71ED9">
        <w:rPr>
          <w:rFonts w:ascii="Times New Roman" w:eastAsia="Times New Roman" w:hAnsi="Times New Roman"/>
          <w:sz w:val="24"/>
          <w:szCs w:val="24"/>
          <w:lang w:eastAsia="ru-RU"/>
        </w:rPr>
        <w:t>остановочные павильоны;</w:t>
      </w:r>
      <w:r w:rsidR="001D67E0">
        <w:rPr>
          <w:rFonts w:ascii="Times New Roman" w:eastAsia="Times New Roman" w:hAnsi="Times New Roman"/>
          <w:sz w:val="24"/>
          <w:szCs w:val="24"/>
          <w:lang w:eastAsia="ru-RU"/>
        </w:rPr>
        <w:t xml:space="preserve"> </w:t>
      </w:r>
      <w:r w:rsidRPr="00B71ED9">
        <w:rPr>
          <w:rFonts w:ascii="Times New Roman" w:eastAsia="Times New Roman" w:hAnsi="Times New Roman"/>
          <w:sz w:val="24"/>
          <w:szCs w:val="24"/>
          <w:lang w:eastAsia="ru-RU"/>
        </w:rPr>
        <w:t>лодочные станции, объекты, предназначенные для обеспечения безопасности людей на водных объектах, сооружения водно-спасательных станций и постов в береговой</w:t>
      </w:r>
      <w:r w:rsidR="001D67E0">
        <w:rPr>
          <w:rFonts w:ascii="Times New Roman" w:eastAsia="Times New Roman" w:hAnsi="Times New Roman"/>
          <w:sz w:val="24"/>
          <w:szCs w:val="24"/>
          <w:lang w:eastAsia="ru-RU"/>
        </w:rPr>
        <w:t xml:space="preserve"> </w:t>
      </w:r>
      <w:r w:rsidRPr="00B71ED9">
        <w:rPr>
          <w:rFonts w:ascii="Times New Roman" w:eastAsia="Times New Roman" w:hAnsi="Times New Roman"/>
          <w:sz w:val="24"/>
          <w:szCs w:val="24"/>
          <w:lang w:eastAsia="ru-RU"/>
        </w:rPr>
        <w:t>и прибрежной защитных полосах водных объектов пирсы, парковые павильоны, общественные туалеты, иные сооружения, благоустраиваемые на общественных территориях;</w:t>
      </w:r>
      <w:r w:rsidR="001D67E0">
        <w:rPr>
          <w:rFonts w:ascii="Times New Roman" w:eastAsia="Times New Roman" w:hAnsi="Times New Roman"/>
          <w:sz w:val="24"/>
          <w:szCs w:val="24"/>
          <w:lang w:eastAsia="ru-RU"/>
        </w:rPr>
        <w:t xml:space="preserve"> </w:t>
      </w:r>
      <w:r w:rsidRPr="00B71ED9">
        <w:rPr>
          <w:rFonts w:ascii="Times New Roman" w:eastAsia="Times New Roman" w:hAnsi="Times New Roman"/>
          <w:sz w:val="24"/>
          <w:szCs w:val="24"/>
          <w:lang w:eastAsia="ru-RU"/>
        </w:rPr>
        <w:t>некапитальные строения, сооружения;сезонные (летние) кафе;</w:t>
      </w:r>
    </w:p>
    <w:p w14:paraId="54FC438E"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1D67E0">
        <w:rPr>
          <w:rFonts w:ascii="Times New Roman" w:eastAsia="Times New Roman" w:hAnsi="Times New Roman"/>
          <w:sz w:val="24"/>
          <w:szCs w:val="24"/>
          <w:u w:val="single"/>
          <w:lang w:eastAsia="ru-RU"/>
        </w:rPr>
        <w:t>фасад</w:t>
      </w:r>
      <w:r w:rsidRPr="00B71ED9">
        <w:rPr>
          <w:rFonts w:ascii="Times New Roman" w:eastAsia="Times New Roman" w:hAnsi="Times New Roman"/>
          <w:sz w:val="24"/>
          <w:szCs w:val="24"/>
          <w:lang w:eastAsia="ru-RU"/>
        </w:rPr>
        <w:t xml:space="preserve"> – наружная, внешняя поверхность объекта капитального строительства, элемента благоустройства (в том числе архитектурный декор, оконные и дверные проемы, витражи, витрины, навесы, балконы, входные группы, цоколи, террасы);</w:t>
      </w:r>
    </w:p>
    <w:p w14:paraId="6CB88310"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p>
    <w:p w14:paraId="7D88ECE7"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1D67E0">
        <w:rPr>
          <w:rFonts w:ascii="Times New Roman" w:eastAsia="Times New Roman" w:hAnsi="Times New Roman"/>
          <w:sz w:val="24"/>
          <w:szCs w:val="24"/>
          <w:u w:val="single"/>
          <w:lang w:eastAsia="ru-RU"/>
        </w:rPr>
        <w:t>твердое (усовершенствованное) покрытие</w:t>
      </w:r>
      <w:r w:rsidRPr="00B71ED9">
        <w:rPr>
          <w:rFonts w:ascii="Times New Roman" w:eastAsia="Times New Roman" w:hAnsi="Times New Roman"/>
          <w:sz w:val="24"/>
          <w:szCs w:val="24"/>
          <w:lang w:eastAsia="ru-RU"/>
        </w:rPr>
        <w:t xml:space="preserve"> – монолитное или сборное покрытие, выполняемое из асфальтобетона, асфальта, цементобетона, бетона, природного камня, композита, иные покрытия относятся к мягким (неусовершенствованным) покрытиям;</w:t>
      </w:r>
    </w:p>
    <w:p w14:paraId="08F54FEF"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p>
    <w:p w14:paraId="070E73CD" w14:textId="38AC5170" w:rsidR="00EA5B45" w:rsidRDefault="00EA5B45" w:rsidP="001D67E0">
      <w:pPr>
        <w:autoSpaceDE w:val="0"/>
        <w:autoSpaceDN w:val="0"/>
        <w:adjustRightInd w:val="0"/>
        <w:spacing w:line="240" w:lineRule="auto"/>
        <w:ind w:firstLine="540"/>
        <w:rPr>
          <w:rFonts w:ascii="Times New Roman" w:eastAsia="Times New Roman" w:hAnsi="Times New Roman"/>
          <w:sz w:val="24"/>
          <w:szCs w:val="24"/>
          <w:lang w:eastAsia="ru-RU"/>
        </w:rPr>
      </w:pPr>
      <w:r w:rsidRPr="001D67E0">
        <w:rPr>
          <w:rFonts w:ascii="Times New Roman" w:eastAsia="Times New Roman" w:hAnsi="Times New Roman"/>
          <w:sz w:val="24"/>
          <w:szCs w:val="24"/>
          <w:u w:val="single"/>
          <w:lang w:eastAsia="ru-RU"/>
        </w:rPr>
        <w:t>искусственные неровности</w:t>
      </w:r>
      <w:r w:rsidRPr="00B71ED9">
        <w:rPr>
          <w:rFonts w:ascii="Times New Roman" w:eastAsia="Times New Roman" w:hAnsi="Times New Roman"/>
          <w:sz w:val="24"/>
          <w:szCs w:val="24"/>
          <w:lang w:eastAsia="ru-RU"/>
        </w:rPr>
        <w:t xml:space="preserve"> – специально устроенные возвышения на проезжей части для принудительного снижения скорости движения, расположенные перпендикулярно</w:t>
      </w:r>
      <w:r w:rsidR="001D67E0">
        <w:rPr>
          <w:rFonts w:ascii="Times New Roman" w:eastAsia="Times New Roman" w:hAnsi="Times New Roman"/>
          <w:sz w:val="24"/>
          <w:szCs w:val="24"/>
          <w:lang w:eastAsia="ru-RU"/>
        </w:rPr>
        <w:t xml:space="preserve"> </w:t>
      </w:r>
      <w:r w:rsidRPr="00B71ED9">
        <w:rPr>
          <w:rFonts w:ascii="Times New Roman" w:eastAsia="Times New Roman" w:hAnsi="Times New Roman"/>
          <w:sz w:val="24"/>
          <w:szCs w:val="24"/>
          <w:lang w:eastAsia="ru-RU"/>
        </w:rPr>
        <w:t>к оси дороги, требования к которым установлены федеральными стандартами;на придомовых, дворовых и общественных территориях, иных территориях общего пользования местного значения искусственные неровности благоустраиваются</w:t>
      </w:r>
      <w:r w:rsidR="001D67E0">
        <w:rPr>
          <w:rFonts w:ascii="Times New Roman" w:eastAsia="Times New Roman" w:hAnsi="Times New Roman"/>
          <w:sz w:val="24"/>
          <w:szCs w:val="24"/>
          <w:lang w:eastAsia="ru-RU"/>
        </w:rPr>
        <w:t xml:space="preserve"> </w:t>
      </w:r>
      <w:r w:rsidRPr="00B71ED9">
        <w:rPr>
          <w:rFonts w:ascii="Times New Roman" w:eastAsia="Times New Roman" w:hAnsi="Times New Roman"/>
          <w:sz w:val="24"/>
          <w:szCs w:val="24"/>
          <w:lang w:eastAsia="ru-RU"/>
        </w:rPr>
        <w:t>на основании решения комиссии по обеспечению безопасности дорожного движения</w:t>
      </w:r>
      <w:r w:rsidR="001D67E0">
        <w:rPr>
          <w:rFonts w:ascii="Times New Roman" w:eastAsia="Times New Roman" w:hAnsi="Times New Roman"/>
          <w:sz w:val="24"/>
          <w:szCs w:val="24"/>
          <w:lang w:eastAsia="ru-RU"/>
        </w:rPr>
        <w:t xml:space="preserve"> </w:t>
      </w:r>
      <w:r w:rsidRPr="00B71ED9">
        <w:rPr>
          <w:rFonts w:ascii="Times New Roman" w:eastAsia="Times New Roman" w:hAnsi="Times New Roman"/>
          <w:sz w:val="24"/>
          <w:szCs w:val="24"/>
          <w:lang w:eastAsia="ru-RU"/>
        </w:rPr>
        <w:t>на территории ЗАТО городской округ Молодёжный;</w:t>
      </w:r>
    </w:p>
    <w:p w14:paraId="507D332C"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1D67E0">
        <w:rPr>
          <w:rFonts w:ascii="Times New Roman" w:eastAsia="Times New Roman" w:hAnsi="Times New Roman"/>
          <w:sz w:val="24"/>
          <w:szCs w:val="24"/>
          <w:u w:val="single"/>
          <w:lang w:eastAsia="ru-RU"/>
        </w:rPr>
        <w:t>элементы озеленения</w:t>
      </w:r>
      <w:r>
        <w:rPr>
          <w:rFonts w:ascii="Times New Roman" w:eastAsia="Times New Roman" w:hAnsi="Times New Roman"/>
          <w:sz w:val="24"/>
          <w:szCs w:val="24"/>
          <w:lang w:eastAsia="ru-RU"/>
        </w:rPr>
        <w:t xml:space="preserve"> –зеленые насаждения (как мобильные, так и стационарные);</w:t>
      </w:r>
    </w:p>
    <w:p w14:paraId="6E21058F"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1D67E0">
        <w:rPr>
          <w:rFonts w:ascii="Times New Roman" w:eastAsia="Times New Roman" w:hAnsi="Times New Roman"/>
          <w:sz w:val="24"/>
          <w:szCs w:val="24"/>
          <w:u w:val="single"/>
          <w:lang w:eastAsia="ru-RU"/>
        </w:rPr>
        <w:t>зеленые насаждения</w:t>
      </w:r>
      <w:r w:rsidRPr="00B71ED9">
        <w:rPr>
          <w:rFonts w:ascii="Times New Roman" w:eastAsia="Times New Roman" w:hAnsi="Times New Roman"/>
          <w:sz w:val="24"/>
          <w:szCs w:val="24"/>
          <w:lang w:eastAsia="ru-RU"/>
        </w:rPr>
        <w:t xml:space="preserve"> – древесная, древесно-кустарниковая, кустарниковая</w:t>
      </w:r>
    </w:p>
    <w:p w14:paraId="03DF3258"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B71ED9">
        <w:rPr>
          <w:rFonts w:ascii="Times New Roman" w:eastAsia="Times New Roman" w:hAnsi="Times New Roman"/>
          <w:sz w:val="24"/>
          <w:szCs w:val="24"/>
          <w:lang w:eastAsia="ru-RU"/>
        </w:rPr>
        <w:t>и травянистая растительность как искусственного, так и естественного происхождения;</w:t>
      </w:r>
    </w:p>
    <w:p w14:paraId="249B02F5"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B71ED9">
        <w:rPr>
          <w:rFonts w:ascii="Times New Roman" w:eastAsia="Times New Roman" w:hAnsi="Times New Roman"/>
          <w:sz w:val="24"/>
          <w:szCs w:val="24"/>
          <w:lang w:eastAsia="ru-RU"/>
        </w:rPr>
        <w:t>уничтожение зеленых насаждений – повреждение зеленых насаждений, повлекшее прекращение их роста;</w:t>
      </w:r>
    </w:p>
    <w:p w14:paraId="69CD3230"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1D67E0">
        <w:rPr>
          <w:rFonts w:ascii="Times New Roman" w:eastAsia="Times New Roman" w:hAnsi="Times New Roman"/>
          <w:sz w:val="24"/>
          <w:szCs w:val="24"/>
          <w:u w:val="single"/>
          <w:lang w:eastAsia="ru-RU"/>
        </w:rPr>
        <w:t>компенсационное озеленение</w:t>
      </w:r>
      <w:r w:rsidRPr="00B71ED9">
        <w:rPr>
          <w:rFonts w:ascii="Times New Roman" w:eastAsia="Times New Roman" w:hAnsi="Times New Roman"/>
          <w:sz w:val="24"/>
          <w:szCs w:val="24"/>
          <w:lang w:eastAsia="ru-RU"/>
        </w:rPr>
        <w:t xml:space="preserve"> – воспроизводство зеленых насаждений взамен уничтоженных или поврежденных;</w:t>
      </w:r>
    </w:p>
    <w:p w14:paraId="000B5CB1"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1D67E0">
        <w:rPr>
          <w:rFonts w:ascii="Times New Roman" w:eastAsia="Times New Roman" w:hAnsi="Times New Roman"/>
          <w:sz w:val="24"/>
          <w:szCs w:val="24"/>
          <w:u w:val="single"/>
          <w:lang w:eastAsia="ru-RU"/>
        </w:rPr>
        <w:t>повреждение зеленых насаждений</w:t>
      </w:r>
      <w:r w:rsidRPr="00B71ED9">
        <w:rPr>
          <w:rFonts w:ascii="Times New Roman" w:eastAsia="Times New Roman" w:hAnsi="Times New Roman"/>
          <w:sz w:val="24"/>
          <w:szCs w:val="24"/>
          <w:lang w:eastAsia="ru-RU"/>
        </w:rPr>
        <w:t xml:space="preserve"> – механическое, химическое и иное повреждение надземной части и корневой системы зеленых насаждений, не влекущее прекращение роста; повреждением является загрязнение зеленых насаждений либо почвы в корневой зоне нефтепродуктами, иными вредными или пачкающими веществами;</w:t>
      </w:r>
    </w:p>
    <w:p w14:paraId="4EEFB270" w14:textId="77777777" w:rsidR="00EA5B45"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1D67E0">
        <w:rPr>
          <w:rFonts w:ascii="Times New Roman" w:eastAsia="Times New Roman" w:hAnsi="Times New Roman"/>
          <w:sz w:val="24"/>
          <w:szCs w:val="24"/>
          <w:u w:val="single"/>
          <w:lang w:eastAsia="ru-RU"/>
        </w:rPr>
        <w:t>газон</w:t>
      </w:r>
      <w:r w:rsidRPr="00B71ED9">
        <w:rPr>
          <w:rFonts w:ascii="Times New Roman" w:eastAsia="Times New Roman" w:hAnsi="Times New Roman"/>
          <w:sz w:val="24"/>
          <w:szCs w:val="24"/>
          <w:lang w:eastAsia="ru-RU"/>
        </w:rPr>
        <w:t xml:space="preserve"> – элемент благоустройства, представляющий собой искусственно созданный участок поверхности, в том числе с травяным покрытием и возможным размещением зеленых насаждений и парковых сооружений;</w:t>
      </w:r>
    </w:p>
    <w:p w14:paraId="5C9D5F1C" w14:textId="77777777" w:rsidR="00EA5B45" w:rsidRPr="00E66A6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1D67E0">
        <w:rPr>
          <w:rFonts w:ascii="Times New Roman" w:eastAsia="Times New Roman" w:hAnsi="Times New Roman"/>
          <w:sz w:val="24"/>
          <w:szCs w:val="24"/>
          <w:u w:val="single"/>
          <w:lang w:eastAsia="ru-RU"/>
        </w:rPr>
        <w:t>луговой газон</w:t>
      </w:r>
      <w:r w:rsidRPr="00E66A69">
        <w:rPr>
          <w:rFonts w:ascii="Times New Roman" w:eastAsia="Times New Roman" w:hAnsi="Times New Roman"/>
          <w:sz w:val="24"/>
          <w:szCs w:val="24"/>
          <w:lang w:eastAsia="ru-RU"/>
        </w:rPr>
        <w:t xml:space="preserve"> - травянистая растительность как искусственного, так и естественного происхождения, представляющая собой газон или улучшенный естественный травяной покров;</w:t>
      </w:r>
    </w:p>
    <w:p w14:paraId="1C569648"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1D67E0">
        <w:rPr>
          <w:rFonts w:ascii="Times New Roman" w:eastAsia="Times New Roman" w:hAnsi="Times New Roman"/>
          <w:sz w:val="24"/>
          <w:szCs w:val="24"/>
          <w:u w:val="single"/>
          <w:lang w:eastAsia="ru-RU"/>
        </w:rPr>
        <w:t>мавританский газон</w:t>
      </w:r>
      <w:r w:rsidRPr="00E66A69">
        <w:rPr>
          <w:rFonts w:ascii="Times New Roman" w:eastAsia="Times New Roman" w:hAnsi="Times New Roman"/>
          <w:sz w:val="24"/>
          <w:szCs w:val="24"/>
          <w:lang w:eastAsia="ru-RU"/>
        </w:rPr>
        <w:t xml:space="preserve"> - травянистая растительность искусственного происхождения, создаваемая с наличием газонных трав и цветочных растений;</w:t>
      </w:r>
    </w:p>
    <w:p w14:paraId="40D00B38"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1D67E0">
        <w:rPr>
          <w:rFonts w:ascii="Times New Roman" w:eastAsia="Times New Roman" w:hAnsi="Times New Roman"/>
          <w:sz w:val="24"/>
          <w:szCs w:val="24"/>
          <w:u w:val="single"/>
          <w:lang w:eastAsia="ru-RU"/>
        </w:rPr>
        <w:t>цветник</w:t>
      </w:r>
      <w:r w:rsidRPr="00B71ED9">
        <w:rPr>
          <w:rFonts w:ascii="Times New Roman" w:eastAsia="Times New Roman" w:hAnsi="Times New Roman"/>
          <w:sz w:val="24"/>
          <w:szCs w:val="24"/>
          <w:lang w:eastAsia="ru-RU"/>
        </w:rPr>
        <w:t xml:space="preserve"> – элемент благоустройства, включающий в себя участок поверхности любой формы и размера, занятый посеянными или высаженными цветочными растениями;</w:t>
      </w:r>
    </w:p>
    <w:p w14:paraId="084B2CA1"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1D67E0">
        <w:rPr>
          <w:rFonts w:ascii="Times New Roman" w:eastAsia="Times New Roman" w:hAnsi="Times New Roman"/>
          <w:sz w:val="24"/>
          <w:szCs w:val="24"/>
          <w:u w:val="single"/>
          <w:lang w:eastAsia="ru-RU"/>
        </w:rPr>
        <w:t>объекты (средства) наружного освещения</w:t>
      </w:r>
      <w:r w:rsidRPr="00B71ED9">
        <w:rPr>
          <w:rFonts w:ascii="Times New Roman" w:eastAsia="Times New Roman" w:hAnsi="Times New Roman"/>
          <w:sz w:val="24"/>
          <w:szCs w:val="24"/>
          <w:lang w:eastAsia="ru-RU"/>
        </w:rPr>
        <w:t xml:space="preserve"> – осветительные приборы наружного освещения (светильники, прожекторы), которые могут устанавливаться на территориях общего пользования и иных территориях, на специально предназначенных для такого освещения опорах, опорах контактной сети электрифицированного транспорта, на фасадах зданий, строений, сооружений, ограждениях и иных элементах благоустройства;</w:t>
      </w:r>
    </w:p>
    <w:p w14:paraId="46FBC254"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1D67E0">
        <w:rPr>
          <w:rFonts w:ascii="Times New Roman" w:eastAsia="Times New Roman" w:hAnsi="Times New Roman"/>
          <w:sz w:val="24"/>
          <w:szCs w:val="24"/>
          <w:u w:val="single"/>
          <w:lang w:eastAsia="ru-RU"/>
        </w:rPr>
        <w:t>светоцветовая среда населенного пункта</w:t>
      </w:r>
      <w:r w:rsidRPr="00B71ED9">
        <w:rPr>
          <w:rFonts w:ascii="Times New Roman" w:eastAsia="Times New Roman" w:hAnsi="Times New Roman"/>
          <w:sz w:val="24"/>
          <w:szCs w:val="24"/>
          <w:lang w:eastAsia="ru-RU"/>
        </w:rPr>
        <w:t xml:space="preserve"> (элемента планировочной структуры) – среда, образованная в вечерне-ночное время освещенными объектами благоустройства, фасадами, цветом света средств освещения, их отражениями от водных и иных поверхностей;</w:t>
      </w:r>
    </w:p>
    <w:p w14:paraId="435ADFF1"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1D67E0">
        <w:rPr>
          <w:rFonts w:ascii="Times New Roman" w:eastAsia="Times New Roman" w:hAnsi="Times New Roman"/>
          <w:sz w:val="24"/>
          <w:szCs w:val="24"/>
          <w:u w:val="single"/>
          <w:lang w:eastAsia="ru-RU"/>
        </w:rPr>
        <w:t>световой силуэт населенного пункта</w:t>
      </w:r>
      <w:r w:rsidRPr="00B71ED9">
        <w:rPr>
          <w:rFonts w:ascii="Times New Roman" w:eastAsia="Times New Roman" w:hAnsi="Times New Roman"/>
          <w:sz w:val="24"/>
          <w:szCs w:val="24"/>
          <w:lang w:eastAsia="ru-RU"/>
        </w:rPr>
        <w:t xml:space="preserve"> (элемента планировочной структуры) – вид или панорама, образованные освещенными и светящими зданиями, строениями, сооружениями, элементами благоустройства или их комплексами, визуально воспринимаемыми на фоне неба в вечерне-ночное время;</w:t>
      </w:r>
    </w:p>
    <w:p w14:paraId="104DE8B6"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1D67E0">
        <w:rPr>
          <w:rFonts w:ascii="Times New Roman" w:eastAsia="Times New Roman" w:hAnsi="Times New Roman"/>
          <w:sz w:val="24"/>
          <w:szCs w:val="24"/>
          <w:u w:val="single"/>
          <w:lang w:eastAsia="ru-RU"/>
        </w:rPr>
        <w:t>наружное искусственное освещение</w:t>
      </w:r>
      <w:r w:rsidRPr="00B71ED9">
        <w:rPr>
          <w:rFonts w:ascii="Times New Roman" w:eastAsia="Times New Roman" w:hAnsi="Times New Roman"/>
          <w:sz w:val="24"/>
          <w:szCs w:val="24"/>
          <w:lang w:eastAsia="ru-RU"/>
        </w:rPr>
        <w:t xml:space="preserve"> – искусственное освещение, используемое вне зданий, строений, сооружений: утилитарное, архитектурно-художественное, праздничное;</w:t>
      </w:r>
    </w:p>
    <w:p w14:paraId="17E53E86"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1D67E0">
        <w:rPr>
          <w:rFonts w:ascii="Times New Roman" w:eastAsia="Times New Roman" w:hAnsi="Times New Roman"/>
          <w:sz w:val="24"/>
          <w:szCs w:val="24"/>
          <w:u w:val="single"/>
          <w:lang w:eastAsia="ru-RU"/>
        </w:rPr>
        <w:t>утилитарное наружное освещение</w:t>
      </w:r>
      <w:r w:rsidRPr="00B71ED9">
        <w:rPr>
          <w:rFonts w:ascii="Times New Roman" w:eastAsia="Times New Roman" w:hAnsi="Times New Roman"/>
          <w:sz w:val="24"/>
          <w:szCs w:val="24"/>
          <w:lang w:eastAsia="ru-RU"/>
        </w:rPr>
        <w:t xml:space="preserve"> – стационарное освещение, предназначенное для обеспечения безопасного и комфортного движения транспортных средств и пешеходов;</w:t>
      </w:r>
    </w:p>
    <w:p w14:paraId="509C5B31"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1D67E0">
        <w:rPr>
          <w:rFonts w:ascii="Times New Roman" w:eastAsia="Times New Roman" w:hAnsi="Times New Roman"/>
          <w:sz w:val="24"/>
          <w:szCs w:val="24"/>
          <w:u w:val="single"/>
          <w:lang w:eastAsia="ru-RU"/>
        </w:rPr>
        <w:t>архитектурно-художественное освещение (подсветка)</w:t>
      </w:r>
      <w:r w:rsidRPr="00B71ED9">
        <w:rPr>
          <w:rFonts w:ascii="Times New Roman" w:eastAsia="Times New Roman" w:hAnsi="Times New Roman"/>
          <w:sz w:val="24"/>
          <w:szCs w:val="24"/>
          <w:lang w:eastAsia="ru-RU"/>
        </w:rPr>
        <w:t xml:space="preserve"> – освещение зданий, строений, сооружений и элементов благоустройства для выявления их архитектурно-художественных особенностей, и эстетической выразительности;</w:t>
      </w:r>
    </w:p>
    <w:p w14:paraId="19634FB4"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1D67E0">
        <w:rPr>
          <w:rFonts w:ascii="Times New Roman" w:eastAsia="Times New Roman" w:hAnsi="Times New Roman"/>
          <w:sz w:val="24"/>
          <w:szCs w:val="24"/>
          <w:u w:val="single"/>
          <w:lang w:eastAsia="ru-RU"/>
        </w:rPr>
        <w:t>праздничное освещение (иллюминация)</w:t>
      </w:r>
      <w:r w:rsidRPr="00B71ED9">
        <w:rPr>
          <w:rFonts w:ascii="Times New Roman" w:eastAsia="Times New Roman" w:hAnsi="Times New Roman"/>
          <w:sz w:val="24"/>
          <w:szCs w:val="24"/>
          <w:lang w:eastAsia="ru-RU"/>
        </w:rPr>
        <w:t xml:space="preserve"> – декоративное освещение, предназначенное для украшения зданий, строений, сооружений, территорий общего пользования</w:t>
      </w:r>
      <w:r>
        <w:rPr>
          <w:rFonts w:ascii="Times New Roman" w:eastAsia="Times New Roman" w:hAnsi="Times New Roman"/>
          <w:sz w:val="24"/>
          <w:szCs w:val="24"/>
          <w:lang w:eastAsia="ru-RU"/>
        </w:rPr>
        <w:t xml:space="preserve"> </w:t>
      </w:r>
      <w:r w:rsidRPr="00B71ED9">
        <w:rPr>
          <w:rFonts w:ascii="Times New Roman" w:eastAsia="Times New Roman" w:hAnsi="Times New Roman"/>
          <w:sz w:val="24"/>
          <w:szCs w:val="24"/>
          <w:lang w:eastAsia="ru-RU"/>
        </w:rPr>
        <w:t>без необходимости создания определенного уровня освещенности при проведении государственных, городских и местных праздничных мероприятий;</w:t>
      </w:r>
    </w:p>
    <w:p w14:paraId="11F56B42"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p>
    <w:p w14:paraId="0F2085AB"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1D67E0">
        <w:rPr>
          <w:rFonts w:ascii="Times New Roman" w:eastAsia="Times New Roman" w:hAnsi="Times New Roman"/>
          <w:sz w:val="24"/>
          <w:szCs w:val="24"/>
          <w:u w:val="single"/>
          <w:lang w:eastAsia="ru-RU"/>
        </w:rPr>
        <w:t>понятия «бункер», «контейнер» и «контейнерная площадка»,</w:t>
      </w:r>
      <w:r w:rsidRPr="00B71ED9">
        <w:rPr>
          <w:rFonts w:ascii="Times New Roman" w:eastAsia="Times New Roman" w:hAnsi="Times New Roman"/>
          <w:sz w:val="24"/>
          <w:szCs w:val="24"/>
          <w:lang w:eastAsia="ru-RU"/>
        </w:rPr>
        <w:t xml:space="preserve"> используемые</w:t>
      </w:r>
      <w:r>
        <w:rPr>
          <w:rFonts w:ascii="Times New Roman" w:eastAsia="Times New Roman" w:hAnsi="Times New Roman"/>
          <w:sz w:val="24"/>
          <w:szCs w:val="24"/>
          <w:lang w:eastAsia="ru-RU"/>
        </w:rPr>
        <w:t xml:space="preserve"> </w:t>
      </w:r>
      <w:r w:rsidRPr="00B71ED9">
        <w:rPr>
          <w:rFonts w:ascii="Times New Roman" w:eastAsia="Times New Roman" w:hAnsi="Times New Roman"/>
          <w:sz w:val="24"/>
          <w:szCs w:val="24"/>
          <w:lang w:eastAsia="ru-RU"/>
        </w:rPr>
        <w:t>в настоящих Правилах, применяются в значениях, установленных постановлением Правительства Российской Федерации от 12.11.2016 № 1156 «Об обращении с твердыми коммунальными отходами и внесении изменения в постановление Правительства Российской Федерации от 25 августа 2008 г. № 641»;</w:t>
      </w:r>
    </w:p>
    <w:p w14:paraId="6DB4978F" w14:textId="77777777" w:rsidR="00EA5B45"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1D67E0">
        <w:rPr>
          <w:rFonts w:ascii="Times New Roman" w:eastAsia="Times New Roman" w:hAnsi="Times New Roman"/>
          <w:sz w:val="24"/>
          <w:szCs w:val="24"/>
          <w:u w:val="single"/>
          <w:lang w:eastAsia="ru-RU"/>
        </w:rPr>
        <w:t>урна</w:t>
      </w:r>
      <w:r w:rsidRPr="00B71ED9">
        <w:rPr>
          <w:rFonts w:ascii="Times New Roman" w:eastAsia="Times New Roman" w:hAnsi="Times New Roman"/>
          <w:sz w:val="24"/>
          <w:szCs w:val="24"/>
          <w:lang w:eastAsia="ru-RU"/>
        </w:rPr>
        <w:t xml:space="preserve"> – стандартная емкость для сбора мусора объемом до 0,5 кубического метра включительно;</w:t>
      </w:r>
    </w:p>
    <w:p w14:paraId="442729C2"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1D67E0">
        <w:rPr>
          <w:rFonts w:ascii="Times New Roman" w:eastAsia="Times New Roman" w:hAnsi="Times New Roman"/>
          <w:sz w:val="24"/>
          <w:szCs w:val="24"/>
          <w:u w:val="single"/>
          <w:lang w:eastAsia="ru-RU"/>
        </w:rPr>
        <w:t>отходы строительства, сноса зданий и сооружений, в том числе грунты</w:t>
      </w:r>
      <w:r w:rsidRPr="00E66A69">
        <w:rPr>
          <w:rFonts w:ascii="Times New Roman" w:eastAsia="Times New Roman" w:hAnsi="Times New Roman"/>
          <w:sz w:val="24"/>
          <w:szCs w:val="24"/>
          <w:lang w:eastAsia="ru-RU"/>
        </w:rPr>
        <w:t xml:space="preserve"> - остатки сырья, материалов, изделий, иных продуктов строительства, образующиеся при строительстве, реконструкции, разрушении, сносе, разборке, ремонте зданий, сооружений, инженерных коммуникаций, промышленных объектов, дорожно-мостового строительства и благоустройства, включая высвобождаемые грунты, а также при проведении ремонтно-отделочных работ в помещениях, за исключением новых строительных материалов, не использованных в процессе указанных работ</w:t>
      </w:r>
      <w:r>
        <w:rPr>
          <w:rFonts w:ascii="Times New Roman" w:eastAsia="Times New Roman" w:hAnsi="Times New Roman"/>
          <w:sz w:val="24"/>
          <w:szCs w:val="24"/>
          <w:lang w:eastAsia="ru-RU"/>
        </w:rPr>
        <w:t>;</w:t>
      </w:r>
    </w:p>
    <w:p w14:paraId="2D79C507"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1D67E0">
        <w:rPr>
          <w:rFonts w:ascii="Times New Roman" w:eastAsia="Times New Roman" w:hAnsi="Times New Roman"/>
          <w:sz w:val="24"/>
          <w:szCs w:val="24"/>
          <w:u w:val="single"/>
          <w:lang w:eastAsia="ru-RU"/>
        </w:rPr>
        <w:t>стационарный парковочный барьер</w:t>
      </w:r>
      <w:r w:rsidRPr="00B71ED9">
        <w:rPr>
          <w:rFonts w:ascii="Times New Roman" w:eastAsia="Times New Roman" w:hAnsi="Times New Roman"/>
          <w:sz w:val="24"/>
          <w:szCs w:val="24"/>
          <w:lang w:eastAsia="ru-RU"/>
        </w:rPr>
        <w:t xml:space="preserve"> – устройство, размещаемое в целях ограничения доступа автомобилей на территории, предназначенные для передвижения пешеходов, путем отделения таких территорий от проезжей части, мест размещения и хранения транспортных средств;</w:t>
      </w:r>
    </w:p>
    <w:p w14:paraId="19F538EE" w14:textId="03BD75A5" w:rsidR="00EA5B45" w:rsidRPr="00B71ED9" w:rsidRDefault="00EA5B45" w:rsidP="001D67E0">
      <w:pPr>
        <w:autoSpaceDE w:val="0"/>
        <w:autoSpaceDN w:val="0"/>
        <w:adjustRightInd w:val="0"/>
        <w:spacing w:line="240" w:lineRule="auto"/>
        <w:ind w:firstLine="540"/>
        <w:rPr>
          <w:rFonts w:ascii="Times New Roman" w:eastAsia="Times New Roman" w:hAnsi="Times New Roman"/>
          <w:sz w:val="24"/>
          <w:szCs w:val="24"/>
          <w:lang w:eastAsia="ru-RU"/>
        </w:rPr>
      </w:pPr>
      <w:r w:rsidRPr="001D67E0">
        <w:rPr>
          <w:rFonts w:ascii="Times New Roman" w:eastAsia="Times New Roman" w:hAnsi="Times New Roman"/>
          <w:sz w:val="24"/>
          <w:szCs w:val="24"/>
          <w:u w:val="single"/>
          <w:lang w:eastAsia="ru-RU"/>
        </w:rPr>
        <w:t>средства размещения информации</w:t>
      </w:r>
      <w:r w:rsidRPr="00B71ED9">
        <w:rPr>
          <w:rFonts w:ascii="Times New Roman" w:eastAsia="Times New Roman" w:hAnsi="Times New Roman"/>
          <w:sz w:val="24"/>
          <w:szCs w:val="24"/>
          <w:lang w:eastAsia="ru-RU"/>
        </w:rPr>
        <w:t xml:space="preserve"> – конструкции, сооружения, технические приспособления, художественные элементы и другие носители, предназначенные</w:t>
      </w:r>
      <w:r w:rsidR="001D67E0">
        <w:rPr>
          <w:rFonts w:ascii="Times New Roman" w:eastAsia="Times New Roman" w:hAnsi="Times New Roman"/>
          <w:sz w:val="24"/>
          <w:szCs w:val="24"/>
          <w:lang w:eastAsia="ru-RU"/>
        </w:rPr>
        <w:t xml:space="preserve"> </w:t>
      </w:r>
      <w:r w:rsidRPr="00B71ED9">
        <w:rPr>
          <w:rFonts w:ascii="Times New Roman" w:eastAsia="Times New Roman" w:hAnsi="Times New Roman"/>
          <w:sz w:val="24"/>
          <w:szCs w:val="24"/>
          <w:lang w:eastAsia="ru-RU"/>
        </w:rPr>
        <w:t>для распространения информации, за исключением рекламных конструкций;</w:t>
      </w:r>
    </w:p>
    <w:p w14:paraId="61655C56" w14:textId="1F532F8F" w:rsidR="00EA5B45" w:rsidRPr="00B71ED9" w:rsidRDefault="00EA5B45" w:rsidP="001D67E0">
      <w:pPr>
        <w:autoSpaceDE w:val="0"/>
        <w:autoSpaceDN w:val="0"/>
        <w:adjustRightInd w:val="0"/>
        <w:spacing w:line="240" w:lineRule="auto"/>
        <w:ind w:firstLine="540"/>
        <w:rPr>
          <w:rFonts w:ascii="Times New Roman" w:eastAsia="Times New Roman" w:hAnsi="Times New Roman"/>
          <w:sz w:val="24"/>
          <w:szCs w:val="24"/>
          <w:lang w:eastAsia="ru-RU"/>
        </w:rPr>
      </w:pPr>
      <w:r w:rsidRPr="001D67E0">
        <w:rPr>
          <w:rFonts w:ascii="Times New Roman" w:eastAsia="Times New Roman" w:hAnsi="Times New Roman"/>
          <w:sz w:val="24"/>
          <w:szCs w:val="24"/>
          <w:u w:val="single"/>
          <w:lang w:eastAsia="ru-RU"/>
        </w:rPr>
        <w:t>информационный стенд дворовой территории</w:t>
      </w:r>
      <w:r w:rsidRPr="00B71ED9">
        <w:rPr>
          <w:rFonts w:ascii="Times New Roman" w:eastAsia="Times New Roman" w:hAnsi="Times New Roman"/>
          <w:sz w:val="24"/>
          <w:szCs w:val="24"/>
          <w:lang w:eastAsia="ru-RU"/>
        </w:rPr>
        <w:t xml:space="preserve"> – вид средства размещения информации (конструкция), размещаемый на дворовой территории, предназначенный</w:t>
      </w:r>
      <w:r w:rsidR="001D67E0">
        <w:rPr>
          <w:rFonts w:ascii="Times New Roman" w:eastAsia="Times New Roman" w:hAnsi="Times New Roman"/>
          <w:sz w:val="24"/>
          <w:szCs w:val="24"/>
          <w:lang w:eastAsia="ru-RU"/>
        </w:rPr>
        <w:t xml:space="preserve"> д</w:t>
      </w:r>
      <w:r w:rsidRPr="00B71ED9">
        <w:rPr>
          <w:rFonts w:ascii="Times New Roman" w:eastAsia="Times New Roman" w:hAnsi="Times New Roman"/>
          <w:sz w:val="24"/>
          <w:szCs w:val="24"/>
          <w:lang w:eastAsia="ru-RU"/>
        </w:rPr>
        <w:t>ля распространения социально значимой информации;</w:t>
      </w:r>
    </w:p>
    <w:p w14:paraId="38015067" w14:textId="555434FC" w:rsidR="00EA5B45" w:rsidRPr="00B71ED9" w:rsidRDefault="00EA5B45" w:rsidP="001D67E0">
      <w:pPr>
        <w:autoSpaceDE w:val="0"/>
        <w:autoSpaceDN w:val="0"/>
        <w:adjustRightInd w:val="0"/>
        <w:spacing w:line="240" w:lineRule="auto"/>
        <w:ind w:firstLine="540"/>
        <w:rPr>
          <w:rFonts w:ascii="Times New Roman" w:eastAsia="Times New Roman" w:hAnsi="Times New Roman"/>
          <w:sz w:val="24"/>
          <w:szCs w:val="24"/>
          <w:lang w:eastAsia="ru-RU"/>
        </w:rPr>
      </w:pPr>
      <w:r w:rsidRPr="001D67E0">
        <w:rPr>
          <w:rFonts w:ascii="Times New Roman" w:eastAsia="Times New Roman" w:hAnsi="Times New Roman"/>
          <w:sz w:val="24"/>
          <w:szCs w:val="24"/>
          <w:u w:val="single"/>
          <w:lang w:eastAsia="ru-RU"/>
        </w:rPr>
        <w:t>ночное время</w:t>
      </w:r>
      <w:r w:rsidRPr="00B71ED9">
        <w:rPr>
          <w:rFonts w:ascii="Times New Roman" w:eastAsia="Times New Roman" w:hAnsi="Times New Roman"/>
          <w:sz w:val="24"/>
          <w:szCs w:val="24"/>
          <w:lang w:eastAsia="ru-RU"/>
        </w:rPr>
        <w:t xml:space="preserve"> – период времени с 23:00 до 07:00 часов по Московскому времени;</w:t>
      </w:r>
    </w:p>
    <w:p w14:paraId="02531005" w14:textId="645F158A" w:rsidR="00EA5B45" w:rsidRPr="00B71ED9" w:rsidRDefault="00EA5B45" w:rsidP="001D67E0">
      <w:pPr>
        <w:autoSpaceDE w:val="0"/>
        <w:autoSpaceDN w:val="0"/>
        <w:adjustRightInd w:val="0"/>
        <w:spacing w:line="240" w:lineRule="auto"/>
        <w:ind w:firstLine="540"/>
        <w:rPr>
          <w:rFonts w:ascii="Times New Roman" w:eastAsia="Times New Roman" w:hAnsi="Times New Roman"/>
          <w:sz w:val="24"/>
          <w:szCs w:val="24"/>
          <w:lang w:eastAsia="ru-RU"/>
        </w:rPr>
      </w:pPr>
      <w:r w:rsidRPr="001D67E0">
        <w:rPr>
          <w:rFonts w:ascii="Times New Roman" w:eastAsia="Times New Roman" w:hAnsi="Times New Roman"/>
          <w:sz w:val="24"/>
          <w:szCs w:val="24"/>
          <w:u w:val="single"/>
          <w:lang w:eastAsia="ru-RU"/>
        </w:rPr>
        <w:t>некапитальные строения, сооружения</w:t>
      </w:r>
      <w:r w:rsidRPr="00B71ED9">
        <w:rPr>
          <w:rFonts w:ascii="Times New Roman" w:eastAsia="Times New Roman" w:hAnsi="Times New Roman"/>
          <w:sz w:val="24"/>
          <w:szCs w:val="24"/>
          <w:lang w:eastAsia="ru-RU"/>
        </w:rPr>
        <w:t xml:space="preserve"> – строения, сооружения, которые не имеют прочной связи с землей и конструктивные характеристики которых позволяют осуществить их перемещение и (или) демонтаж и последующую сборку</w:t>
      </w:r>
      <w:r>
        <w:rPr>
          <w:rFonts w:ascii="Times New Roman" w:eastAsia="Times New Roman" w:hAnsi="Times New Roman"/>
          <w:sz w:val="24"/>
          <w:szCs w:val="24"/>
          <w:lang w:eastAsia="ru-RU"/>
        </w:rPr>
        <w:t xml:space="preserve"> </w:t>
      </w:r>
      <w:r w:rsidRPr="00B71ED9">
        <w:rPr>
          <w:rFonts w:ascii="Times New Roman" w:eastAsia="Times New Roman" w:hAnsi="Times New Roman"/>
          <w:sz w:val="24"/>
          <w:szCs w:val="24"/>
          <w:lang w:eastAsia="ru-RU"/>
        </w:rPr>
        <w:t>без несоразмерного ущерба назначению и без изменения основных характеристик строений, сооружений, в том числе:</w:t>
      </w:r>
      <w:r>
        <w:rPr>
          <w:rFonts w:ascii="Times New Roman" w:eastAsia="Times New Roman" w:hAnsi="Times New Roman"/>
          <w:sz w:val="24"/>
          <w:szCs w:val="24"/>
          <w:lang w:eastAsia="ru-RU"/>
        </w:rPr>
        <w:t xml:space="preserve"> </w:t>
      </w:r>
      <w:r w:rsidRPr="00B71ED9">
        <w:rPr>
          <w:rFonts w:ascii="Times New Roman" w:eastAsia="Times New Roman" w:hAnsi="Times New Roman"/>
          <w:sz w:val="24"/>
          <w:szCs w:val="24"/>
          <w:lang w:eastAsia="ru-RU"/>
        </w:rPr>
        <w:t>навесы; строения, сооружения для организации обслуживания отдыха населения</w:t>
      </w:r>
      <w:r>
        <w:rPr>
          <w:rFonts w:ascii="Times New Roman" w:eastAsia="Times New Roman" w:hAnsi="Times New Roman"/>
          <w:sz w:val="24"/>
          <w:szCs w:val="24"/>
          <w:lang w:eastAsia="ru-RU"/>
        </w:rPr>
        <w:t xml:space="preserve"> </w:t>
      </w:r>
      <w:r w:rsidRPr="00B71ED9">
        <w:rPr>
          <w:rFonts w:ascii="Times New Roman" w:eastAsia="Times New Roman" w:hAnsi="Times New Roman"/>
          <w:sz w:val="24"/>
          <w:szCs w:val="24"/>
          <w:lang w:eastAsia="ru-RU"/>
        </w:rPr>
        <w:t>на общественных территориях, в том числе на территориях пляжей и зон отдыха у воды, в прибрежных защитных полосах водных объектов (кабинки для переодевания, душевые кабинки, медицинские пункты первой помощи);</w:t>
      </w:r>
      <w:r w:rsidR="001D67E0">
        <w:rPr>
          <w:rFonts w:ascii="Times New Roman" w:eastAsia="Times New Roman" w:hAnsi="Times New Roman"/>
          <w:sz w:val="24"/>
          <w:szCs w:val="24"/>
          <w:lang w:eastAsia="ru-RU"/>
        </w:rPr>
        <w:t xml:space="preserve"> </w:t>
      </w:r>
      <w:r w:rsidRPr="00B71ED9">
        <w:rPr>
          <w:rFonts w:ascii="Times New Roman" w:eastAsia="Times New Roman" w:hAnsi="Times New Roman"/>
          <w:sz w:val="24"/>
          <w:szCs w:val="24"/>
          <w:lang w:eastAsia="ru-RU"/>
        </w:rPr>
        <w:t>пункты проката инвентаря, в том числе велосипедов (включая пункты автоматизированной системы выдачи и приёма велосипедов), роликов, самокатов;</w:t>
      </w:r>
      <w:r w:rsidR="001D67E0">
        <w:rPr>
          <w:rFonts w:ascii="Times New Roman" w:eastAsia="Times New Roman" w:hAnsi="Times New Roman"/>
          <w:sz w:val="24"/>
          <w:szCs w:val="24"/>
          <w:lang w:eastAsia="ru-RU"/>
        </w:rPr>
        <w:t xml:space="preserve"> </w:t>
      </w:r>
      <w:r w:rsidRPr="00B71ED9">
        <w:rPr>
          <w:rFonts w:ascii="Times New Roman" w:eastAsia="Times New Roman" w:hAnsi="Times New Roman"/>
          <w:sz w:val="24"/>
          <w:szCs w:val="24"/>
          <w:lang w:eastAsia="ru-RU"/>
        </w:rPr>
        <w:t>платежные терминалы для оплаты услуг и штрафов;</w:t>
      </w:r>
      <w:r w:rsidR="001D67E0">
        <w:rPr>
          <w:rFonts w:ascii="Times New Roman" w:eastAsia="Times New Roman" w:hAnsi="Times New Roman"/>
          <w:sz w:val="24"/>
          <w:szCs w:val="24"/>
          <w:lang w:eastAsia="ru-RU"/>
        </w:rPr>
        <w:t xml:space="preserve"> </w:t>
      </w:r>
      <w:r w:rsidRPr="00B71ED9">
        <w:rPr>
          <w:rFonts w:ascii="Times New Roman" w:eastAsia="Times New Roman" w:hAnsi="Times New Roman"/>
          <w:sz w:val="24"/>
          <w:szCs w:val="24"/>
          <w:lang w:eastAsia="ru-RU"/>
        </w:rPr>
        <w:t>общественные туалеты нестационарного типа;</w:t>
      </w:r>
      <w:r w:rsidR="001D67E0">
        <w:rPr>
          <w:rFonts w:ascii="Times New Roman" w:eastAsia="Times New Roman" w:hAnsi="Times New Roman"/>
          <w:sz w:val="24"/>
          <w:szCs w:val="24"/>
          <w:lang w:eastAsia="ru-RU"/>
        </w:rPr>
        <w:t xml:space="preserve"> </w:t>
      </w:r>
      <w:r w:rsidRPr="00B71ED9">
        <w:rPr>
          <w:rFonts w:ascii="Times New Roman" w:eastAsia="Times New Roman" w:hAnsi="Times New Roman"/>
          <w:sz w:val="24"/>
          <w:szCs w:val="24"/>
          <w:lang w:eastAsia="ru-RU"/>
        </w:rPr>
        <w:t>сезонные аттракционы;</w:t>
      </w:r>
      <w:r w:rsidR="001D67E0">
        <w:rPr>
          <w:rFonts w:ascii="Times New Roman" w:eastAsia="Times New Roman" w:hAnsi="Times New Roman"/>
          <w:sz w:val="24"/>
          <w:szCs w:val="24"/>
          <w:lang w:eastAsia="ru-RU"/>
        </w:rPr>
        <w:t xml:space="preserve"> </w:t>
      </w:r>
      <w:r w:rsidRPr="00B71ED9">
        <w:rPr>
          <w:rFonts w:ascii="Times New Roman" w:eastAsia="Times New Roman" w:hAnsi="Times New Roman"/>
          <w:sz w:val="24"/>
          <w:szCs w:val="24"/>
          <w:lang w:eastAsia="ru-RU"/>
        </w:rPr>
        <w:t>киоски, иные нестационарные строения, сооружения;</w:t>
      </w:r>
      <w:r w:rsidR="001D67E0">
        <w:rPr>
          <w:rFonts w:ascii="Times New Roman" w:eastAsia="Times New Roman" w:hAnsi="Times New Roman"/>
          <w:sz w:val="24"/>
          <w:szCs w:val="24"/>
          <w:lang w:eastAsia="ru-RU"/>
        </w:rPr>
        <w:t xml:space="preserve"> </w:t>
      </w:r>
      <w:r w:rsidRPr="00B71ED9">
        <w:rPr>
          <w:rFonts w:ascii="Times New Roman" w:eastAsia="Times New Roman" w:hAnsi="Times New Roman"/>
          <w:sz w:val="24"/>
          <w:szCs w:val="24"/>
          <w:lang w:eastAsia="ru-RU"/>
        </w:rPr>
        <w:t>временные сооружения для отдыха (палатки, юрты и иные подобные временные строения, сооружения сезонного гостиничного комплекса (кемпинга);</w:t>
      </w:r>
      <w:r w:rsidR="001D67E0">
        <w:rPr>
          <w:rFonts w:ascii="Times New Roman" w:eastAsia="Times New Roman" w:hAnsi="Times New Roman"/>
          <w:sz w:val="24"/>
          <w:szCs w:val="24"/>
          <w:lang w:eastAsia="ru-RU"/>
        </w:rPr>
        <w:t xml:space="preserve"> </w:t>
      </w:r>
      <w:r w:rsidRPr="00B71ED9">
        <w:rPr>
          <w:rFonts w:ascii="Times New Roman" w:eastAsia="Times New Roman" w:hAnsi="Times New Roman"/>
          <w:sz w:val="24"/>
          <w:szCs w:val="24"/>
          <w:lang w:eastAsia="ru-RU"/>
        </w:rPr>
        <w:t>мобильные (инвентарные) здания и сооружения, перечень которых установлен «ГОСТ Р 58759-2019. Национальный стандарт Российской Федерации. Здания</w:t>
      </w:r>
      <w:r w:rsidR="001D67E0">
        <w:rPr>
          <w:rFonts w:ascii="Times New Roman" w:eastAsia="Times New Roman" w:hAnsi="Times New Roman"/>
          <w:sz w:val="24"/>
          <w:szCs w:val="24"/>
          <w:lang w:eastAsia="ru-RU"/>
        </w:rPr>
        <w:t xml:space="preserve"> </w:t>
      </w:r>
      <w:r w:rsidRPr="00B71ED9">
        <w:rPr>
          <w:rFonts w:ascii="Times New Roman" w:eastAsia="Times New Roman" w:hAnsi="Times New Roman"/>
          <w:sz w:val="24"/>
          <w:szCs w:val="24"/>
          <w:lang w:eastAsia="ru-RU"/>
        </w:rPr>
        <w:t>и сооружения мобильные (инвентарные). Классификация. Термины и определения»;</w:t>
      </w:r>
    </w:p>
    <w:p w14:paraId="479A3BA6" w14:textId="77777777" w:rsidR="00EA5B45"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1D67E0">
        <w:rPr>
          <w:rFonts w:ascii="Times New Roman" w:eastAsia="Times New Roman" w:hAnsi="Times New Roman"/>
          <w:sz w:val="24"/>
          <w:szCs w:val="24"/>
          <w:u w:val="single"/>
          <w:lang w:eastAsia="ru-RU"/>
        </w:rPr>
        <w:t>сезонные (летние) кафе</w:t>
      </w:r>
      <w:r w:rsidRPr="00B71ED9">
        <w:rPr>
          <w:rFonts w:ascii="Times New Roman" w:eastAsia="Times New Roman" w:hAnsi="Times New Roman"/>
          <w:sz w:val="24"/>
          <w:szCs w:val="24"/>
          <w:lang w:eastAsia="ru-RU"/>
        </w:rPr>
        <w:t xml:space="preserve"> – временные сооружения или временные конструкции, установленные и оборудованные в соответствии с порядком, предусмотренным</w:t>
      </w:r>
      <w:r>
        <w:rPr>
          <w:rFonts w:ascii="Times New Roman" w:eastAsia="Times New Roman" w:hAnsi="Times New Roman"/>
          <w:sz w:val="24"/>
          <w:szCs w:val="24"/>
          <w:lang w:eastAsia="ru-RU"/>
        </w:rPr>
        <w:t xml:space="preserve"> </w:t>
      </w:r>
      <w:r w:rsidRPr="00B71ED9">
        <w:rPr>
          <w:rFonts w:ascii="Times New Roman" w:eastAsia="Times New Roman" w:hAnsi="Times New Roman"/>
          <w:sz w:val="24"/>
          <w:szCs w:val="24"/>
          <w:lang w:eastAsia="ru-RU"/>
        </w:rPr>
        <w:t>в муниципальном образовании и предназначенные для дополнительного обслуживания питанием и отдыха, непосредственно примыкающие к капитальному зданию, строению, сооружению или находящиеся в непосредственной близости от здания, строения, сооружения, в котором осуществляется деятельность по оказанию услуг общественного питания предприятием общественного питания;</w:t>
      </w:r>
    </w:p>
    <w:p w14:paraId="02EF331E" w14:textId="0B5C987D" w:rsidR="00EA5B45" w:rsidRPr="00D61764" w:rsidRDefault="00EA5B45" w:rsidP="00EA5B45">
      <w:pPr>
        <w:autoSpaceDE w:val="0"/>
        <w:autoSpaceDN w:val="0"/>
        <w:adjustRightInd w:val="0"/>
        <w:spacing w:line="240" w:lineRule="auto"/>
        <w:ind w:firstLine="567"/>
        <w:rPr>
          <w:rFonts w:ascii="Times New Roman" w:eastAsia="Times New Roman" w:hAnsi="Times New Roman"/>
          <w:sz w:val="24"/>
          <w:szCs w:val="24"/>
          <w:lang w:eastAsia="ru-RU"/>
        </w:rPr>
      </w:pPr>
      <w:r w:rsidRPr="001D67E0">
        <w:rPr>
          <w:rFonts w:ascii="Times New Roman" w:eastAsia="Times New Roman" w:hAnsi="Times New Roman"/>
          <w:sz w:val="24"/>
          <w:szCs w:val="24"/>
          <w:u w:val="single"/>
          <w:lang w:eastAsia="ru-RU"/>
        </w:rPr>
        <w:t>нестационарный торговый объект</w:t>
      </w:r>
      <w:r w:rsidRPr="00D61764">
        <w:rPr>
          <w:rFonts w:ascii="Times New Roman" w:eastAsia="Times New Roman" w:hAnsi="Times New Roman"/>
          <w:sz w:val="24"/>
          <w:szCs w:val="24"/>
          <w:lang w:eastAsia="ru-RU"/>
        </w:rPr>
        <w:t xml:space="preserve"> – торговый объект, представляющий собой временное сооружение или временную конструкцию, не связанные прочно с земельным участком вне зависимости от наличия или отсутствия подключения (технологического присоединения) к сетям инженерно-технического обеспечения, в т</w:t>
      </w:r>
      <w:r w:rsidR="001D67E0">
        <w:rPr>
          <w:rFonts w:ascii="Times New Roman" w:eastAsia="Times New Roman" w:hAnsi="Times New Roman"/>
          <w:sz w:val="24"/>
          <w:szCs w:val="24"/>
          <w:lang w:eastAsia="ru-RU"/>
        </w:rPr>
        <w:t>ом числе передвижное сооружение;</w:t>
      </w:r>
    </w:p>
    <w:p w14:paraId="2D88A7EB" w14:textId="15B01060" w:rsidR="00EA5B45" w:rsidRPr="00D61764"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1D67E0">
        <w:rPr>
          <w:rFonts w:ascii="Times New Roman" w:eastAsia="Times New Roman" w:hAnsi="Times New Roman"/>
          <w:sz w:val="24"/>
          <w:szCs w:val="24"/>
          <w:u w:val="single"/>
          <w:lang w:eastAsia="ru-RU"/>
        </w:rPr>
        <w:t>неста</w:t>
      </w:r>
      <w:r w:rsidR="001D67E0" w:rsidRPr="001D67E0">
        <w:rPr>
          <w:rFonts w:ascii="Times New Roman" w:eastAsia="Times New Roman" w:hAnsi="Times New Roman"/>
          <w:sz w:val="24"/>
          <w:szCs w:val="24"/>
          <w:u w:val="single"/>
          <w:lang w:eastAsia="ru-RU"/>
        </w:rPr>
        <w:t>ционарные строения, сооружения</w:t>
      </w:r>
      <w:r w:rsidR="001D67E0">
        <w:rPr>
          <w:rFonts w:ascii="Times New Roman" w:eastAsia="Times New Roman" w:hAnsi="Times New Roman"/>
          <w:sz w:val="24"/>
          <w:szCs w:val="24"/>
          <w:lang w:eastAsia="ru-RU"/>
        </w:rPr>
        <w:t xml:space="preserve">- </w:t>
      </w:r>
      <w:r w:rsidRPr="00D61764">
        <w:rPr>
          <w:rFonts w:ascii="Times New Roman" w:eastAsia="Times New Roman" w:hAnsi="Times New Roman"/>
          <w:sz w:val="24"/>
          <w:szCs w:val="24"/>
          <w:lang w:eastAsia="ru-RU"/>
        </w:rPr>
        <w:t>элементы благоустройства; один из видов некапитальных строений, сооружений; временные сооружения (конструкции) нестационарных торговых объектов, благоустраиваемые на местах размещения нестационарных торговых объектов для осуществления торговой деятельности в соответствии с законодательством Российской Федерации; предназначены (используются) для выкладки, демонстрации товаров, обслуживания покупателей и проведения денежных расчетов с покупателями при продаже товаров; не имеют прочной связи с землей вне зависимости от наличия или отсутствия подключения (технологического присоединения) к сетям инженерно-технического обеспечения; имеют конструктивные характеристики, позволяющие без несоразмерного ущерба назначению, без изменения основных характеристик, осуществить (неоднократно) его перемещение, демонтаж, сборку; предназначены (используются) всеми категориями населения, в том числе маломобильными группами населения и инвалидами, имеющими намерение при</w:t>
      </w:r>
      <w:r w:rsidR="001D67E0">
        <w:rPr>
          <w:rFonts w:ascii="Times New Roman" w:eastAsia="Times New Roman" w:hAnsi="Times New Roman"/>
          <w:sz w:val="24"/>
          <w:szCs w:val="24"/>
          <w:lang w:eastAsia="ru-RU"/>
        </w:rPr>
        <w:t>обрести (приобретающими) товары;</w:t>
      </w:r>
    </w:p>
    <w:p w14:paraId="6E9EA7AE" w14:textId="77777777" w:rsidR="00EA5B45"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1D67E0">
        <w:rPr>
          <w:rFonts w:ascii="Times New Roman" w:eastAsia="Times New Roman" w:hAnsi="Times New Roman"/>
          <w:sz w:val="24"/>
          <w:szCs w:val="24"/>
          <w:u w:val="single"/>
          <w:lang w:eastAsia="ru-RU"/>
        </w:rPr>
        <w:t>схема размещения нестационарных торговых объектов на территории муниципальных образований</w:t>
      </w:r>
      <w:r w:rsidRPr="00D61764">
        <w:rPr>
          <w:rFonts w:ascii="Times New Roman" w:eastAsia="Times New Roman" w:hAnsi="Times New Roman"/>
          <w:sz w:val="24"/>
          <w:szCs w:val="24"/>
          <w:lang w:eastAsia="ru-RU"/>
        </w:rPr>
        <w:t xml:space="preserve"> – документ, состоящий из текстовой и графической частей, содержащий: адресные ориентиры, вид и специализацию нестационарных торговых объектов, в том числе тип нестационарного строения, сооружения; форму собственности земельных участков, на которых будут расположены нестационарные торговые объекты; период размещения нестационарных торговых объектов; информацию о возможности размещения нестационарных торговых объектов малого и среднего предпринимательства; графическая часть схемы в виде карты-схемы генерального плана городского округа (М 1:5000) и (или) карт-схем отдельных элементов планировочной структуры городского округа с отображением мест размещения нестационарных торговых </w:t>
      </w:r>
      <w:r>
        <w:rPr>
          <w:rFonts w:ascii="Times New Roman" w:eastAsia="Times New Roman" w:hAnsi="Times New Roman"/>
          <w:sz w:val="24"/>
          <w:szCs w:val="24"/>
          <w:lang w:eastAsia="ru-RU"/>
        </w:rPr>
        <w:t>объектов с указанием их площади;</w:t>
      </w:r>
    </w:p>
    <w:p w14:paraId="5793AFBA" w14:textId="77777777" w:rsidR="00EA5B45" w:rsidRDefault="00EA5B45" w:rsidP="00EA5B45">
      <w:pPr>
        <w:widowControl w:val="0"/>
        <w:autoSpaceDE w:val="0"/>
        <w:autoSpaceDN w:val="0"/>
        <w:adjustRightInd w:val="0"/>
        <w:spacing w:line="240" w:lineRule="auto"/>
        <w:ind w:firstLine="426"/>
        <w:rPr>
          <w:rFonts w:ascii="Times New Roman" w:eastAsia="Times New Roman" w:hAnsi="Times New Roman"/>
          <w:sz w:val="24"/>
          <w:szCs w:val="24"/>
          <w:lang w:eastAsia="ru-RU"/>
        </w:rPr>
      </w:pPr>
      <w:r w:rsidRPr="001D67E0">
        <w:rPr>
          <w:rFonts w:ascii="Times New Roman" w:eastAsia="Times New Roman" w:hAnsi="Times New Roman"/>
          <w:sz w:val="24"/>
          <w:szCs w:val="24"/>
          <w:u w:val="single"/>
          <w:lang w:eastAsia="ru-RU"/>
        </w:rPr>
        <w:t>парки культуры и отдыха</w:t>
      </w:r>
      <w:r>
        <w:rPr>
          <w:rFonts w:ascii="Times New Roman" w:eastAsia="Times New Roman" w:hAnsi="Times New Roman"/>
          <w:sz w:val="24"/>
          <w:szCs w:val="24"/>
          <w:lang w:eastAsia="ru-RU"/>
        </w:rPr>
        <w:t xml:space="preserve"> - парки, благоустройство которых осуществляется для организации отдыха и укрепления здоровья граждан, организации деятельности, связанной с оказанием услуг в сфере туризма в целях создания условий для массового отдыха жителей городского округа и организации обустройства мест массового отдыха населения на территории городского округа, на земельных участках и землях, государственная собственность на которые не разграничена, земельных участках, предоставленных на праве постоянного (бессрочного) пользования, оперативного управления или на ином вещном праве, юридическим лицам, осуществляющим деятельность в сфере создания условий для массового отдыха населения и (или) благоустройства мест массового отдыха населения, учредителем которых является Администрация, а также парки, строительство которых осуществляется юридическими лицами на земельных участках, предоставленных указанным лицам в аренду, для размещения объектов социально-культурного назначения; </w:t>
      </w:r>
    </w:p>
    <w:p w14:paraId="61991D66" w14:textId="25790093" w:rsidR="00EA5B45" w:rsidRPr="00B71ED9" w:rsidRDefault="00EA5B45" w:rsidP="001D67E0">
      <w:pPr>
        <w:autoSpaceDE w:val="0"/>
        <w:autoSpaceDN w:val="0"/>
        <w:adjustRightInd w:val="0"/>
        <w:spacing w:line="240" w:lineRule="auto"/>
        <w:ind w:firstLine="540"/>
        <w:rPr>
          <w:rFonts w:ascii="Times New Roman" w:eastAsia="Times New Roman" w:hAnsi="Times New Roman"/>
          <w:sz w:val="24"/>
          <w:szCs w:val="24"/>
          <w:lang w:eastAsia="ru-RU"/>
        </w:rPr>
      </w:pPr>
      <w:r w:rsidRPr="001D67E0">
        <w:rPr>
          <w:rFonts w:ascii="Times New Roman" w:eastAsia="Times New Roman" w:hAnsi="Times New Roman"/>
          <w:sz w:val="24"/>
          <w:szCs w:val="24"/>
          <w:u w:val="single"/>
          <w:lang w:eastAsia="ru-RU"/>
        </w:rPr>
        <w:t>концепция развития парка культуры и отдыха</w:t>
      </w:r>
      <w:r>
        <w:rPr>
          <w:rFonts w:ascii="Times New Roman" w:eastAsia="Times New Roman" w:hAnsi="Times New Roman"/>
          <w:sz w:val="24"/>
          <w:szCs w:val="24"/>
          <w:lang w:eastAsia="ru-RU"/>
        </w:rPr>
        <w:t xml:space="preserve"> (инфраструктуры парка культуры и отдыха) - документ в текстовом виде, утвержденный органом местного самоуправления, применительно ко всей территории парка культуры и отдыха или части такой территории, содержащий цели, план, описание и результат одного или нескольких мероприятий по развитию парка культуры и отдыха (инфраструктуры парка культуры и отдыха);</w:t>
      </w:r>
    </w:p>
    <w:p w14:paraId="73F6D51D" w14:textId="7BEEDDFF" w:rsidR="00EA5B45" w:rsidRPr="00B71ED9" w:rsidRDefault="001D67E0" w:rsidP="00060BC5">
      <w:pPr>
        <w:autoSpaceDE w:val="0"/>
        <w:autoSpaceDN w:val="0"/>
        <w:adjustRightInd w:val="0"/>
        <w:spacing w:line="240" w:lineRule="auto"/>
        <w:ind w:firstLine="540"/>
        <w:rPr>
          <w:rFonts w:ascii="Times New Roman" w:eastAsia="Times New Roman" w:hAnsi="Times New Roman"/>
          <w:sz w:val="24"/>
          <w:szCs w:val="24"/>
          <w:lang w:eastAsia="ru-RU"/>
        </w:rPr>
      </w:pPr>
      <w:r w:rsidRPr="001D67E0">
        <w:rPr>
          <w:rFonts w:ascii="Times New Roman" w:eastAsia="Times New Roman" w:hAnsi="Times New Roman"/>
          <w:sz w:val="24"/>
          <w:szCs w:val="24"/>
          <w:u w:val="single"/>
          <w:lang w:eastAsia="ru-RU"/>
        </w:rPr>
        <w:t>нормируемый (обязательный) комплекс объектов и элементов благоустройства дворовой территории</w:t>
      </w:r>
      <w:r w:rsidRPr="001D67E0">
        <w:rPr>
          <w:rFonts w:ascii="Times New Roman" w:eastAsia="Times New Roman" w:hAnsi="Times New Roman"/>
          <w:sz w:val="24"/>
          <w:szCs w:val="24"/>
          <w:lang w:eastAsia="ru-RU"/>
        </w:rPr>
        <w:t xml:space="preserve"> - минимальное сочетание объектов и элементов благоустройства, включающее в себя детскую площадку, контейнерную площадку, элементы озеленения, источники света, площадку автостоянки. Нормируемый (обязательный) комплекс объектов и элементов благоустройства дворовой территории предусматривается при проектировании новых и реконструкции имеющихся дворовых территорий</w:t>
      </w:r>
      <w:r w:rsidR="00EA5B45" w:rsidRPr="00B71ED9">
        <w:rPr>
          <w:rFonts w:ascii="Times New Roman" w:eastAsia="Times New Roman" w:hAnsi="Times New Roman"/>
          <w:sz w:val="24"/>
          <w:szCs w:val="24"/>
          <w:lang w:eastAsia="ru-RU"/>
        </w:rPr>
        <w:t>;</w:t>
      </w:r>
    </w:p>
    <w:p w14:paraId="45AF1B87" w14:textId="5DC70D16" w:rsidR="00EA5B45" w:rsidRPr="00B71ED9" w:rsidRDefault="00060BC5" w:rsidP="00060BC5">
      <w:pPr>
        <w:autoSpaceDE w:val="0"/>
        <w:autoSpaceDN w:val="0"/>
        <w:adjustRightInd w:val="0"/>
        <w:spacing w:line="240" w:lineRule="auto"/>
        <w:ind w:firstLine="540"/>
        <w:rPr>
          <w:rFonts w:ascii="Times New Roman" w:eastAsia="Times New Roman" w:hAnsi="Times New Roman"/>
          <w:sz w:val="24"/>
          <w:szCs w:val="24"/>
          <w:lang w:eastAsia="ru-RU"/>
        </w:rPr>
      </w:pPr>
      <w:r w:rsidRPr="00060BC5">
        <w:rPr>
          <w:rFonts w:ascii="Times New Roman" w:eastAsia="Times New Roman" w:hAnsi="Times New Roman"/>
          <w:sz w:val="24"/>
          <w:szCs w:val="24"/>
          <w:u w:val="single"/>
          <w:lang w:eastAsia="ru-RU"/>
        </w:rPr>
        <w:t>нормируемый (обязательный) комплекс объектов и элементов благоустройства территорий вновь возводимых и реконструируемых объектов капитального строительства</w:t>
      </w:r>
      <w:r w:rsidRPr="00060BC5">
        <w:rPr>
          <w:rFonts w:ascii="Times New Roman" w:eastAsia="Times New Roman" w:hAnsi="Times New Roman"/>
          <w:sz w:val="24"/>
          <w:szCs w:val="24"/>
          <w:lang w:eastAsia="ru-RU"/>
        </w:rPr>
        <w:t xml:space="preserve"> - минимальное сочетание объектов и элементов благоустройства, необходимое к обеспечению при новом строительстве и реконструкции</w:t>
      </w:r>
      <w:r w:rsidR="00EA5B45" w:rsidRPr="00B71ED9">
        <w:rPr>
          <w:rFonts w:ascii="Times New Roman" w:eastAsia="Times New Roman" w:hAnsi="Times New Roman"/>
          <w:sz w:val="24"/>
          <w:szCs w:val="24"/>
          <w:lang w:eastAsia="ru-RU"/>
        </w:rPr>
        <w:t>;</w:t>
      </w:r>
    </w:p>
    <w:p w14:paraId="69BFE740" w14:textId="753DC54D" w:rsidR="00EA5B45" w:rsidRPr="00B71ED9" w:rsidRDefault="00060BC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060BC5">
        <w:rPr>
          <w:rFonts w:ascii="Times New Roman" w:eastAsia="Times New Roman" w:hAnsi="Times New Roman"/>
          <w:sz w:val="24"/>
          <w:szCs w:val="24"/>
          <w:u w:val="single"/>
          <w:lang w:eastAsia="ru-RU"/>
        </w:rPr>
        <w:t>архитектурно-художественный облик территории</w:t>
      </w:r>
      <w:r w:rsidRPr="00060BC5">
        <w:rPr>
          <w:rFonts w:ascii="Times New Roman" w:eastAsia="Times New Roman" w:hAnsi="Times New Roman"/>
          <w:sz w:val="24"/>
          <w:szCs w:val="24"/>
          <w:lang w:eastAsia="ru-RU"/>
        </w:rPr>
        <w:t xml:space="preserve"> - совокупность объемных, пространственных, колористических и иных решений внешних поверхностей зданий, строений, сооружений (их отдельных элементов), объектов и элементов благоустройства, рассматриваемая с учетом окружающей застройки и планировки</w:t>
      </w:r>
      <w:r w:rsidR="00EA5B45" w:rsidRPr="00B71ED9">
        <w:rPr>
          <w:rFonts w:ascii="Times New Roman" w:eastAsia="Times New Roman" w:hAnsi="Times New Roman"/>
          <w:sz w:val="24"/>
          <w:szCs w:val="24"/>
          <w:lang w:eastAsia="ru-RU"/>
        </w:rPr>
        <w:t>;</w:t>
      </w:r>
    </w:p>
    <w:p w14:paraId="50A55824" w14:textId="251EC045" w:rsidR="00EA5B45" w:rsidRPr="00B71ED9" w:rsidRDefault="00EA5B45" w:rsidP="00060BC5">
      <w:pPr>
        <w:autoSpaceDE w:val="0"/>
        <w:autoSpaceDN w:val="0"/>
        <w:adjustRightInd w:val="0"/>
        <w:spacing w:line="240" w:lineRule="auto"/>
        <w:ind w:firstLine="540"/>
        <w:rPr>
          <w:rFonts w:ascii="Times New Roman" w:eastAsia="Times New Roman" w:hAnsi="Times New Roman"/>
          <w:sz w:val="24"/>
          <w:szCs w:val="24"/>
          <w:lang w:eastAsia="ru-RU"/>
        </w:rPr>
      </w:pPr>
      <w:r w:rsidRPr="00060BC5">
        <w:rPr>
          <w:rFonts w:ascii="Times New Roman" w:eastAsia="Times New Roman" w:hAnsi="Times New Roman"/>
          <w:sz w:val="24"/>
          <w:szCs w:val="24"/>
          <w:u w:val="single"/>
          <w:lang w:eastAsia="ru-RU"/>
        </w:rPr>
        <w:t>паспорт колористического решения фасадов зданий, строений, сооружений, ограждений</w:t>
      </w:r>
      <w:r w:rsidRPr="00B71ED9">
        <w:rPr>
          <w:rFonts w:ascii="Times New Roman" w:eastAsia="Times New Roman" w:hAnsi="Times New Roman"/>
          <w:sz w:val="24"/>
          <w:szCs w:val="24"/>
          <w:lang w:eastAsia="ru-RU"/>
        </w:rPr>
        <w:t xml:space="preserve"> – документ установленной формы, содержащий информацию</w:t>
      </w:r>
      <w:r w:rsidR="00060BC5">
        <w:rPr>
          <w:rFonts w:ascii="Times New Roman" w:eastAsia="Times New Roman" w:hAnsi="Times New Roman"/>
          <w:sz w:val="24"/>
          <w:szCs w:val="24"/>
          <w:lang w:eastAsia="ru-RU"/>
        </w:rPr>
        <w:t xml:space="preserve"> </w:t>
      </w:r>
      <w:r w:rsidRPr="00B71ED9">
        <w:rPr>
          <w:rFonts w:ascii="Times New Roman" w:eastAsia="Times New Roman" w:hAnsi="Times New Roman"/>
          <w:sz w:val="24"/>
          <w:szCs w:val="24"/>
          <w:lang w:eastAsia="ru-RU"/>
        </w:rPr>
        <w:t>о колористическом решении внешних поверхностей зданий, строений, сооружений, ограждений, используемых отделочных материалах, выдаваемый при проведении реконструктивных работ и капитальном ремонте; требования к оформлению</w:t>
      </w:r>
      <w:r w:rsidR="00060BC5">
        <w:rPr>
          <w:rFonts w:ascii="Times New Roman" w:eastAsia="Times New Roman" w:hAnsi="Times New Roman"/>
          <w:sz w:val="24"/>
          <w:szCs w:val="24"/>
          <w:lang w:eastAsia="ru-RU"/>
        </w:rPr>
        <w:t xml:space="preserve"> </w:t>
      </w:r>
      <w:r w:rsidRPr="00B71ED9">
        <w:rPr>
          <w:rFonts w:ascii="Times New Roman" w:eastAsia="Times New Roman" w:hAnsi="Times New Roman"/>
          <w:sz w:val="24"/>
          <w:szCs w:val="24"/>
          <w:lang w:eastAsia="ru-RU"/>
        </w:rPr>
        <w:t>и содержанию паспорта колористического решения фасадов зданий, строений, сооружений, ограждений, форма паспорта колористического решения фасадов зданий, строений, сооружений, ограждений устанавливаются административным регламентом предоставления муниципальной услуги по оформлению паспорта колористического решения фасадов зданий, строений, сооружений, ограждений;</w:t>
      </w:r>
    </w:p>
    <w:p w14:paraId="32642052" w14:textId="79E36581" w:rsidR="00EA5B45" w:rsidRPr="00B71ED9" w:rsidRDefault="00EA5B45" w:rsidP="00060BC5">
      <w:pPr>
        <w:autoSpaceDE w:val="0"/>
        <w:autoSpaceDN w:val="0"/>
        <w:adjustRightInd w:val="0"/>
        <w:spacing w:line="240" w:lineRule="auto"/>
        <w:ind w:firstLine="540"/>
        <w:rPr>
          <w:rFonts w:ascii="Times New Roman" w:eastAsia="Times New Roman" w:hAnsi="Times New Roman"/>
          <w:sz w:val="24"/>
          <w:szCs w:val="24"/>
          <w:lang w:eastAsia="ru-RU"/>
        </w:rPr>
      </w:pPr>
      <w:r w:rsidRPr="00060BC5">
        <w:rPr>
          <w:rFonts w:ascii="Times New Roman" w:eastAsia="Times New Roman" w:hAnsi="Times New Roman"/>
          <w:sz w:val="24"/>
          <w:szCs w:val="24"/>
          <w:u w:val="single"/>
          <w:lang w:eastAsia="ru-RU"/>
        </w:rPr>
        <w:t>архитектурно-планировочная концепция общественной территории (общественного пространства)</w:t>
      </w:r>
      <w:r w:rsidRPr="00B71ED9">
        <w:rPr>
          <w:rFonts w:ascii="Times New Roman" w:eastAsia="Times New Roman" w:hAnsi="Times New Roman"/>
          <w:sz w:val="24"/>
          <w:szCs w:val="24"/>
          <w:lang w:eastAsia="ru-RU"/>
        </w:rPr>
        <w:t xml:space="preserve"> – документация в текстовом и графическом виде, содержащая авторский замысел стилистических и объемно-пространственных решений, обоснованных социально-экономическими расчетами, анализом исторической значимости территории, выполняемая с использованием методов соучастного проектирования и содержащая</w:t>
      </w:r>
      <w:r w:rsidR="00060BC5">
        <w:rPr>
          <w:rFonts w:ascii="Times New Roman" w:eastAsia="Times New Roman" w:hAnsi="Times New Roman"/>
          <w:sz w:val="24"/>
          <w:szCs w:val="24"/>
          <w:lang w:eastAsia="ru-RU"/>
        </w:rPr>
        <w:t xml:space="preserve"> </w:t>
      </w:r>
      <w:r w:rsidRPr="00B71ED9">
        <w:rPr>
          <w:rFonts w:ascii="Times New Roman" w:eastAsia="Times New Roman" w:hAnsi="Times New Roman"/>
          <w:sz w:val="24"/>
          <w:szCs w:val="24"/>
          <w:lang w:eastAsia="ru-RU"/>
        </w:rPr>
        <w:t>его ре</w:t>
      </w:r>
      <w:r>
        <w:rPr>
          <w:rFonts w:ascii="Times New Roman" w:eastAsia="Times New Roman" w:hAnsi="Times New Roman"/>
          <w:sz w:val="24"/>
          <w:szCs w:val="24"/>
          <w:lang w:eastAsia="ru-RU"/>
        </w:rPr>
        <w:t xml:space="preserve">зультаты, на основании которой </w:t>
      </w:r>
      <w:r w:rsidRPr="00B71ED9">
        <w:rPr>
          <w:rFonts w:ascii="Times New Roman" w:eastAsia="Times New Roman" w:hAnsi="Times New Roman"/>
          <w:sz w:val="24"/>
          <w:szCs w:val="24"/>
          <w:lang w:eastAsia="ru-RU"/>
        </w:rPr>
        <w:t>в проекте благоустройства определяются основные архитектурно-художественные, функционально-технологические проектные решения;</w:t>
      </w:r>
    </w:p>
    <w:p w14:paraId="074BF07B" w14:textId="33ACBEBB" w:rsidR="00EA5B45" w:rsidRPr="00B71ED9" w:rsidRDefault="00EA5B45" w:rsidP="00060BC5">
      <w:pPr>
        <w:autoSpaceDE w:val="0"/>
        <w:autoSpaceDN w:val="0"/>
        <w:adjustRightInd w:val="0"/>
        <w:spacing w:line="240" w:lineRule="auto"/>
        <w:ind w:firstLine="540"/>
        <w:rPr>
          <w:rFonts w:ascii="Times New Roman" w:eastAsia="Times New Roman" w:hAnsi="Times New Roman"/>
          <w:sz w:val="24"/>
          <w:szCs w:val="24"/>
          <w:lang w:eastAsia="ru-RU"/>
        </w:rPr>
      </w:pPr>
      <w:r w:rsidRPr="00060BC5">
        <w:rPr>
          <w:rFonts w:ascii="Times New Roman" w:eastAsia="Times New Roman" w:hAnsi="Times New Roman"/>
          <w:sz w:val="24"/>
          <w:szCs w:val="24"/>
          <w:u w:val="single"/>
          <w:lang w:eastAsia="ru-RU"/>
        </w:rPr>
        <w:t>проект благоустройства</w:t>
      </w:r>
      <w:r w:rsidRPr="00B71ED9">
        <w:rPr>
          <w:rFonts w:ascii="Times New Roman" w:eastAsia="Times New Roman" w:hAnsi="Times New Roman"/>
          <w:sz w:val="24"/>
          <w:szCs w:val="24"/>
          <w:lang w:eastAsia="ru-RU"/>
        </w:rPr>
        <w:t xml:space="preserve"> – документация, содержащая материалы в текстовой</w:t>
      </w:r>
      <w:r w:rsidR="00060BC5">
        <w:rPr>
          <w:rFonts w:ascii="Times New Roman" w:eastAsia="Times New Roman" w:hAnsi="Times New Roman"/>
          <w:sz w:val="24"/>
          <w:szCs w:val="24"/>
          <w:lang w:eastAsia="ru-RU"/>
        </w:rPr>
        <w:t xml:space="preserve"> </w:t>
      </w:r>
      <w:r w:rsidRPr="00B71ED9">
        <w:rPr>
          <w:rFonts w:ascii="Times New Roman" w:eastAsia="Times New Roman" w:hAnsi="Times New Roman"/>
          <w:sz w:val="24"/>
          <w:szCs w:val="24"/>
          <w:lang w:eastAsia="ru-RU"/>
        </w:rPr>
        <w:t>и графической формах, выполняемая на основании результатов соучастного проектирования, концептуального авторского замысла объекта благоустройства, фактических данных о геологической среде, расположении и состоянии объектов озеленения, рельефе, инженерных коммуникациях, определяющая архитектурно-художественные, функционально-технологические, конструктивные и инженерно-технические решения при создании новых и благоустройстве существующих общественных территорий (общественных пространств);</w:t>
      </w:r>
    </w:p>
    <w:p w14:paraId="6D32981A" w14:textId="683E0081" w:rsidR="00EA5B45" w:rsidRPr="00B71ED9" w:rsidRDefault="00EA5B45" w:rsidP="00060BC5">
      <w:pPr>
        <w:autoSpaceDE w:val="0"/>
        <w:autoSpaceDN w:val="0"/>
        <w:adjustRightInd w:val="0"/>
        <w:spacing w:line="240" w:lineRule="auto"/>
        <w:ind w:firstLine="540"/>
        <w:rPr>
          <w:rFonts w:ascii="Times New Roman" w:eastAsia="Times New Roman" w:hAnsi="Times New Roman"/>
          <w:sz w:val="24"/>
          <w:szCs w:val="24"/>
          <w:lang w:eastAsia="ru-RU"/>
        </w:rPr>
      </w:pPr>
      <w:r w:rsidRPr="00060BC5">
        <w:rPr>
          <w:rFonts w:ascii="Times New Roman" w:eastAsia="Times New Roman" w:hAnsi="Times New Roman"/>
          <w:sz w:val="24"/>
          <w:szCs w:val="24"/>
          <w:u w:val="single"/>
          <w:lang w:eastAsia="ru-RU"/>
        </w:rPr>
        <w:t>титульные списки объектов благоустройства городского округа</w:t>
      </w:r>
      <w:r w:rsidRPr="00B71ED9">
        <w:rPr>
          <w:rFonts w:ascii="Times New Roman" w:eastAsia="Times New Roman" w:hAnsi="Times New Roman"/>
          <w:sz w:val="24"/>
          <w:szCs w:val="24"/>
          <w:lang w:eastAsia="ru-RU"/>
        </w:rPr>
        <w:t xml:space="preserve"> – документ установленной формы, утверждаемый администрацией ЗАТО городской округ Молодёжный в пределах представленных полномочий, содержащий адресную идентификацию, информацию об объектах благоустройства и элементах объектов благоустройства, количестве и ответственных лицах за содержание объектов благоустройства и элементов объектов благоустройства, находящихся в муниципальной</w:t>
      </w:r>
      <w:r w:rsidR="00060BC5">
        <w:rPr>
          <w:rFonts w:ascii="Times New Roman" w:eastAsia="Times New Roman" w:hAnsi="Times New Roman"/>
          <w:sz w:val="24"/>
          <w:szCs w:val="24"/>
          <w:lang w:eastAsia="ru-RU"/>
        </w:rPr>
        <w:t xml:space="preserve"> </w:t>
      </w:r>
      <w:r w:rsidRPr="00B71ED9">
        <w:rPr>
          <w:rFonts w:ascii="Times New Roman" w:eastAsia="Times New Roman" w:hAnsi="Times New Roman"/>
          <w:sz w:val="24"/>
          <w:szCs w:val="24"/>
          <w:lang w:eastAsia="ru-RU"/>
        </w:rPr>
        <w:t>и частной собственности, на земельных участках и землях, государственная собственность на которые не разграничена;</w:t>
      </w:r>
    </w:p>
    <w:p w14:paraId="49020BF7"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060BC5">
        <w:rPr>
          <w:rFonts w:ascii="Times New Roman" w:eastAsia="Times New Roman" w:hAnsi="Times New Roman"/>
          <w:sz w:val="24"/>
          <w:szCs w:val="24"/>
          <w:u w:val="single"/>
          <w:lang w:eastAsia="ru-RU"/>
        </w:rPr>
        <w:t>регламент содержания объектов благоустройства Московской области</w:t>
      </w:r>
      <w:r w:rsidRPr="00B71ED9">
        <w:rPr>
          <w:rFonts w:ascii="Times New Roman" w:eastAsia="Times New Roman" w:hAnsi="Times New Roman"/>
          <w:sz w:val="24"/>
          <w:szCs w:val="24"/>
          <w:lang w:eastAsia="ru-RU"/>
        </w:rPr>
        <w:t xml:space="preserve"> – утверждаемый Министерством благоустройства Московской области документ, устанавливающий необходимый перечень, состав, сроки и периодичность, организационно-технические условия выполнения работ по содержанию объектов благоустройства и элементов благоустройства на территории Московской области;</w:t>
      </w:r>
    </w:p>
    <w:p w14:paraId="6E91D992"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060BC5">
        <w:rPr>
          <w:rFonts w:ascii="Times New Roman" w:eastAsia="Times New Roman" w:hAnsi="Times New Roman"/>
          <w:sz w:val="24"/>
          <w:szCs w:val="24"/>
          <w:u w:val="single"/>
          <w:lang w:eastAsia="ru-RU"/>
        </w:rPr>
        <w:t>эксплуатирующая организация объектов благоустройства, элементов благоустройства</w:t>
      </w:r>
      <w:r w:rsidRPr="00B71ED9">
        <w:rPr>
          <w:rFonts w:ascii="Times New Roman" w:eastAsia="Times New Roman" w:hAnsi="Times New Roman"/>
          <w:sz w:val="24"/>
          <w:szCs w:val="24"/>
          <w:lang w:eastAsia="ru-RU"/>
        </w:rPr>
        <w:t xml:space="preserve"> – специализированная организация, ответственная за состояние, содержание и эксплуатацию здания, строения, сооружения и (или) оказывающая услуги, связанные с управлением многоквартирным домом;</w:t>
      </w:r>
    </w:p>
    <w:p w14:paraId="6C54A3E2"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060BC5">
        <w:rPr>
          <w:rFonts w:ascii="Times New Roman" w:eastAsia="Times New Roman" w:hAnsi="Times New Roman"/>
          <w:sz w:val="24"/>
          <w:szCs w:val="24"/>
          <w:u w:val="single"/>
          <w:lang w:eastAsia="ru-RU"/>
        </w:rPr>
        <w:t>эксплуатирующая организация объекта благоустройства, элемента благоустройства</w:t>
      </w:r>
      <w:r w:rsidRPr="00B71ED9">
        <w:rPr>
          <w:rFonts w:ascii="Times New Roman" w:eastAsia="Times New Roman" w:hAnsi="Times New Roman"/>
          <w:sz w:val="24"/>
          <w:szCs w:val="24"/>
          <w:lang w:eastAsia="ru-RU"/>
        </w:rPr>
        <w:t xml:space="preserve"> – специализированная организация, ответственная за состояние, содержание и эксплуатацию объекта благоустройства, элемента благоустройства;</w:t>
      </w:r>
    </w:p>
    <w:p w14:paraId="13C7D229" w14:textId="5CF58E91" w:rsidR="00EA5B45" w:rsidRPr="00B71ED9" w:rsidRDefault="00EA5B45" w:rsidP="00060BC5">
      <w:pPr>
        <w:autoSpaceDE w:val="0"/>
        <w:autoSpaceDN w:val="0"/>
        <w:adjustRightInd w:val="0"/>
        <w:spacing w:line="240" w:lineRule="auto"/>
        <w:ind w:firstLine="540"/>
        <w:rPr>
          <w:rFonts w:ascii="Times New Roman" w:eastAsia="Times New Roman" w:hAnsi="Times New Roman"/>
          <w:sz w:val="24"/>
          <w:szCs w:val="24"/>
          <w:lang w:eastAsia="ru-RU"/>
        </w:rPr>
      </w:pPr>
      <w:r w:rsidRPr="00060BC5">
        <w:rPr>
          <w:rFonts w:ascii="Times New Roman" w:eastAsia="Times New Roman" w:hAnsi="Times New Roman"/>
          <w:sz w:val="24"/>
          <w:szCs w:val="24"/>
          <w:u w:val="single"/>
          <w:lang w:eastAsia="ru-RU"/>
        </w:rPr>
        <w:t>содержание объекта благоустройства, элемента благоустройства</w:t>
      </w:r>
      <w:r w:rsidRPr="00B71ED9">
        <w:rPr>
          <w:rFonts w:ascii="Times New Roman" w:eastAsia="Times New Roman" w:hAnsi="Times New Roman"/>
          <w:sz w:val="24"/>
          <w:szCs w:val="24"/>
          <w:lang w:eastAsia="ru-RU"/>
        </w:rPr>
        <w:t xml:space="preserve"> - обеспечение чистоты, поддержание в надлежащем техническом, физическом, санитарном</w:t>
      </w:r>
      <w:r w:rsidR="00060BC5">
        <w:rPr>
          <w:rFonts w:ascii="Times New Roman" w:eastAsia="Times New Roman" w:hAnsi="Times New Roman"/>
          <w:sz w:val="24"/>
          <w:szCs w:val="24"/>
          <w:lang w:eastAsia="ru-RU"/>
        </w:rPr>
        <w:t xml:space="preserve"> </w:t>
      </w:r>
      <w:r w:rsidRPr="00B71ED9">
        <w:rPr>
          <w:rFonts w:ascii="Times New Roman" w:eastAsia="Times New Roman" w:hAnsi="Times New Roman"/>
          <w:sz w:val="24"/>
          <w:szCs w:val="24"/>
          <w:lang w:eastAsia="ru-RU"/>
        </w:rPr>
        <w:t>и эстетическом состоянии объектов благоустройства, элементов благоустройства;</w:t>
      </w:r>
    </w:p>
    <w:p w14:paraId="73D62CC8"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060BC5">
        <w:rPr>
          <w:rFonts w:ascii="Times New Roman" w:eastAsia="Times New Roman" w:hAnsi="Times New Roman"/>
          <w:sz w:val="24"/>
          <w:szCs w:val="24"/>
          <w:u w:val="single"/>
          <w:lang w:eastAsia="ru-RU"/>
        </w:rPr>
        <w:t>развитие объекта благоустройства, элемента благоустройства</w:t>
      </w:r>
      <w:r w:rsidRPr="00B71ED9">
        <w:rPr>
          <w:rFonts w:ascii="Times New Roman" w:eastAsia="Times New Roman" w:hAnsi="Times New Roman"/>
          <w:sz w:val="24"/>
          <w:szCs w:val="24"/>
          <w:lang w:eastAsia="ru-RU"/>
        </w:rPr>
        <w:t xml:space="preserve"> – осуществление работ, направленных на создание новых элементов благоустройства на объекте благоустройства или повышение качественного состояния существующих объектов благоустройства, элементов благоустройства;</w:t>
      </w:r>
    </w:p>
    <w:p w14:paraId="40722B57" w14:textId="54E5921C" w:rsidR="00EA5B45" w:rsidRPr="00B71ED9" w:rsidRDefault="00EA5B45" w:rsidP="00060BC5">
      <w:pPr>
        <w:autoSpaceDE w:val="0"/>
        <w:autoSpaceDN w:val="0"/>
        <w:adjustRightInd w:val="0"/>
        <w:spacing w:line="240" w:lineRule="auto"/>
        <w:ind w:firstLine="540"/>
        <w:rPr>
          <w:rFonts w:ascii="Times New Roman" w:eastAsia="Times New Roman" w:hAnsi="Times New Roman"/>
          <w:sz w:val="24"/>
          <w:szCs w:val="24"/>
          <w:lang w:eastAsia="ru-RU"/>
        </w:rPr>
      </w:pPr>
      <w:r w:rsidRPr="00060BC5">
        <w:rPr>
          <w:rFonts w:ascii="Times New Roman" w:eastAsia="Times New Roman" w:hAnsi="Times New Roman"/>
          <w:sz w:val="24"/>
          <w:szCs w:val="24"/>
          <w:u w:val="single"/>
          <w:lang w:eastAsia="ru-RU"/>
        </w:rPr>
        <w:t>текущий ремонт объекта благоустройства, элемента благоустройства</w:t>
      </w:r>
      <w:r w:rsidRPr="00B71ED9">
        <w:rPr>
          <w:rFonts w:ascii="Times New Roman" w:eastAsia="Times New Roman" w:hAnsi="Times New Roman"/>
          <w:sz w:val="24"/>
          <w:szCs w:val="24"/>
          <w:lang w:eastAsia="ru-RU"/>
        </w:rPr>
        <w:t xml:space="preserve"> – работы</w:t>
      </w:r>
      <w:r w:rsidR="00060BC5">
        <w:rPr>
          <w:rFonts w:ascii="Times New Roman" w:eastAsia="Times New Roman" w:hAnsi="Times New Roman"/>
          <w:sz w:val="24"/>
          <w:szCs w:val="24"/>
          <w:lang w:eastAsia="ru-RU"/>
        </w:rPr>
        <w:t xml:space="preserve"> </w:t>
      </w:r>
      <w:r w:rsidRPr="00B71ED9">
        <w:rPr>
          <w:rFonts w:ascii="Times New Roman" w:eastAsia="Times New Roman" w:hAnsi="Times New Roman"/>
          <w:sz w:val="24"/>
          <w:szCs w:val="24"/>
          <w:lang w:eastAsia="ru-RU"/>
        </w:rPr>
        <w:t xml:space="preserve">по предупреждению преждевременного износа объекта благоустройства, элемента благоустройства путем проведения профилактических мероприятий и устранения мелких повреждений и неисправностей, в том числе проведение ямочного ремонта; </w:t>
      </w:r>
    </w:p>
    <w:p w14:paraId="76F58B95"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060BC5">
        <w:rPr>
          <w:rFonts w:ascii="Times New Roman" w:eastAsia="Times New Roman" w:hAnsi="Times New Roman"/>
          <w:sz w:val="24"/>
          <w:szCs w:val="24"/>
          <w:u w:val="single"/>
          <w:lang w:eastAsia="ru-RU"/>
        </w:rPr>
        <w:t>ямочный ремонт</w:t>
      </w:r>
      <w:r w:rsidRPr="00B71ED9">
        <w:rPr>
          <w:rFonts w:ascii="Times New Roman" w:eastAsia="Times New Roman" w:hAnsi="Times New Roman"/>
          <w:sz w:val="24"/>
          <w:szCs w:val="24"/>
          <w:lang w:eastAsia="ru-RU"/>
        </w:rPr>
        <w:t xml:space="preserve"> – устранение дефектов (выбоин, просадок, проломов, сдвигов, колей, выступов, углублений, трещин) твердых (усовершенствованных) покрытий объектов благоустройства, в том числе площадок, пешеходной инфраструктуры, велокоммуникаций, внутриквартальных и внутридворовых проездов;</w:t>
      </w:r>
    </w:p>
    <w:p w14:paraId="1882990C" w14:textId="0DF8C145" w:rsidR="00EA5B45" w:rsidRPr="00B71ED9" w:rsidRDefault="00EA5B45" w:rsidP="00060BC5">
      <w:pPr>
        <w:autoSpaceDE w:val="0"/>
        <w:autoSpaceDN w:val="0"/>
        <w:adjustRightInd w:val="0"/>
        <w:spacing w:line="240" w:lineRule="auto"/>
        <w:ind w:firstLine="540"/>
        <w:rPr>
          <w:rFonts w:ascii="Times New Roman" w:eastAsia="Times New Roman" w:hAnsi="Times New Roman"/>
          <w:sz w:val="24"/>
          <w:szCs w:val="24"/>
          <w:lang w:eastAsia="ru-RU"/>
        </w:rPr>
      </w:pPr>
      <w:r w:rsidRPr="00060BC5">
        <w:rPr>
          <w:rFonts w:ascii="Times New Roman" w:eastAsia="Times New Roman" w:hAnsi="Times New Roman"/>
          <w:sz w:val="24"/>
          <w:szCs w:val="24"/>
          <w:u w:val="single"/>
          <w:lang w:eastAsia="ru-RU"/>
        </w:rPr>
        <w:t>ремонт объекта благоустройства, элемента благоустройства</w:t>
      </w:r>
      <w:r w:rsidRPr="00B71ED9">
        <w:rPr>
          <w:rFonts w:ascii="Times New Roman" w:eastAsia="Times New Roman" w:hAnsi="Times New Roman"/>
          <w:sz w:val="24"/>
          <w:szCs w:val="24"/>
          <w:lang w:eastAsia="ru-RU"/>
        </w:rPr>
        <w:t xml:space="preserve"> – работы по замене</w:t>
      </w:r>
      <w:r w:rsidR="00060BC5">
        <w:rPr>
          <w:rFonts w:ascii="Times New Roman" w:eastAsia="Times New Roman" w:hAnsi="Times New Roman"/>
          <w:sz w:val="24"/>
          <w:szCs w:val="24"/>
          <w:lang w:eastAsia="ru-RU"/>
        </w:rPr>
        <w:t xml:space="preserve"> </w:t>
      </w:r>
      <w:r w:rsidRPr="00B71ED9">
        <w:rPr>
          <w:rFonts w:ascii="Times New Roman" w:eastAsia="Times New Roman" w:hAnsi="Times New Roman"/>
          <w:sz w:val="24"/>
          <w:szCs w:val="24"/>
          <w:lang w:eastAsia="ru-RU"/>
        </w:rPr>
        <w:t>и (или) восстановлению, и (или) развитию объектов благоустройства, элементов благоустройства, их частей;</w:t>
      </w:r>
    </w:p>
    <w:p w14:paraId="66264EC9" w14:textId="7CBD262C" w:rsidR="00EA5B45" w:rsidRPr="00B71ED9" w:rsidRDefault="00EA5B45" w:rsidP="00060BC5">
      <w:pPr>
        <w:autoSpaceDE w:val="0"/>
        <w:autoSpaceDN w:val="0"/>
        <w:adjustRightInd w:val="0"/>
        <w:spacing w:line="240" w:lineRule="auto"/>
        <w:ind w:firstLine="540"/>
        <w:rPr>
          <w:rFonts w:ascii="Times New Roman" w:eastAsia="Times New Roman" w:hAnsi="Times New Roman"/>
          <w:sz w:val="24"/>
          <w:szCs w:val="24"/>
          <w:lang w:eastAsia="ru-RU"/>
        </w:rPr>
      </w:pPr>
      <w:r w:rsidRPr="00060BC5">
        <w:rPr>
          <w:rFonts w:ascii="Times New Roman" w:eastAsia="Times New Roman" w:hAnsi="Times New Roman"/>
          <w:sz w:val="24"/>
          <w:szCs w:val="24"/>
          <w:u w:val="single"/>
          <w:lang w:eastAsia="ru-RU"/>
        </w:rPr>
        <w:t>снос объекта благоустройства, элемента благоустройства</w:t>
      </w:r>
      <w:r w:rsidRPr="00B71ED9">
        <w:rPr>
          <w:rFonts w:ascii="Times New Roman" w:eastAsia="Times New Roman" w:hAnsi="Times New Roman"/>
          <w:sz w:val="24"/>
          <w:szCs w:val="24"/>
          <w:lang w:eastAsia="ru-RU"/>
        </w:rPr>
        <w:t xml:space="preserve"> – ликвидация объекта благоустройства, элемента благоустройства путем его разрушения (за исключением разрушения вследствие природных явлений либо противоправных действий третьих лиц), разборки и (или) демонтажа для перемещения без несоразмерного ущерба назначению</w:t>
      </w:r>
      <w:r w:rsidR="00060BC5">
        <w:rPr>
          <w:rFonts w:ascii="Times New Roman" w:eastAsia="Times New Roman" w:hAnsi="Times New Roman"/>
          <w:sz w:val="24"/>
          <w:szCs w:val="24"/>
          <w:lang w:eastAsia="ru-RU"/>
        </w:rPr>
        <w:t xml:space="preserve"> </w:t>
      </w:r>
      <w:r w:rsidRPr="00B71ED9">
        <w:rPr>
          <w:rFonts w:ascii="Times New Roman" w:eastAsia="Times New Roman" w:hAnsi="Times New Roman"/>
          <w:sz w:val="24"/>
          <w:szCs w:val="24"/>
          <w:lang w:eastAsia="ru-RU"/>
        </w:rPr>
        <w:t>и без изменения основных характеристик объекта благоустройства, элемента благоустройства;</w:t>
      </w:r>
    </w:p>
    <w:p w14:paraId="66A95321"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060BC5">
        <w:rPr>
          <w:rFonts w:ascii="Times New Roman" w:eastAsia="Times New Roman" w:hAnsi="Times New Roman"/>
          <w:sz w:val="24"/>
          <w:szCs w:val="24"/>
          <w:u w:val="single"/>
          <w:lang w:eastAsia="ru-RU"/>
        </w:rPr>
        <w:t>реконструктивные работы</w:t>
      </w:r>
      <w:r w:rsidRPr="00B71ED9">
        <w:rPr>
          <w:rFonts w:ascii="Times New Roman" w:eastAsia="Times New Roman" w:hAnsi="Times New Roman"/>
          <w:sz w:val="24"/>
          <w:szCs w:val="24"/>
          <w:lang w:eastAsia="ru-RU"/>
        </w:rPr>
        <w:t xml:space="preserve"> – работы по частичному изменению внешних поверхностей зданий, строений, сооружений (модернизация, утепление, облицовка, ремонт, обустройство фасадов, козырьков, тамбуров, витрин, оконных, дверных проемов, входных площадок, лестниц, пандусов, ограждений, перилл, замена кровельного материала и другие работы), если такие работы не предусматривают изменений параметров зданий, строений, сооружений, их частей (высоты, количества этажей, площади, объема), в том числе надстройки, перестройки, расширения, замены и (или) восстановления несущих строительных конструкций, замены и (или) восстановления систем инженерно-технического обеспечения и сетей инженерно-технического обеспечения, выполняемых в соответствии с требованиями Градостроительного кодекса Российской Федерации;</w:t>
      </w:r>
    </w:p>
    <w:p w14:paraId="08E6F83A"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060BC5">
        <w:rPr>
          <w:rFonts w:ascii="Times New Roman" w:eastAsia="Times New Roman" w:hAnsi="Times New Roman"/>
          <w:sz w:val="24"/>
          <w:szCs w:val="24"/>
          <w:u w:val="single"/>
          <w:lang w:eastAsia="ru-RU"/>
        </w:rPr>
        <w:t>земляные работы</w:t>
      </w:r>
      <w:r w:rsidRPr="00B71ED9">
        <w:rPr>
          <w:rFonts w:ascii="Times New Roman" w:eastAsia="Times New Roman" w:hAnsi="Times New Roman"/>
          <w:sz w:val="24"/>
          <w:szCs w:val="24"/>
          <w:lang w:eastAsia="ru-RU"/>
        </w:rPr>
        <w:t xml:space="preserve"> – производство работ, связанных со вскрытием грунта на глубину более 30 сантиметров (за исключением пахотных работ), забивкой и погружением свай при возведении объектов и сооружений всех видов, подземных и наземных инженерных сетей, коммуникаций, а равно отсыпка грунтом на высоту более 50 сантиметров;</w:t>
      </w:r>
    </w:p>
    <w:p w14:paraId="1FCD7761" w14:textId="77777777" w:rsidR="00EA5B45"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060BC5">
        <w:rPr>
          <w:rFonts w:ascii="Times New Roman" w:eastAsia="Times New Roman" w:hAnsi="Times New Roman"/>
          <w:sz w:val="24"/>
          <w:szCs w:val="24"/>
          <w:u w:val="single"/>
          <w:lang w:eastAsia="ru-RU"/>
        </w:rPr>
        <w:t>визуальный осмотр</w:t>
      </w:r>
      <w:r w:rsidRPr="00B71ED9">
        <w:rPr>
          <w:rFonts w:ascii="Times New Roman" w:eastAsia="Times New Roman" w:hAnsi="Times New Roman"/>
          <w:sz w:val="24"/>
          <w:szCs w:val="24"/>
          <w:lang w:eastAsia="ru-RU"/>
        </w:rPr>
        <w:t xml:space="preserve"> – проверка, позволяющая обнаружить очевидные дефекты, вызванные актами вандализма, неправильной эксплуатацией и климатическими условиям</w:t>
      </w:r>
      <w:r>
        <w:rPr>
          <w:rFonts w:ascii="Times New Roman" w:eastAsia="Times New Roman" w:hAnsi="Times New Roman"/>
          <w:sz w:val="24"/>
          <w:szCs w:val="24"/>
          <w:lang w:eastAsia="ru-RU"/>
        </w:rPr>
        <w:t>;</w:t>
      </w:r>
    </w:p>
    <w:p w14:paraId="28698175" w14:textId="77777777" w:rsidR="00EA5B45" w:rsidRDefault="00EA5B45" w:rsidP="00EA5B45">
      <w:pPr>
        <w:widowControl w:val="0"/>
        <w:autoSpaceDE w:val="0"/>
        <w:autoSpaceDN w:val="0"/>
        <w:adjustRightInd w:val="0"/>
        <w:spacing w:line="240" w:lineRule="auto"/>
        <w:ind w:firstLine="426"/>
        <w:rPr>
          <w:rFonts w:ascii="Times New Roman" w:eastAsia="Times New Roman" w:hAnsi="Times New Roman"/>
          <w:sz w:val="24"/>
          <w:szCs w:val="24"/>
          <w:lang w:eastAsia="ru-RU"/>
        </w:rPr>
      </w:pPr>
      <w:r w:rsidRPr="00060BC5">
        <w:rPr>
          <w:rFonts w:ascii="Times New Roman" w:eastAsia="Times New Roman" w:hAnsi="Times New Roman"/>
          <w:sz w:val="24"/>
          <w:szCs w:val="24"/>
          <w:u w:val="single"/>
          <w:lang w:eastAsia="ru-RU"/>
        </w:rPr>
        <w:t>элементы благоустройства лесного участка</w:t>
      </w:r>
      <w:r>
        <w:rPr>
          <w:rFonts w:ascii="Times New Roman" w:eastAsia="Times New Roman" w:hAnsi="Times New Roman"/>
          <w:sz w:val="24"/>
          <w:szCs w:val="24"/>
          <w:lang w:eastAsia="ru-RU"/>
        </w:rPr>
        <w:t xml:space="preserve"> - некапитальные строения, сооружения, не связанные с созданием лесной инфраструктуры, для осуществления рекреационной деятельности, предусмотренные Перечнем некапитальных строений, сооружений, не связанных с созданием лесной инфраструктуры, для защитных лесов, эксплуатационных лесов, резервных лесов, утвержденным Правительством Российской Федерации;</w:t>
      </w:r>
    </w:p>
    <w:p w14:paraId="6779AAF1" w14:textId="5454E3EC" w:rsidR="001313F3" w:rsidRDefault="00EA5B45" w:rsidP="00060BC5">
      <w:pPr>
        <w:autoSpaceDE w:val="0"/>
        <w:autoSpaceDN w:val="0"/>
        <w:adjustRightInd w:val="0"/>
        <w:spacing w:line="240" w:lineRule="auto"/>
        <w:ind w:firstLine="540"/>
        <w:rPr>
          <w:rFonts w:ascii="Times New Roman" w:eastAsia="Times New Roman" w:hAnsi="Times New Roman"/>
          <w:sz w:val="24"/>
          <w:szCs w:val="24"/>
          <w:lang w:eastAsia="ru-RU"/>
        </w:rPr>
      </w:pPr>
      <w:r w:rsidRPr="00060BC5">
        <w:rPr>
          <w:rFonts w:ascii="Times New Roman" w:eastAsia="Times New Roman" w:hAnsi="Times New Roman"/>
          <w:sz w:val="24"/>
          <w:szCs w:val="24"/>
          <w:u w:val="single"/>
          <w:lang w:eastAsia="ru-RU"/>
        </w:rPr>
        <w:t>некапитальные строения, сооружения, не связанные с созданием лесной инфраструктуры</w:t>
      </w:r>
      <w:r>
        <w:rPr>
          <w:rFonts w:ascii="Times New Roman" w:eastAsia="Times New Roman" w:hAnsi="Times New Roman"/>
          <w:sz w:val="24"/>
          <w:szCs w:val="24"/>
          <w:lang w:eastAsia="ru-RU"/>
        </w:rPr>
        <w:t xml:space="preserve"> - </w:t>
      </w:r>
      <w:r w:rsidR="00060BC5" w:rsidRPr="00060BC5">
        <w:rPr>
          <w:rFonts w:ascii="Times New Roman" w:eastAsia="Times New Roman" w:hAnsi="Times New Roman"/>
          <w:sz w:val="24"/>
          <w:szCs w:val="24"/>
          <w:lang w:eastAsia="ru-RU"/>
        </w:rPr>
        <w:t xml:space="preserve">понятие «некапитальные строения, сооружения, не связанные с созданием лесной инфраструктуры», используемое в настоящих Правилах, применяется  </w:t>
      </w:r>
      <w:r w:rsidR="00060BC5">
        <w:rPr>
          <w:rFonts w:ascii="Times New Roman" w:eastAsia="Times New Roman" w:hAnsi="Times New Roman"/>
          <w:sz w:val="24"/>
          <w:szCs w:val="24"/>
          <w:lang w:eastAsia="ru-RU"/>
        </w:rPr>
        <w:t xml:space="preserve">  </w:t>
      </w:r>
      <w:r w:rsidR="00060BC5" w:rsidRPr="00060BC5">
        <w:rPr>
          <w:rFonts w:ascii="Times New Roman" w:eastAsia="Times New Roman" w:hAnsi="Times New Roman"/>
          <w:sz w:val="24"/>
          <w:szCs w:val="24"/>
          <w:lang w:eastAsia="ru-RU"/>
        </w:rPr>
        <w:t>в значениях, установленных Лесным кодексом</w:t>
      </w:r>
      <w:r w:rsidR="00060BC5">
        <w:rPr>
          <w:rFonts w:ascii="Times New Roman" w:eastAsia="Times New Roman" w:hAnsi="Times New Roman"/>
          <w:sz w:val="24"/>
          <w:szCs w:val="24"/>
          <w:lang w:eastAsia="ru-RU"/>
        </w:rPr>
        <w:t xml:space="preserve"> Российской Федерации  </w:t>
      </w:r>
      <w:r w:rsidR="00060BC5" w:rsidRPr="00060BC5">
        <w:rPr>
          <w:rFonts w:ascii="Times New Roman" w:eastAsia="Times New Roman" w:hAnsi="Times New Roman"/>
          <w:sz w:val="24"/>
          <w:szCs w:val="24"/>
          <w:lang w:eastAsia="ru-RU"/>
        </w:rPr>
        <w:t xml:space="preserve"> и распоряжением Правительства Российской Федерации от 23.04.2</w:t>
      </w:r>
      <w:r w:rsidR="00060BC5">
        <w:rPr>
          <w:rFonts w:ascii="Times New Roman" w:eastAsia="Times New Roman" w:hAnsi="Times New Roman"/>
          <w:sz w:val="24"/>
          <w:szCs w:val="24"/>
          <w:lang w:eastAsia="ru-RU"/>
        </w:rPr>
        <w:t>022 № 999-р</w:t>
      </w:r>
      <w:r w:rsidR="00060BC5" w:rsidRPr="00060BC5">
        <w:rPr>
          <w:rFonts w:ascii="Times New Roman" w:eastAsia="Times New Roman" w:hAnsi="Times New Roman"/>
          <w:sz w:val="24"/>
          <w:szCs w:val="24"/>
          <w:lang w:eastAsia="ru-RU"/>
        </w:rPr>
        <w:t xml:space="preserve"> «Об утверждении Перечня некапитальных строений, сооружени</w:t>
      </w:r>
      <w:r w:rsidR="00060BC5">
        <w:rPr>
          <w:rFonts w:ascii="Times New Roman" w:eastAsia="Times New Roman" w:hAnsi="Times New Roman"/>
          <w:sz w:val="24"/>
          <w:szCs w:val="24"/>
          <w:lang w:eastAsia="ru-RU"/>
        </w:rPr>
        <w:t xml:space="preserve">й, не связанных </w:t>
      </w:r>
      <w:r w:rsidR="00060BC5" w:rsidRPr="00060BC5">
        <w:rPr>
          <w:rFonts w:ascii="Times New Roman" w:eastAsia="Times New Roman" w:hAnsi="Times New Roman"/>
          <w:sz w:val="24"/>
          <w:szCs w:val="24"/>
          <w:lang w:eastAsia="ru-RU"/>
        </w:rPr>
        <w:t>с созданием лесной инфраструктуры, для защитных лесов, эксплуатационных лесов, резервных лесов»;</w:t>
      </w:r>
    </w:p>
    <w:p w14:paraId="594D9263" w14:textId="19D32817" w:rsidR="002960E3" w:rsidRPr="002960E3" w:rsidRDefault="002960E3" w:rsidP="002960E3">
      <w:pPr>
        <w:autoSpaceDE w:val="0"/>
        <w:autoSpaceDN w:val="0"/>
        <w:adjustRightInd w:val="0"/>
        <w:spacing w:line="240" w:lineRule="auto"/>
        <w:ind w:firstLine="540"/>
        <w:rPr>
          <w:rFonts w:ascii="Times New Roman" w:eastAsia="Times New Roman" w:hAnsi="Times New Roman"/>
          <w:sz w:val="24"/>
          <w:szCs w:val="24"/>
          <w:lang w:eastAsia="ru-RU"/>
        </w:rPr>
      </w:pPr>
      <w:r w:rsidRPr="002960E3">
        <w:rPr>
          <w:rFonts w:ascii="Times New Roman" w:eastAsia="Times New Roman" w:hAnsi="Times New Roman"/>
          <w:sz w:val="24"/>
          <w:szCs w:val="24"/>
          <w:u w:val="single"/>
          <w:lang w:eastAsia="ru-RU"/>
        </w:rPr>
        <w:t>детская площадка</w:t>
      </w:r>
      <w:r w:rsidRPr="002960E3">
        <w:rPr>
          <w:rFonts w:ascii="Times New Roman" w:eastAsia="Times New Roman" w:hAnsi="Times New Roman"/>
          <w:sz w:val="24"/>
          <w:szCs w:val="24"/>
          <w:lang w:eastAsia="ru-RU"/>
        </w:rPr>
        <w:t xml:space="preserve"> (детская игровая площадка) - специально оборудованная территория, предназначенная для игры детей, включающая в себя о</w:t>
      </w:r>
      <w:r>
        <w:rPr>
          <w:rFonts w:ascii="Times New Roman" w:eastAsia="Times New Roman" w:hAnsi="Times New Roman"/>
          <w:sz w:val="24"/>
          <w:szCs w:val="24"/>
          <w:lang w:eastAsia="ru-RU"/>
        </w:rPr>
        <w:t xml:space="preserve">борудование </w:t>
      </w:r>
      <w:r w:rsidRPr="002960E3">
        <w:rPr>
          <w:rFonts w:ascii="Times New Roman" w:eastAsia="Times New Roman" w:hAnsi="Times New Roman"/>
          <w:sz w:val="24"/>
          <w:szCs w:val="24"/>
          <w:lang w:eastAsia="ru-RU"/>
        </w:rPr>
        <w:t>и покрытие;</w:t>
      </w:r>
    </w:p>
    <w:p w14:paraId="266AF8DF" w14:textId="0FF5C69F" w:rsidR="002960E3" w:rsidRDefault="002960E3" w:rsidP="002960E3">
      <w:pPr>
        <w:autoSpaceDE w:val="0"/>
        <w:autoSpaceDN w:val="0"/>
        <w:adjustRightInd w:val="0"/>
        <w:spacing w:line="240" w:lineRule="auto"/>
        <w:ind w:firstLine="540"/>
        <w:rPr>
          <w:rFonts w:ascii="Times New Roman" w:eastAsia="Times New Roman" w:hAnsi="Times New Roman"/>
          <w:sz w:val="24"/>
          <w:szCs w:val="24"/>
          <w:lang w:eastAsia="ru-RU"/>
        </w:rPr>
      </w:pPr>
      <w:r w:rsidRPr="002960E3">
        <w:rPr>
          <w:rFonts w:ascii="Times New Roman" w:eastAsia="Times New Roman" w:hAnsi="Times New Roman"/>
          <w:sz w:val="24"/>
          <w:szCs w:val="24"/>
          <w:u w:val="single"/>
          <w:lang w:eastAsia="ru-RU"/>
        </w:rPr>
        <w:t>модернизация объекта благоустройства</w:t>
      </w:r>
      <w:r w:rsidRPr="002960E3">
        <w:rPr>
          <w:rFonts w:ascii="Times New Roman" w:eastAsia="Times New Roman" w:hAnsi="Times New Roman"/>
          <w:sz w:val="24"/>
          <w:szCs w:val="24"/>
          <w:lang w:eastAsia="ru-RU"/>
        </w:rPr>
        <w:t xml:space="preserve"> - комплекс мероприятий по замене элементов благоустройства на объекте благоустройства на новые аналогичные и (или) с улучшенными показателями;</w:t>
      </w:r>
    </w:p>
    <w:p w14:paraId="39E8B3C1" w14:textId="77777777" w:rsidR="002960E3" w:rsidRPr="002960E3" w:rsidRDefault="002960E3" w:rsidP="002960E3">
      <w:pPr>
        <w:autoSpaceDE w:val="0"/>
        <w:autoSpaceDN w:val="0"/>
        <w:adjustRightInd w:val="0"/>
        <w:spacing w:line="240" w:lineRule="auto"/>
        <w:ind w:firstLine="540"/>
        <w:rPr>
          <w:rFonts w:ascii="Times New Roman" w:eastAsia="Times New Roman" w:hAnsi="Times New Roman"/>
          <w:sz w:val="24"/>
          <w:szCs w:val="24"/>
          <w:lang w:eastAsia="ru-RU"/>
        </w:rPr>
      </w:pPr>
      <w:r w:rsidRPr="002960E3">
        <w:rPr>
          <w:rFonts w:ascii="Times New Roman" w:eastAsia="Times New Roman" w:hAnsi="Times New Roman"/>
          <w:sz w:val="24"/>
          <w:szCs w:val="24"/>
          <w:u w:val="single"/>
          <w:lang w:eastAsia="ru-RU"/>
        </w:rPr>
        <w:t>понятия «благоустройство территории», «элементы благоустройства</w:t>
      </w:r>
      <w:r w:rsidRPr="002960E3">
        <w:rPr>
          <w:rFonts w:ascii="Times New Roman" w:eastAsia="Times New Roman" w:hAnsi="Times New Roman"/>
          <w:sz w:val="24"/>
          <w:szCs w:val="24"/>
          <w:lang w:eastAsia="ru-RU"/>
        </w:rPr>
        <w:t>», используемые в настоящих Правилах, применяются в значениях, установленных Градостроительным кодексом Российской Федерации;</w:t>
      </w:r>
    </w:p>
    <w:p w14:paraId="2F44B919" w14:textId="75C0D6A1" w:rsidR="002960E3" w:rsidRPr="002960E3" w:rsidRDefault="002960E3" w:rsidP="002960E3">
      <w:pPr>
        <w:autoSpaceDE w:val="0"/>
        <w:autoSpaceDN w:val="0"/>
        <w:adjustRightInd w:val="0"/>
        <w:spacing w:line="240" w:lineRule="auto"/>
        <w:ind w:firstLine="540"/>
        <w:rPr>
          <w:rFonts w:ascii="Times New Roman" w:eastAsia="Times New Roman" w:hAnsi="Times New Roman"/>
          <w:sz w:val="24"/>
          <w:szCs w:val="24"/>
          <w:lang w:eastAsia="ru-RU"/>
        </w:rPr>
      </w:pPr>
      <w:r w:rsidRPr="002960E3">
        <w:rPr>
          <w:rFonts w:ascii="Times New Roman" w:eastAsia="Times New Roman" w:hAnsi="Times New Roman"/>
          <w:sz w:val="24"/>
          <w:szCs w:val="24"/>
          <w:u w:val="single"/>
          <w:lang w:eastAsia="ru-RU"/>
        </w:rPr>
        <w:t>протяженные объекты</w:t>
      </w:r>
      <w:r w:rsidRPr="002960E3">
        <w:rPr>
          <w:rFonts w:ascii="Times New Roman" w:eastAsia="Times New Roman" w:hAnsi="Times New Roman"/>
          <w:sz w:val="24"/>
          <w:szCs w:val="24"/>
          <w:lang w:eastAsia="ru-RU"/>
        </w:rPr>
        <w:t xml:space="preserve"> - сооружения, оборудование систем и сетей инженерно-технического обеспечения, а также инженерно-технические и искусственные сооружения, сборные конструкции, земельные участки с расположенной на них инфраструктурой, предназначенные для движения пешеходов и транспо</w:t>
      </w:r>
      <w:r>
        <w:rPr>
          <w:rFonts w:ascii="Times New Roman" w:eastAsia="Times New Roman" w:hAnsi="Times New Roman"/>
          <w:sz w:val="24"/>
          <w:szCs w:val="24"/>
          <w:lang w:eastAsia="ru-RU"/>
        </w:rPr>
        <w:t>рта</w:t>
      </w:r>
      <w:r w:rsidRPr="002960E3">
        <w:rPr>
          <w:rFonts w:ascii="Times New Roman" w:eastAsia="Times New Roman" w:hAnsi="Times New Roman"/>
          <w:sz w:val="24"/>
          <w:szCs w:val="24"/>
          <w:lang w:eastAsia="ru-RU"/>
        </w:rPr>
        <w:t xml:space="preserve"> на территориях муниципальных образований;</w:t>
      </w:r>
    </w:p>
    <w:p w14:paraId="54B5CA4E" w14:textId="53F5A206" w:rsidR="002960E3" w:rsidRDefault="002960E3" w:rsidP="002960E3">
      <w:pPr>
        <w:autoSpaceDE w:val="0"/>
        <w:autoSpaceDN w:val="0"/>
        <w:adjustRightInd w:val="0"/>
        <w:spacing w:line="240" w:lineRule="auto"/>
        <w:ind w:firstLine="540"/>
        <w:rPr>
          <w:rFonts w:ascii="Times New Roman" w:eastAsia="Times New Roman" w:hAnsi="Times New Roman"/>
          <w:sz w:val="24"/>
          <w:szCs w:val="24"/>
          <w:lang w:eastAsia="ru-RU"/>
        </w:rPr>
      </w:pPr>
      <w:r w:rsidRPr="002960E3">
        <w:rPr>
          <w:rFonts w:ascii="Times New Roman" w:eastAsia="Times New Roman" w:hAnsi="Times New Roman"/>
          <w:sz w:val="24"/>
          <w:szCs w:val="24"/>
          <w:u w:val="single"/>
          <w:lang w:eastAsia="ru-RU"/>
        </w:rPr>
        <w:t>термины «общественные здания», «общественные сооружения», «объекты капитального строительства общественного назначения»</w:t>
      </w:r>
      <w:r w:rsidRPr="002960E3">
        <w:rPr>
          <w:rFonts w:ascii="Times New Roman" w:eastAsia="Times New Roman" w:hAnsi="Times New Roman"/>
          <w:sz w:val="24"/>
          <w:szCs w:val="24"/>
          <w:lang w:eastAsia="ru-RU"/>
        </w:rPr>
        <w:t xml:space="preserve"> применяются в значениях, установленных «СП 118.13330.2022. Свод п</w:t>
      </w:r>
      <w:r>
        <w:rPr>
          <w:rFonts w:ascii="Times New Roman" w:eastAsia="Times New Roman" w:hAnsi="Times New Roman"/>
          <w:sz w:val="24"/>
          <w:szCs w:val="24"/>
          <w:lang w:eastAsia="ru-RU"/>
        </w:rPr>
        <w:t xml:space="preserve">равил. Общественные здания </w:t>
      </w:r>
      <w:r w:rsidRPr="002960E3">
        <w:rPr>
          <w:rFonts w:ascii="Times New Roman" w:eastAsia="Times New Roman" w:hAnsi="Times New Roman"/>
          <w:sz w:val="24"/>
          <w:szCs w:val="24"/>
          <w:lang w:eastAsia="ru-RU"/>
        </w:rPr>
        <w:t>и сооружения. СНиП 31-06-2009», утвержденным и введенным в действие Приказом Министерства строительства и жилищно-коммунального хозяйства Российской Федерации от 19.05.2022 № 389/пр «Об утверждении СП 118.13330.2</w:t>
      </w:r>
      <w:r>
        <w:rPr>
          <w:rFonts w:ascii="Times New Roman" w:eastAsia="Times New Roman" w:hAnsi="Times New Roman"/>
          <w:sz w:val="24"/>
          <w:szCs w:val="24"/>
          <w:lang w:eastAsia="ru-RU"/>
        </w:rPr>
        <w:t xml:space="preserve">022 </w:t>
      </w:r>
      <w:r w:rsidRPr="002960E3">
        <w:rPr>
          <w:rFonts w:ascii="Times New Roman" w:eastAsia="Times New Roman" w:hAnsi="Times New Roman"/>
          <w:sz w:val="24"/>
          <w:szCs w:val="24"/>
          <w:lang w:eastAsia="ru-RU"/>
        </w:rPr>
        <w:t>«СНИП 31-06-2009 Общественные здания и сооружения».»;</w:t>
      </w:r>
    </w:p>
    <w:p w14:paraId="50D3CBD5" w14:textId="689BDF64" w:rsidR="00F86827" w:rsidRPr="00523DA9" w:rsidRDefault="00F86827" w:rsidP="009E1EB9">
      <w:pPr>
        <w:pStyle w:val="ac"/>
        <w:numPr>
          <w:ilvl w:val="0"/>
          <w:numId w:val="6"/>
        </w:numPr>
        <w:autoSpaceDE w:val="0"/>
        <w:autoSpaceDN w:val="0"/>
        <w:adjustRightInd w:val="0"/>
        <w:spacing w:line="240" w:lineRule="auto"/>
        <w:rPr>
          <w:rFonts w:ascii="Times New Roman" w:eastAsia="Times New Roman" w:hAnsi="Times New Roman"/>
          <w:b/>
          <w:sz w:val="24"/>
          <w:szCs w:val="24"/>
          <w:lang w:eastAsia="ru-RU"/>
        </w:rPr>
      </w:pPr>
      <w:r w:rsidRPr="00523DA9">
        <w:rPr>
          <w:rFonts w:ascii="Times New Roman" w:eastAsia="Times New Roman" w:hAnsi="Times New Roman"/>
          <w:b/>
          <w:sz w:val="24"/>
          <w:szCs w:val="24"/>
          <w:lang w:eastAsia="ru-RU"/>
        </w:rPr>
        <w:t>В статье 4 «Благоустройство территорий ЗАТО городской округ Молодежный Московской области»:</w:t>
      </w:r>
    </w:p>
    <w:p w14:paraId="2AA4F28D" w14:textId="3DD6CA9A" w:rsidR="00F86827" w:rsidRPr="00F86827" w:rsidRDefault="00F86827" w:rsidP="00F86827">
      <w:pPr>
        <w:pStyle w:val="ac"/>
        <w:autoSpaceDE w:val="0"/>
        <w:autoSpaceDN w:val="0"/>
        <w:adjustRightInd w:val="0"/>
        <w:spacing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а)</w:t>
      </w:r>
      <w:r w:rsidR="00C508F1">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абзацы 2 и 3 части 2</w:t>
      </w:r>
      <w:r w:rsidRPr="00F86827">
        <w:rPr>
          <w:rFonts w:ascii="Times New Roman" w:eastAsia="Times New Roman" w:hAnsi="Times New Roman"/>
          <w:sz w:val="24"/>
          <w:szCs w:val="24"/>
          <w:lang w:eastAsia="ru-RU"/>
        </w:rPr>
        <w:t xml:space="preserve"> изложить в следующей редакции:</w:t>
      </w:r>
    </w:p>
    <w:p w14:paraId="14F9D627" w14:textId="77777777" w:rsidR="00F86827" w:rsidRPr="00F86827" w:rsidRDefault="00F86827" w:rsidP="00F86827">
      <w:pPr>
        <w:pStyle w:val="ac"/>
        <w:autoSpaceDE w:val="0"/>
        <w:autoSpaceDN w:val="0"/>
        <w:adjustRightInd w:val="0"/>
        <w:spacing w:line="240" w:lineRule="auto"/>
        <w:ind w:left="0" w:firstLine="720"/>
        <w:rPr>
          <w:rFonts w:ascii="Times New Roman" w:eastAsia="Times New Roman" w:hAnsi="Times New Roman"/>
          <w:sz w:val="24"/>
          <w:szCs w:val="24"/>
          <w:lang w:eastAsia="ru-RU"/>
        </w:rPr>
      </w:pPr>
      <w:r w:rsidRPr="00F86827">
        <w:rPr>
          <w:rFonts w:ascii="Times New Roman" w:eastAsia="Times New Roman" w:hAnsi="Times New Roman"/>
          <w:sz w:val="24"/>
          <w:szCs w:val="24"/>
          <w:lang w:eastAsia="ru-RU"/>
        </w:rPr>
        <w:t>«Требования по оснащению объектов и элементов благоустройства техническими приспособлениями для беспрепятственного доступа к ним и их использования инвалидами и другими маломобильными группами населения, установленные настоящими Правилами, применяются исключительно ко вновь вводимым в эксплуатацию или прошедшим реконструкцию объектам.</w:t>
      </w:r>
    </w:p>
    <w:p w14:paraId="56860812" w14:textId="1AC98EC4" w:rsidR="00F86827" w:rsidRPr="00F86827" w:rsidRDefault="00F86827" w:rsidP="00F86827">
      <w:pPr>
        <w:pStyle w:val="ac"/>
        <w:autoSpaceDE w:val="0"/>
        <w:autoSpaceDN w:val="0"/>
        <w:adjustRightInd w:val="0"/>
        <w:spacing w:line="240" w:lineRule="auto"/>
        <w:ind w:left="0" w:firstLine="720"/>
        <w:rPr>
          <w:rFonts w:ascii="Times New Roman" w:eastAsia="Times New Roman" w:hAnsi="Times New Roman"/>
          <w:sz w:val="24"/>
          <w:szCs w:val="24"/>
          <w:lang w:eastAsia="ru-RU"/>
        </w:rPr>
      </w:pPr>
      <w:r w:rsidRPr="00F86827">
        <w:rPr>
          <w:rFonts w:ascii="Times New Roman" w:eastAsia="Times New Roman" w:hAnsi="Times New Roman"/>
          <w:sz w:val="24"/>
          <w:szCs w:val="24"/>
          <w:lang w:eastAsia="ru-RU"/>
        </w:rPr>
        <w:t>При проектировании, реконструкции объектов и элементов благоустройства может быть предусмотрено их оснащение программно-техническими комплексами видеонаблюдения за исключением случаев, при которых установка программно-технических комплексов видеонаблюдения является обязательной, в соответствии с настоящими Правилами. Программно-технические комплексы видеонаблюдения устанавливаются в соответствии с техническими требованиями и правилами подключения, установленными уполномоченным органом.»;</w:t>
      </w:r>
    </w:p>
    <w:p w14:paraId="6EF07C05" w14:textId="62E94F18" w:rsidR="00F86827" w:rsidRPr="00F86827" w:rsidRDefault="00F86827" w:rsidP="00F86827">
      <w:pPr>
        <w:pStyle w:val="ac"/>
        <w:autoSpaceDE w:val="0"/>
        <w:autoSpaceDN w:val="0"/>
        <w:adjustRightInd w:val="0"/>
        <w:spacing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б)</w:t>
      </w:r>
      <w:r w:rsidR="00C508F1">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абзац 11 части 2.1</w:t>
      </w:r>
      <w:r w:rsidRPr="00F86827">
        <w:rPr>
          <w:rFonts w:ascii="Times New Roman" w:eastAsia="Times New Roman" w:hAnsi="Times New Roman"/>
          <w:sz w:val="24"/>
          <w:szCs w:val="24"/>
          <w:lang w:eastAsia="ru-RU"/>
        </w:rPr>
        <w:t xml:space="preserve"> изложить в следующей редакции:</w:t>
      </w:r>
    </w:p>
    <w:p w14:paraId="1AD2B1B9" w14:textId="77777777" w:rsidR="00F86827" w:rsidRPr="00F86827" w:rsidRDefault="00F86827" w:rsidP="00F86827">
      <w:pPr>
        <w:pStyle w:val="ac"/>
        <w:autoSpaceDE w:val="0"/>
        <w:autoSpaceDN w:val="0"/>
        <w:adjustRightInd w:val="0"/>
        <w:spacing w:line="240" w:lineRule="auto"/>
        <w:rPr>
          <w:rFonts w:ascii="Times New Roman" w:eastAsia="Times New Roman" w:hAnsi="Times New Roman"/>
          <w:sz w:val="24"/>
          <w:szCs w:val="24"/>
          <w:lang w:eastAsia="ru-RU"/>
        </w:rPr>
      </w:pPr>
      <w:r w:rsidRPr="00F86827">
        <w:rPr>
          <w:rFonts w:ascii="Times New Roman" w:eastAsia="Times New Roman" w:hAnsi="Times New Roman"/>
          <w:sz w:val="24"/>
          <w:szCs w:val="24"/>
          <w:lang w:eastAsia="ru-RU"/>
        </w:rPr>
        <w:t>«других объектов и элементов благоустройства.»;</w:t>
      </w:r>
    </w:p>
    <w:p w14:paraId="3B1B9743" w14:textId="1FC2CB02" w:rsidR="00F86827" w:rsidRPr="00F86827" w:rsidRDefault="00C508F1" w:rsidP="00F86827">
      <w:pPr>
        <w:pStyle w:val="ac"/>
        <w:autoSpaceDE w:val="0"/>
        <w:autoSpaceDN w:val="0"/>
        <w:adjustRightInd w:val="0"/>
        <w:spacing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в) часть 3</w:t>
      </w:r>
      <w:r w:rsidR="00F86827" w:rsidRPr="00F86827">
        <w:rPr>
          <w:rFonts w:ascii="Times New Roman" w:eastAsia="Times New Roman" w:hAnsi="Times New Roman"/>
          <w:sz w:val="24"/>
          <w:szCs w:val="24"/>
          <w:lang w:eastAsia="ru-RU"/>
        </w:rPr>
        <w:t xml:space="preserve"> изложить в следующей редакции:</w:t>
      </w:r>
    </w:p>
    <w:p w14:paraId="2C86C579" w14:textId="155854A1" w:rsidR="00F86827" w:rsidRPr="00F86827" w:rsidRDefault="00C508F1" w:rsidP="00F86827">
      <w:pPr>
        <w:pStyle w:val="ac"/>
        <w:autoSpaceDE w:val="0"/>
        <w:autoSpaceDN w:val="0"/>
        <w:adjustRightInd w:val="0"/>
        <w:spacing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r w:rsidR="00F86827" w:rsidRPr="00F86827">
        <w:rPr>
          <w:rFonts w:ascii="Times New Roman" w:eastAsia="Times New Roman" w:hAnsi="Times New Roman"/>
          <w:sz w:val="24"/>
          <w:szCs w:val="24"/>
          <w:lang w:eastAsia="ru-RU"/>
        </w:rPr>
        <w:t>. Элементами благоустройства в целях настоящих Правил являются:</w:t>
      </w:r>
    </w:p>
    <w:p w14:paraId="49528E85" w14:textId="77777777" w:rsidR="00F86827" w:rsidRPr="00F86827" w:rsidRDefault="00F86827" w:rsidP="00C508F1">
      <w:pPr>
        <w:pStyle w:val="ac"/>
        <w:autoSpaceDE w:val="0"/>
        <w:autoSpaceDN w:val="0"/>
        <w:adjustRightInd w:val="0"/>
        <w:spacing w:line="240" w:lineRule="auto"/>
        <w:ind w:left="0" w:firstLine="720"/>
        <w:rPr>
          <w:rFonts w:ascii="Times New Roman" w:eastAsia="Times New Roman" w:hAnsi="Times New Roman"/>
          <w:sz w:val="24"/>
          <w:szCs w:val="24"/>
          <w:lang w:eastAsia="ru-RU"/>
        </w:rPr>
      </w:pPr>
      <w:r w:rsidRPr="00F86827">
        <w:rPr>
          <w:rFonts w:ascii="Times New Roman" w:eastAsia="Times New Roman" w:hAnsi="Times New Roman"/>
          <w:sz w:val="24"/>
          <w:szCs w:val="24"/>
          <w:lang w:eastAsia="ru-RU"/>
        </w:rPr>
        <w:t>1)</w:t>
      </w:r>
      <w:r w:rsidRPr="00F86827">
        <w:rPr>
          <w:rFonts w:ascii="Times New Roman" w:eastAsia="Times New Roman" w:hAnsi="Times New Roman"/>
          <w:sz w:val="24"/>
          <w:szCs w:val="24"/>
          <w:lang w:eastAsia="ru-RU"/>
        </w:rPr>
        <w:tab/>
        <w:t xml:space="preserve">система наружного освещения (в том числе наружное освещение, архитектурно-художественное освещение, праздничное освещение (иллюминация)), элементы освещения (в том числе источники света, осветительные приборы и установки наружного освещения всех видов, включая уличные, архитектурные, рекламные, витринные, опоры освещения, тросы, кронштейны и иные крепежные приспособления, электротехническая часть наружного освещения, оборудование для управления наружным освещением); </w:t>
      </w:r>
    </w:p>
    <w:p w14:paraId="7F325CCE" w14:textId="77777777" w:rsidR="00F86827" w:rsidRPr="00F86827" w:rsidRDefault="00F86827" w:rsidP="00C508F1">
      <w:pPr>
        <w:pStyle w:val="ac"/>
        <w:autoSpaceDE w:val="0"/>
        <w:autoSpaceDN w:val="0"/>
        <w:adjustRightInd w:val="0"/>
        <w:spacing w:line="240" w:lineRule="auto"/>
        <w:ind w:left="0" w:firstLine="720"/>
        <w:rPr>
          <w:rFonts w:ascii="Times New Roman" w:eastAsia="Times New Roman" w:hAnsi="Times New Roman"/>
          <w:sz w:val="24"/>
          <w:szCs w:val="24"/>
          <w:lang w:eastAsia="ru-RU"/>
        </w:rPr>
      </w:pPr>
      <w:r w:rsidRPr="00F86827">
        <w:rPr>
          <w:rFonts w:ascii="Times New Roman" w:eastAsia="Times New Roman" w:hAnsi="Times New Roman"/>
          <w:sz w:val="24"/>
          <w:szCs w:val="24"/>
          <w:lang w:eastAsia="ru-RU"/>
        </w:rPr>
        <w:t>2)</w:t>
      </w:r>
      <w:r w:rsidRPr="00F86827">
        <w:rPr>
          <w:rFonts w:ascii="Times New Roman" w:eastAsia="Times New Roman" w:hAnsi="Times New Roman"/>
          <w:sz w:val="24"/>
          <w:szCs w:val="24"/>
          <w:lang w:eastAsia="ru-RU"/>
        </w:rPr>
        <w:tab/>
        <w:t xml:space="preserve">средства размещения информации и рекламные конструкции; </w:t>
      </w:r>
    </w:p>
    <w:p w14:paraId="4A1F3888" w14:textId="77777777" w:rsidR="00F86827" w:rsidRPr="00F86827" w:rsidRDefault="00F86827" w:rsidP="00C508F1">
      <w:pPr>
        <w:pStyle w:val="ac"/>
        <w:autoSpaceDE w:val="0"/>
        <w:autoSpaceDN w:val="0"/>
        <w:adjustRightInd w:val="0"/>
        <w:spacing w:line="240" w:lineRule="auto"/>
        <w:ind w:left="0" w:firstLine="720"/>
        <w:rPr>
          <w:rFonts w:ascii="Times New Roman" w:eastAsia="Times New Roman" w:hAnsi="Times New Roman"/>
          <w:sz w:val="24"/>
          <w:szCs w:val="24"/>
          <w:lang w:eastAsia="ru-RU"/>
        </w:rPr>
      </w:pPr>
      <w:r w:rsidRPr="00F86827">
        <w:rPr>
          <w:rFonts w:ascii="Times New Roman" w:eastAsia="Times New Roman" w:hAnsi="Times New Roman"/>
          <w:sz w:val="24"/>
          <w:szCs w:val="24"/>
          <w:lang w:eastAsia="ru-RU"/>
        </w:rPr>
        <w:t>3)</w:t>
      </w:r>
      <w:r w:rsidRPr="00F86827">
        <w:rPr>
          <w:rFonts w:ascii="Times New Roman" w:eastAsia="Times New Roman" w:hAnsi="Times New Roman"/>
          <w:sz w:val="24"/>
          <w:szCs w:val="24"/>
          <w:lang w:eastAsia="ru-RU"/>
        </w:rPr>
        <w:tab/>
        <w:t xml:space="preserve">сезонные (летние) кафе; </w:t>
      </w:r>
    </w:p>
    <w:p w14:paraId="2AC89040" w14:textId="77777777" w:rsidR="00F86827" w:rsidRPr="00F86827" w:rsidRDefault="00F86827" w:rsidP="00C508F1">
      <w:pPr>
        <w:pStyle w:val="ac"/>
        <w:autoSpaceDE w:val="0"/>
        <w:autoSpaceDN w:val="0"/>
        <w:adjustRightInd w:val="0"/>
        <w:spacing w:line="240" w:lineRule="auto"/>
        <w:ind w:left="0" w:firstLine="720"/>
        <w:rPr>
          <w:rFonts w:ascii="Times New Roman" w:eastAsia="Times New Roman" w:hAnsi="Times New Roman"/>
          <w:sz w:val="24"/>
          <w:szCs w:val="24"/>
          <w:lang w:eastAsia="ru-RU"/>
        </w:rPr>
      </w:pPr>
      <w:r w:rsidRPr="00F86827">
        <w:rPr>
          <w:rFonts w:ascii="Times New Roman" w:eastAsia="Times New Roman" w:hAnsi="Times New Roman"/>
          <w:sz w:val="24"/>
          <w:szCs w:val="24"/>
          <w:lang w:eastAsia="ru-RU"/>
        </w:rPr>
        <w:t>4)</w:t>
      </w:r>
      <w:r w:rsidRPr="00F86827">
        <w:rPr>
          <w:rFonts w:ascii="Times New Roman" w:eastAsia="Times New Roman" w:hAnsi="Times New Roman"/>
          <w:sz w:val="24"/>
          <w:szCs w:val="24"/>
          <w:lang w:eastAsia="ru-RU"/>
        </w:rPr>
        <w:tab/>
        <w:t xml:space="preserve">ограждения (заборы), в том числе ограждающие устройства, ограждающие элементы, придорожные экраны; </w:t>
      </w:r>
    </w:p>
    <w:p w14:paraId="6B52AEBB" w14:textId="77777777" w:rsidR="00F86827" w:rsidRPr="00F86827" w:rsidRDefault="00F86827" w:rsidP="00F86827">
      <w:pPr>
        <w:pStyle w:val="ac"/>
        <w:autoSpaceDE w:val="0"/>
        <w:autoSpaceDN w:val="0"/>
        <w:adjustRightInd w:val="0"/>
        <w:spacing w:line="240" w:lineRule="auto"/>
        <w:rPr>
          <w:rFonts w:ascii="Times New Roman" w:eastAsia="Times New Roman" w:hAnsi="Times New Roman"/>
          <w:sz w:val="24"/>
          <w:szCs w:val="24"/>
          <w:lang w:eastAsia="ru-RU"/>
        </w:rPr>
      </w:pPr>
      <w:r w:rsidRPr="00F86827">
        <w:rPr>
          <w:rFonts w:ascii="Times New Roman" w:eastAsia="Times New Roman" w:hAnsi="Times New Roman"/>
          <w:sz w:val="24"/>
          <w:szCs w:val="24"/>
          <w:lang w:eastAsia="ru-RU"/>
        </w:rPr>
        <w:t>5)</w:t>
      </w:r>
      <w:r w:rsidRPr="00F86827">
        <w:rPr>
          <w:rFonts w:ascii="Times New Roman" w:eastAsia="Times New Roman" w:hAnsi="Times New Roman"/>
          <w:sz w:val="24"/>
          <w:szCs w:val="24"/>
          <w:lang w:eastAsia="ru-RU"/>
        </w:rPr>
        <w:tab/>
        <w:t xml:space="preserve">элементы объектов капитального строительства; </w:t>
      </w:r>
    </w:p>
    <w:p w14:paraId="5E0620B6" w14:textId="77777777" w:rsidR="00F86827" w:rsidRPr="00F86827" w:rsidRDefault="00F86827" w:rsidP="00F86827">
      <w:pPr>
        <w:pStyle w:val="ac"/>
        <w:autoSpaceDE w:val="0"/>
        <w:autoSpaceDN w:val="0"/>
        <w:adjustRightInd w:val="0"/>
        <w:spacing w:line="240" w:lineRule="auto"/>
        <w:rPr>
          <w:rFonts w:ascii="Times New Roman" w:eastAsia="Times New Roman" w:hAnsi="Times New Roman"/>
          <w:sz w:val="24"/>
          <w:szCs w:val="24"/>
          <w:lang w:eastAsia="ru-RU"/>
        </w:rPr>
      </w:pPr>
      <w:r w:rsidRPr="00F86827">
        <w:rPr>
          <w:rFonts w:ascii="Times New Roman" w:eastAsia="Times New Roman" w:hAnsi="Times New Roman"/>
          <w:sz w:val="24"/>
          <w:szCs w:val="24"/>
          <w:lang w:eastAsia="ru-RU"/>
        </w:rPr>
        <w:t>6)</w:t>
      </w:r>
      <w:r w:rsidRPr="00F86827">
        <w:rPr>
          <w:rFonts w:ascii="Times New Roman" w:eastAsia="Times New Roman" w:hAnsi="Times New Roman"/>
          <w:sz w:val="24"/>
          <w:szCs w:val="24"/>
          <w:lang w:eastAsia="ru-RU"/>
        </w:rPr>
        <w:tab/>
        <w:t xml:space="preserve">малые архитектурные формы; </w:t>
      </w:r>
    </w:p>
    <w:p w14:paraId="2C21CBCC" w14:textId="77777777" w:rsidR="00F86827" w:rsidRPr="00F86827" w:rsidRDefault="00F86827" w:rsidP="00F86827">
      <w:pPr>
        <w:pStyle w:val="ac"/>
        <w:autoSpaceDE w:val="0"/>
        <w:autoSpaceDN w:val="0"/>
        <w:adjustRightInd w:val="0"/>
        <w:spacing w:line="240" w:lineRule="auto"/>
        <w:rPr>
          <w:rFonts w:ascii="Times New Roman" w:eastAsia="Times New Roman" w:hAnsi="Times New Roman"/>
          <w:sz w:val="24"/>
          <w:szCs w:val="24"/>
          <w:lang w:eastAsia="ru-RU"/>
        </w:rPr>
      </w:pPr>
      <w:r w:rsidRPr="00F86827">
        <w:rPr>
          <w:rFonts w:ascii="Times New Roman" w:eastAsia="Times New Roman" w:hAnsi="Times New Roman"/>
          <w:sz w:val="24"/>
          <w:szCs w:val="24"/>
          <w:lang w:eastAsia="ru-RU"/>
        </w:rPr>
        <w:t>7)</w:t>
      </w:r>
      <w:r w:rsidRPr="00F86827">
        <w:rPr>
          <w:rFonts w:ascii="Times New Roman" w:eastAsia="Times New Roman" w:hAnsi="Times New Roman"/>
          <w:sz w:val="24"/>
          <w:szCs w:val="24"/>
          <w:lang w:eastAsia="ru-RU"/>
        </w:rPr>
        <w:tab/>
        <w:t xml:space="preserve">элементы озеленения; </w:t>
      </w:r>
    </w:p>
    <w:p w14:paraId="2794173E" w14:textId="77777777" w:rsidR="00F86827" w:rsidRPr="00F86827" w:rsidRDefault="00F86827" w:rsidP="00C508F1">
      <w:pPr>
        <w:pStyle w:val="ac"/>
        <w:autoSpaceDE w:val="0"/>
        <w:autoSpaceDN w:val="0"/>
        <w:adjustRightInd w:val="0"/>
        <w:spacing w:line="240" w:lineRule="auto"/>
        <w:ind w:left="0" w:firstLine="720"/>
        <w:rPr>
          <w:rFonts w:ascii="Times New Roman" w:eastAsia="Times New Roman" w:hAnsi="Times New Roman"/>
          <w:sz w:val="24"/>
          <w:szCs w:val="24"/>
          <w:lang w:eastAsia="ru-RU"/>
        </w:rPr>
      </w:pPr>
      <w:r w:rsidRPr="00F86827">
        <w:rPr>
          <w:rFonts w:ascii="Times New Roman" w:eastAsia="Times New Roman" w:hAnsi="Times New Roman"/>
          <w:sz w:val="24"/>
          <w:szCs w:val="24"/>
          <w:lang w:eastAsia="ru-RU"/>
        </w:rPr>
        <w:t>8)</w:t>
      </w:r>
      <w:r w:rsidRPr="00F86827">
        <w:rPr>
          <w:rFonts w:ascii="Times New Roman" w:eastAsia="Times New Roman" w:hAnsi="Times New Roman"/>
          <w:sz w:val="24"/>
          <w:szCs w:val="24"/>
          <w:lang w:eastAsia="ru-RU"/>
        </w:rPr>
        <w:tab/>
        <w:t xml:space="preserve">уличное коммунально-бытовое и техническое оборудование (в том числе урны, люки смотровых колодцев, подъемные платформы для инвалидов и других маломобильных групп населения); </w:t>
      </w:r>
    </w:p>
    <w:p w14:paraId="774C7FF5" w14:textId="77777777" w:rsidR="00F86827" w:rsidRPr="00F86827" w:rsidRDefault="00F86827" w:rsidP="00C508F1">
      <w:pPr>
        <w:pStyle w:val="ac"/>
        <w:autoSpaceDE w:val="0"/>
        <w:autoSpaceDN w:val="0"/>
        <w:adjustRightInd w:val="0"/>
        <w:spacing w:line="240" w:lineRule="auto"/>
        <w:ind w:left="0" w:firstLine="720"/>
        <w:rPr>
          <w:rFonts w:ascii="Times New Roman" w:eastAsia="Times New Roman" w:hAnsi="Times New Roman"/>
          <w:sz w:val="24"/>
          <w:szCs w:val="24"/>
          <w:lang w:eastAsia="ru-RU"/>
        </w:rPr>
      </w:pPr>
      <w:r w:rsidRPr="00F86827">
        <w:rPr>
          <w:rFonts w:ascii="Times New Roman" w:eastAsia="Times New Roman" w:hAnsi="Times New Roman"/>
          <w:sz w:val="24"/>
          <w:szCs w:val="24"/>
          <w:lang w:eastAsia="ru-RU"/>
        </w:rPr>
        <w:t>9)</w:t>
      </w:r>
      <w:r w:rsidRPr="00F86827">
        <w:rPr>
          <w:rFonts w:ascii="Times New Roman" w:eastAsia="Times New Roman" w:hAnsi="Times New Roman"/>
          <w:sz w:val="24"/>
          <w:szCs w:val="24"/>
          <w:lang w:eastAsia="ru-RU"/>
        </w:rPr>
        <w:tab/>
        <w:t xml:space="preserve">водные устройства (в том числе питьевые фонтанчики, фонтаны, искусственные декоративные водопады); </w:t>
      </w:r>
    </w:p>
    <w:p w14:paraId="4CD5E36C" w14:textId="77777777" w:rsidR="00F86827" w:rsidRPr="00F86827" w:rsidRDefault="00F86827" w:rsidP="00C508F1">
      <w:pPr>
        <w:pStyle w:val="ac"/>
        <w:autoSpaceDE w:val="0"/>
        <w:autoSpaceDN w:val="0"/>
        <w:adjustRightInd w:val="0"/>
        <w:spacing w:line="240" w:lineRule="auto"/>
        <w:ind w:left="0" w:firstLine="720"/>
        <w:rPr>
          <w:rFonts w:ascii="Times New Roman" w:eastAsia="Times New Roman" w:hAnsi="Times New Roman"/>
          <w:sz w:val="24"/>
          <w:szCs w:val="24"/>
          <w:lang w:eastAsia="ru-RU"/>
        </w:rPr>
      </w:pPr>
      <w:r w:rsidRPr="00F86827">
        <w:rPr>
          <w:rFonts w:ascii="Times New Roman" w:eastAsia="Times New Roman" w:hAnsi="Times New Roman"/>
          <w:sz w:val="24"/>
          <w:szCs w:val="24"/>
          <w:lang w:eastAsia="ru-RU"/>
        </w:rPr>
        <w:t>10)</w:t>
      </w:r>
      <w:r w:rsidRPr="00F86827">
        <w:rPr>
          <w:rFonts w:ascii="Times New Roman" w:eastAsia="Times New Roman" w:hAnsi="Times New Roman"/>
          <w:sz w:val="24"/>
          <w:szCs w:val="24"/>
          <w:lang w:eastAsia="ru-RU"/>
        </w:rPr>
        <w:tab/>
        <w:t xml:space="preserve">пруды и обводненные карьеры, искусственные сезонные водные объекты для массового отдыха на общественных территориях; </w:t>
      </w:r>
    </w:p>
    <w:p w14:paraId="4482852B" w14:textId="77777777" w:rsidR="00F86827" w:rsidRPr="00F86827" w:rsidRDefault="00F86827" w:rsidP="009C406F">
      <w:pPr>
        <w:pStyle w:val="ac"/>
        <w:autoSpaceDE w:val="0"/>
        <w:autoSpaceDN w:val="0"/>
        <w:adjustRightInd w:val="0"/>
        <w:spacing w:line="240" w:lineRule="auto"/>
        <w:ind w:left="0" w:firstLine="709"/>
        <w:rPr>
          <w:rFonts w:ascii="Times New Roman" w:eastAsia="Times New Roman" w:hAnsi="Times New Roman"/>
          <w:sz w:val="24"/>
          <w:szCs w:val="24"/>
          <w:lang w:eastAsia="ru-RU"/>
        </w:rPr>
      </w:pPr>
      <w:r w:rsidRPr="00F86827">
        <w:rPr>
          <w:rFonts w:ascii="Times New Roman" w:eastAsia="Times New Roman" w:hAnsi="Times New Roman"/>
          <w:sz w:val="24"/>
          <w:szCs w:val="24"/>
          <w:lang w:eastAsia="ru-RU"/>
        </w:rPr>
        <w:t>11)</w:t>
      </w:r>
      <w:r w:rsidRPr="00F86827">
        <w:rPr>
          <w:rFonts w:ascii="Times New Roman" w:eastAsia="Times New Roman" w:hAnsi="Times New Roman"/>
          <w:sz w:val="24"/>
          <w:szCs w:val="24"/>
          <w:lang w:eastAsia="ru-RU"/>
        </w:rPr>
        <w:tab/>
        <w:t xml:space="preserve">внешние поверхности зданий, строений, сооружений (в том числе декоративных, технических, планировочных, конструктивных устройств, различных видов оборудования и оформления, изображений, архитектурно-строительные изделий и иного декора, оконных и дверных проемов, витражей, витрин, козырьков, навесов, тамбуров, входных площадок, лестниц, пандусов, ограждений и перил, балконов, лоджий, входных групп, цоколей, террас, веранд и иных элементов, иных внешних поверхностей фасадов, крыш зданий, строений, сооружений); </w:t>
      </w:r>
    </w:p>
    <w:p w14:paraId="5E3BA1C7" w14:textId="77777777" w:rsidR="00F86827" w:rsidRPr="00F86827" w:rsidRDefault="00F86827" w:rsidP="00C508F1">
      <w:pPr>
        <w:pStyle w:val="ac"/>
        <w:autoSpaceDE w:val="0"/>
        <w:autoSpaceDN w:val="0"/>
        <w:adjustRightInd w:val="0"/>
        <w:spacing w:line="240" w:lineRule="auto"/>
        <w:ind w:left="0" w:firstLine="720"/>
        <w:rPr>
          <w:rFonts w:ascii="Times New Roman" w:eastAsia="Times New Roman" w:hAnsi="Times New Roman"/>
          <w:sz w:val="24"/>
          <w:szCs w:val="24"/>
          <w:lang w:eastAsia="ru-RU"/>
        </w:rPr>
      </w:pPr>
      <w:r w:rsidRPr="00F86827">
        <w:rPr>
          <w:rFonts w:ascii="Times New Roman" w:eastAsia="Times New Roman" w:hAnsi="Times New Roman"/>
          <w:sz w:val="24"/>
          <w:szCs w:val="24"/>
          <w:lang w:eastAsia="ru-RU"/>
        </w:rPr>
        <w:t>12)</w:t>
      </w:r>
      <w:r w:rsidRPr="00F86827">
        <w:rPr>
          <w:rFonts w:ascii="Times New Roman" w:eastAsia="Times New Roman" w:hAnsi="Times New Roman"/>
          <w:sz w:val="24"/>
          <w:szCs w:val="24"/>
          <w:lang w:eastAsia="ru-RU"/>
        </w:rPr>
        <w:tab/>
        <w:t xml:space="preserve">некапитальные строения и сооружения, в том числе некапитальные строения, сооружения, не связанные с созданием лесной инфраструктуры; </w:t>
      </w:r>
    </w:p>
    <w:p w14:paraId="30BA435C" w14:textId="77777777" w:rsidR="00F86827" w:rsidRPr="00F86827" w:rsidRDefault="00F86827" w:rsidP="00C508F1">
      <w:pPr>
        <w:pStyle w:val="ac"/>
        <w:autoSpaceDE w:val="0"/>
        <w:autoSpaceDN w:val="0"/>
        <w:adjustRightInd w:val="0"/>
        <w:spacing w:line="240" w:lineRule="auto"/>
        <w:ind w:left="0" w:firstLine="720"/>
        <w:rPr>
          <w:rFonts w:ascii="Times New Roman" w:eastAsia="Times New Roman" w:hAnsi="Times New Roman"/>
          <w:sz w:val="24"/>
          <w:szCs w:val="24"/>
          <w:lang w:eastAsia="ru-RU"/>
        </w:rPr>
      </w:pPr>
      <w:r w:rsidRPr="00F86827">
        <w:rPr>
          <w:rFonts w:ascii="Times New Roman" w:eastAsia="Times New Roman" w:hAnsi="Times New Roman"/>
          <w:sz w:val="24"/>
          <w:szCs w:val="24"/>
          <w:lang w:eastAsia="ru-RU"/>
        </w:rPr>
        <w:t>13)</w:t>
      </w:r>
      <w:r w:rsidRPr="00F86827">
        <w:rPr>
          <w:rFonts w:ascii="Times New Roman" w:eastAsia="Times New Roman" w:hAnsi="Times New Roman"/>
          <w:sz w:val="24"/>
          <w:szCs w:val="24"/>
          <w:lang w:eastAsia="ru-RU"/>
        </w:rPr>
        <w:tab/>
        <w:t xml:space="preserve">покрытия объектов благоустройства (в том числе резиновое, песчаное, грунтовое, гравийное, деревянное, тротуарная плитка, асфальтобетонное, асфальтовое, щебеночное, газон, газонные решетки), вертикальная и горизонтальная разметки, иные неотделимые улучшения объектов благоустройства; </w:t>
      </w:r>
    </w:p>
    <w:p w14:paraId="74B6E1C2" w14:textId="77777777" w:rsidR="00F86827" w:rsidRPr="00F86827" w:rsidRDefault="00F86827" w:rsidP="00C508F1">
      <w:pPr>
        <w:pStyle w:val="ac"/>
        <w:autoSpaceDE w:val="0"/>
        <w:autoSpaceDN w:val="0"/>
        <w:adjustRightInd w:val="0"/>
        <w:spacing w:line="240" w:lineRule="auto"/>
        <w:ind w:left="0" w:firstLine="720"/>
        <w:rPr>
          <w:rFonts w:ascii="Times New Roman" w:eastAsia="Times New Roman" w:hAnsi="Times New Roman"/>
          <w:sz w:val="24"/>
          <w:szCs w:val="24"/>
          <w:lang w:eastAsia="ru-RU"/>
        </w:rPr>
      </w:pPr>
      <w:r w:rsidRPr="00F86827">
        <w:rPr>
          <w:rFonts w:ascii="Times New Roman" w:eastAsia="Times New Roman" w:hAnsi="Times New Roman"/>
          <w:sz w:val="24"/>
          <w:szCs w:val="24"/>
          <w:lang w:eastAsia="ru-RU"/>
        </w:rPr>
        <w:t>14)</w:t>
      </w:r>
      <w:r w:rsidRPr="00F86827">
        <w:rPr>
          <w:rFonts w:ascii="Times New Roman" w:eastAsia="Times New Roman" w:hAnsi="Times New Roman"/>
          <w:sz w:val="24"/>
          <w:szCs w:val="24"/>
          <w:lang w:eastAsia="ru-RU"/>
        </w:rPr>
        <w:tab/>
        <w:t xml:space="preserve">элементы сопряжения покрытий (в том числе бортовые камни, бордюры, подпорные стенки, мостики, лестницы, пандусы); </w:t>
      </w:r>
    </w:p>
    <w:p w14:paraId="26FFB84E" w14:textId="77777777" w:rsidR="00F86827" w:rsidRPr="00F86827" w:rsidRDefault="00F86827" w:rsidP="00F86827">
      <w:pPr>
        <w:pStyle w:val="ac"/>
        <w:autoSpaceDE w:val="0"/>
        <w:autoSpaceDN w:val="0"/>
        <w:adjustRightInd w:val="0"/>
        <w:spacing w:line="240" w:lineRule="auto"/>
        <w:rPr>
          <w:rFonts w:ascii="Times New Roman" w:eastAsia="Times New Roman" w:hAnsi="Times New Roman"/>
          <w:sz w:val="24"/>
          <w:szCs w:val="24"/>
          <w:lang w:eastAsia="ru-RU"/>
        </w:rPr>
      </w:pPr>
      <w:r w:rsidRPr="00F86827">
        <w:rPr>
          <w:rFonts w:ascii="Times New Roman" w:eastAsia="Times New Roman" w:hAnsi="Times New Roman"/>
          <w:sz w:val="24"/>
          <w:szCs w:val="24"/>
          <w:lang w:eastAsia="ru-RU"/>
        </w:rPr>
        <w:t>15)</w:t>
      </w:r>
      <w:r w:rsidRPr="00F86827">
        <w:rPr>
          <w:rFonts w:ascii="Times New Roman" w:eastAsia="Times New Roman" w:hAnsi="Times New Roman"/>
          <w:sz w:val="24"/>
          <w:szCs w:val="24"/>
          <w:lang w:eastAsia="ru-RU"/>
        </w:rPr>
        <w:tab/>
        <w:t xml:space="preserve">искусственные неровности; </w:t>
      </w:r>
    </w:p>
    <w:p w14:paraId="3B4E404F" w14:textId="77777777" w:rsidR="00F86827" w:rsidRPr="00F86827" w:rsidRDefault="00F86827" w:rsidP="00C508F1">
      <w:pPr>
        <w:pStyle w:val="ac"/>
        <w:autoSpaceDE w:val="0"/>
        <w:autoSpaceDN w:val="0"/>
        <w:adjustRightInd w:val="0"/>
        <w:spacing w:line="240" w:lineRule="auto"/>
        <w:ind w:left="0" w:firstLine="720"/>
        <w:rPr>
          <w:rFonts w:ascii="Times New Roman" w:eastAsia="Times New Roman" w:hAnsi="Times New Roman"/>
          <w:sz w:val="24"/>
          <w:szCs w:val="24"/>
          <w:lang w:eastAsia="ru-RU"/>
        </w:rPr>
      </w:pPr>
      <w:r w:rsidRPr="00F86827">
        <w:rPr>
          <w:rFonts w:ascii="Times New Roman" w:eastAsia="Times New Roman" w:hAnsi="Times New Roman"/>
          <w:sz w:val="24"/>
          <w:szCs w:val="24"/>
          <w:lang w:eastAsia="ru-RU"/>
        </w:rPr>
        <w:t>16)</w:t>
      </w:r>
      <w:r w:rsidRPr="00F86827">
        <w:rPr>
          <w:rFonts w:ascii="Times New Roman" w:eastAsia="Times New Roman" w:hAnsi="Times New Roman"/>
          <w:sz w:val="24"/>
          <w:szCs w:val="24"/>
          <w:lang w:eastAsia="ru-RU"/>
        </w:rPr>
        <w:tab/>
        <w:t xml:space="preserve">элементы сохранения и защиты корневой системы элементов озеленения (в том числе приствольные решетки, защитные приствольные ограждения); </w:t>
      </w:r>
    </w:p>
    <w:p w14:paraId="4405E47A" w14:textId="77777777" w:rsidR="00F86827" w:rsidRPr="00F86827" w:rsidRDefault="00F86827" w:rsidP="00F86827">
      <w:pPr>
        <w:pStyle w:val="ac"/>
        <w:autoSpaceDE w:val="0"/>
        <w:autoSpaceDN w:val="0"/>
        <w:adjustRightInd w:val="0"/>
        <w:spacing w:line="240" w:lineRule="auto"/>
        <w:rPr>
          <w:rFonts w:ascii="Times New Roman" w:eastAsia="Times New Roman" w:hAnsi="Times New Roman"/>
          <w:sz w:val="24"/>
          <w:szCs w:val="24"/>
          <w:lang w:eastAsia="ru-RU"/>
        </w:rPr>
      </w:pPr>
      <w:r w:rsidRPr="00F86827">
        <w:rPr>
          <w:rFonts w:ascii="Times New Roman" w:eastAsia="Times New Roman" w:hAnsi="Times New Roman"/>
          <w:sz w:val="24"/>
          <w:szCs w:val="24"/>
          <w:lang w:eastAsia="ru-RU"/>
        </w:rPr>
        <w:t>17)</w:t>
      </w:r>
      <w:r w:rsidRPr="00F86827">
        <w:rPr>
          <w:rFonts w:ascii="Times New Roman" w:eastAsia="Times New Roman" w:hAnsi="Times New Roman"/>
          <w:sz w:val="24"/>
          <w:szCs w:val="24"/>
          <w:lang w:eastAsia="ru-RU"/>
        </w:rPr>
        <w:tab/>
        <w:t xml:space="preserve">въездные и входные группы; </w:t>
      </w:r>
    </w:p>
    <w:p w14:paraId="311AE4A1" w14:textId="77777777" w:rsidR="00F86827" w:rsidRPr="00F86827" w:rsidRDefault="00F86827" w:rsidP="00C508F1">
      <w:pPr>
        <w:pStyle w:val="ac"/>
        <w:autoSpaceDE w:val="0"/>
        <w:autoSpaceDN w:val="0"/>
        <w:adjustRightInd w:val="0"/>
        <w:spacing w:line="240" w:lineRule="auto"/>
        <w:ind w:left="0" w:firstLine="720"/>
        <w:rPr>
          <w:rFonts w:ascii="Times New Roman" w:eastAsia="Times New Roman" w:hAnsi="Times New Roman"/>
          <w:sz w:val="24"/>
          <w:szCs w:val="24"/>
          <w:lang w:eastAsia="ru-RU"/>
        </w:rPr>
      </w:pPr>
      <w:r w:rsidRPr="00F86827">
        <w:rPr>
          <w:rFonts w:ascii="Times New Roman" w:eastAsia="Times New Roman" w:hAnsi="Times New Roman"/>
          <w:sz w:val="24"/>
          <w:szCs w:val="24"/>
          <w:lang w:eastAsia="ru-RU"/>
        </w:rPr>
        <w:t>18)</w:t>
      </w:r>
      <w:r w:rsidRPr="00F86827">
        <w:rPr>
          <w:rFonts w:ascii="Times New Roman" w:eastAsia="Times New Roman" w:hAnsi="Times New Roman"/>
          <w:sz w:val="24"/>
          <w:szCs w:val="24"/>
          <w:lang w:eastAsia="ru-RU"/>
        </w:rPr>
        <w:tab/>
        <w:t xml:space="preserve">лодочные станции, объекты для обеспечения безопасности людей на водных объектах, сооружения водно-спасательных станций и постов, пирсы; </w:t>
      </w:r>
    </w:p>
    <w:p w14:paraId="6FC1B2D3" w14:textId="77777777" w:rsidR="00F86827" w:rsidRPr="00F86827" w:rsidRDefault="00F86827" w:rsidP="00905560">
      <w:pPr>
        <w:pStyle w:val="ac"/>
        <w:autoSpaceDE w:val="0"/>
        <w:autoSpaceDN w:val="0"/>
        <w:adjustRightInd w:val="0"/>
        <w:spacing w:line="240" w:lineRule="auto"/>
        <w:ind w:left="0" w:firstLine="709"/>
        <w:rPr>
          <w:rFonts w:ascii="Times New Roman" w:eastAsia="Times New Roman" w:hAnsi="Times New Roman"/>
          <w:sz w:val="24"/>
          <w:szCs w:val="24"/>
          <w:lang w:eastAsia="ru-RU"/>
        </w:rPr>
      </w:pPr>
      <w:r w:rsidRPr="00F86827">
        <w:rPr>
          <w:rFonts w:ascii="Times New Roman" w:eastAsia="Times New Roman" w:hAnsi="Times New Roman"/>
          <w:sz w:val="24"/>
          <w:szCs w:val="24"/>
          <w:lang w:eastAsia="ru-RU"/>
        </w:rPr>
        <w:t>19)</w:t>
      </w:r>
      <w:r w:rsidRPr="00F86827">
        <w:rPr>
          <w:rFonts w:ascii="Times New Roman" w:eastAsia="Times New Roman" w:hAnsi="Times New Roman"/>
          <w:sz w:val="24"/>
          <w:szCs w:val="24"/>
          <w:lang w:eastAsia="ru-RU"/>
        </w:rPr>
        <w:tab/>
        <w:t xml:space="preserve">парковые павильоны, общественные туалеты, сооружения попутного бытового обслуживания и питания, сооружения сопутствующей инфраструктуры для трасс, троп, аллей и дорожек, медицинские пункты первой помощи, пункты проката инвентаря, сооружения для организации обслуживания зон отдыха населения, сезонные аттракционы, сооружения, размещаемые в целях организации ярмарок, административные и хозяйственные сооружения, общественные и вспомогательные мобильные (инвентарные) сооружения на общественных территориях; </w:t>
      </w:r>
    </w:p>
    <w:p w14:paraId="74F64DA6" w14:textId="77777777" w:rsidR="00F86827" w:rsidRPr="00F86827" w:rsidRDefault="00F86827" w:rsidP="00F86827">
      <w:pPr>
        <w:pStyle w:val="ac"/>
        <w:autoSpaceDE w:val="0"/>
        <w:autoSpaceDN w:val="0"/>
        <w:adjustRightInd w:val="0"/>
        <w:spacing w:line="240" w:lineRule="auto"/>
        <w:rPr>
          <w:rFonts w:ascii="Times New Roman" w:eastAsia="Times New Roman" w:hAnsi="Times New Roman"/>
          <w:sz w:val="24"/>
          <w:szCs w:val="24"/>
          <w:lang w:eastAsia="ru-RU"/>
        </w:rPr>
      </w:pPr>
      <w:r w:rsidRPr="00F86827">
        <w:rPr>
          <w:rFonts w:ascii="Times New Roman" w:eastAsia="Times New Roman" w:hAnsi="Times New Roman"/>
          <w:sz w:val="24"/>
          <w:szCs w:val="24"/>
          <w:lang w:eastAsia="ru-RU"/>
        </w:rPr>
        <w:t>20)</w:t>
      </w:r>
      <w:r w:rsidRPr="00F86827">
        <w:rPr>
          <w:rFonts w:ascii="Times New Roman" w:eastAsia="Times New Roman" w:hAnsi="Times New Roman"/>
          <w:sz w:val="24"/>
          <w:szCs w:val="24"/>
          <w:lang w:eastAsia="ru-RU"/>
        </w:rPr>
        <w:tab/>
        <w:t xml:space="preserve">плавучие домики для птиц, скворечники, кормушки, голубятни; </w:t>
      </w:r>
    </w:p>
    <w:p w14:paraId="280DC308" w14:textId="77777777" w:rsidR="00F86827" w:rsidRPr="00F86827" w:rsidRDefault="00F86827" w:rsidP="00C508F1">
      <w:pPr>
        <w:pStyle w:val="ac"/>
        <w:autoSpaceDE w:val="0"/>
        <w:autoSpaceDN w:val="0"/>
        <w:adjustRightInd w:val="0"/>
        <w:spacing w:line="240" w:lineRule="auto"/>
        <w:ind w:left="0" w:firstLine="720"/>
        <w:rPr>
          <w:rFonts w:ascii="Times New Roman" w:eastAsia="Times New Roman" w:hAnsi="Times New Roman"/>
          <w:sz w:val="24"/>
          <w:szCs w:val="24"/>
          <w:lang w:eastAsia="ru-RU"/>
        </w:rPr>
      </w:pPr>
      <w:r w:rsidRPr="00F86827">
        <w:rPr>
          <w:rFonts w:ascii="Times New Roman" w:eastAsia="Times New Roman" w:hAnsi="Times New Roman"/>
          <w:sz w:val="24"/>
          <w:szCs w:val="24"/>
          <w:lang w:eastAsia="ru-RU"/>
        </w:rPr>
        <w:t>21)</w:t>
      </w:r>
      <w:r w:rsidRPr="00F86827">
        <w:rPr>
          <w:rFonts w:ascii="Times New Roman" w:eastAsia="Times New Roman" w:hAnsi="Times New Roman"/>
          <w:sz w:val="24"/>
          <w:szCs w:val="24"/>
          <w:lang w:eastAsia="ru-RU"/>
        </w:rPr>
        <w:tab/>
        <w:t xml:space="preserve">оборудование площадок (в том числе детское игровое, спортивно-развивающее и спортивное оборудование); </w:t>
      </w:r>
    </w:p>
    <w:p w14:paraId="32FFC8C6" w14:textId="77777777" w:rsidR="00F86827" w:rsidRPr="00F86827" w:rsidRDefault="00F86827" w:rsidP="00F86827">
      <w:pPr>
        <w:pStyle w:val="ac"/>
        <w:autoSpaceDE w:val="0"/>
        <w:autoSpaceDN w:val="0"/>
        <w:adjustRightInd w:val="0"/>
        <w:spacing w:line="240" w:lineRule="auto"/>
        <w:rPr>
          <w:rFonts w:ascii="Times New Roman" w:eastAsia="Times New Roman" w:hAnsi="Times New Roman"/>
          <w:sz w:val="24"/>
          <w:szCs w:val="24"/>
          <w:lang w:eastAsia="ru-RU"/>
        </w:rPr>
      </w:pPr>
      <w:r w:rsidRPr="00F86827">
        <w:rPr>
          <w:rFonts w:ascii="Times New Roman" w:eastAsia="Times New Roman" w:hAnsi="Times New Roman"/>
          <w:sz w:val="24"/>
          <w:szCs w:val="24"/>
          <w:lang w:eastAsia="ru-RU"/>
        </w:rPr>
        <w:t>22)</w:t>
      </w:r>
      <w:r w:rsidRPr="00F86827">
        <w:rPr>
          <w:rFonts w:ascii="Times New Roman" w:eastAsia="Times New Roman" w:hAnsi="Times New Roman"/>
          <w:sz w:val="24"/>
          <w:szCs w:val="24"/>
          <w:lang w:eastAsia="ru-RU"/>
        </w:rPr>
        <w:tab/>
        <w:t xml:space="preserve">места содержания животных на территориях парков; </w:t>
      </w:r>
    </w:p>
    <w:p w14:paraId="19C6169E" w14:textId="77777777" w:rsidR="00F86827" w:rsidRPr="00F86827" w:rsidRDefault="00F86827" w:rsidP="00C508F1">
      <w:pPr>
        <w:pStyle w:val="ac"/>
        <w:autoSpaceDE w:val="0"/>
        <w:autoSpaceDN w:val="0"/>
        <w:adjustRightInd w:val="0"/>
        <w:spacing w:line="240" w:lineRule="auto"/>
        <w:ind w:left="0" w:firstLine="720"/>
        <w:rPr>
          <w:rFonts w:ascii="Times New Roman" w:eastAsia="Times New Roman" w:hAnsi="Times New Roman"/>
          <w:sz w:val="24"/>
          <w:szCs w:val="24"/>
          <w:lang w:eastAsia="ru-RU"/>
        </w:rPr>
      </w:pPr>
      <w:r w:rsidRPr="00F86827">
        <w:rPr>
          <w:rFonts w:ascii="Times New Roman" w:eastAsia="Times New Roman" w:hAnsi="Times New Roman"/>
          <w:sz w:val="24"/>
          <w:szCs w:val="24"/>
          <w:lang w:eastAsia="ru-RU"/>
        </w:rPr>
        <w:t>23)</w:t>
      </w:r>
      <w:r w:rsidRPr="00F86827">
        <w:rPr>
          <w:rFonts w:ascii="Times New Roman" w:eastAsia="Times New Roman" w:hAnsi="Times New Roman"/>
          <w:sz w:val="24"/>
          <w:szCs w:val="24"/>
          <w:lang w:eastAsia="ru-RU"/>
        </w:rPr>
        <w:tab/>
        <w:t xml:space="preserve">иные декоративные, технические, планировочные, конструктивные устройства, оборудование и оформление, применяемые как составные части благоустройства территории.»; </w:t>
      </w:r>
    </w:p>
    <w:p w14:paraId="00E83E4C" w14:textId="3509F57C" w:rsidR="00F86827" w:rsidRPr="00F86827" w:rsidRDefault="00C508F1" w:rsidP="00F86827">
      <w:pPr>
        <w:pStyle w:val="ac"/>
        <w:autoSpaceDE w:val="0"/>
        <w:autoSpaceDN w:val="0"/>
        <w:adjustRightInd w:val="0"/>
        <w:spacing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г) дополнить частями 6,7 и 8</w:t>
      </w:r>
      <w:r w:rsidR="00F86827" w:rsidRPr="00F86827">
        <w:rPr>
          <w:rFonts w:ascii="Times New Roman" w:eastAsia="Times New Roman" w:hAnsi="Times New Roman"/>
          <w:sz w:val="24"/>
          <w:szCs w:val="24"/>
          <w:lang w:eastAsia="ru-RU"/>
        </w:rPr>
        <w:t xml:space="preserve"> в следующей редакции:</w:t>
      </w:r>
    </w:p>
    <w:p w14:paraId="68AAA0D4" w14:textId="622D8BB7" w:rsidR="00F86827" w:rsidRPr="00F86827" w:rsidRDefault="00C508F1" w:rsidP="009F6047">
      <w:pPr>
        <w:pStyle w:val="ac"/>
        <w:autoSpaceDE w:val="0"/>
        <w:autoSpaceDN w:val="0"/>
        <w:adjustRightInd w:val="0"/>
        <w:spacing w:line="240" w:lineRule="auto"/>
        <w:ind w:left="0" w:firstLine="7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r w:rsidR="00F86827" w:rsidRPr="00F86827">
        <w:rPr>
          <w:rFonts w:ascii="Times New Roman" w:eastAsia="Times New Roman" w:hAnsi="Times New Roman"/>
          <w:sz w:val="24"/>
          <w:szCs w:val="24"/>
          <w:lang w:eastAsia="ru-RU"/>
        </w:rPr>
        <w:t>. Набережные, площади, велосипедные, велопешеходные и беговые дорожки (тропы, аллеи), лыжные и роллерные трассы, пешеходные тротуары, пешеходные (велопешеходные) аллеи, дорожки и тропы, настилы, парковые дороги, проезды, площадки, элементы благоустройства (элементы организации рельефа, системы наружного освещения, средства размещения информации, ограждения, малые архитектурные формы, уличное коммунально-бытовое и техническое оборудование, водные устройства, пруды, водоисточники технической и питьевой воды, искусственные сезонные водные объекты для массового отдыха на общественных территориях, покрытия, элементы сопряжения покрытий, въездные и входные группы, лодочные станции, пирсы, сооружения водно-спасательных станций и постов, амфитеатры, сцены (эстрады), летние кинотеатры, навесы, беседки, ротонды, подпорные стенки, габионы, веревочные парки, скейтпарки, памптреки, специализированные сооружения для занятий физической культурой и спортом, горки зимние, общественные туалеты, кабинки для переодевания, душевые кабинки, сооружения попутного бытового обслуживания и питания, сооружения сопутствующей инфраструктуры для трасс, троп, аллей и дорожек, медицинские пункты первой помощи, пункты проката инвентаря, сооружения для организации обслуживания зон отдыха населения, сезонные аттракционы, административные и хозяйственные сооружения на общественных территориях, оборудование площадок, места содержания животных на территориях парков) общественного назначения с заглублением их креплений и конструкций для передачи усилий на грунты и (или) с грунтовыми основаниями, не являются объектами капитального строительства.</w:t>
      </w:r>
    </w:p>
    <w:p w14:paraId="74E8E032" w14:textId="5E90C02C" w:rsidR="00F86827" w:rsidRPr="00F86827" w:rsidRDefault="00C508F1" w:rsidP="009F6047">
      <w:pPr>
        <w:pStyle w:val="ac"/>
        <w:autoSpaceDE w:val="0"/>
        <w:autoSpaceDN w:val="0"/>
        <w:adjustRightInd w:val="0"/>
        <w:spacing w:line="240" w:lineRule="auto"/>
        <w:ind w:left="0" w:firstLine="7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r w:rsidR="00F86827" w:rsidRPr="00F86827">
        <w:rPr>
          <w:rFonts w:ascii="Times New Roman" w:eastAsia="Times New Roman" w:hAnsi="Times New Roman"/>
          <w:sz w:val="24"/>
          <w:szCs w:val="24"/>
          <w:lang w:eastAsia="ru-RU"/>
        </w:rPr>
        <w:t xml:space="preserve">. При благоустройстве общественных территорий допускается строительство объектов капитального строительства (пешеходных мостов протяженностью до 700 м), в случае если такое строительство предусмотрено государственной программой Московской области и осуществляется в соответствии с Градостроительным кодексом Российской Федерации. </w:t>
      </w:r>
    </w:p>
    <w:p w14:paraId="3C990550" w14:textId="749FBAC0" w:rsidR="0051049D" w:rsidRDefault="00C508F1" w:rsidP="009F6047">
      <w:pPr>
        <w:pStyle w:val="ac"/>
        <w:autoSpaceDE w:val="0"/>
        <w:autoSpaceDN w:val="0"/>
        <w:adjustRightInd w:val="0"/>
        <w:spacing w:line="240" w:lineRule="auto"/>
        <w:ind w:left="0" w:firstLine="7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8</w:t>
      </w:r>
      <w:r w:rsidR="00F86827" w:rsidRPr="00F86827">
        <w:rPr>
          <w:rFonts w:ascii="Times New Roman" w:eastAsia="Times New Roman" w:hAnsi="Times New Roman"/>
          <w:sz w:val="24"/>
          <w:szCs w:val="24"/>
          <w:lang w:eastAsia="ru-RU"/>
        </w:rPr>
        <w:t>. На общественных территориях для обеспечения надежности элементов благоустройства общественного пользования, не являющихся объектами капитального строительства, допускаются заглубление их креплений и конструкций для передачи усилий на грунты и (или) грунтовые основания.»;</w:t>
      </w:r>
    </w:p>
    <w:p w14:paraId="1A730749" w14:textId="77777777" w:rsidR="0051049D" w:rsidRDefault="0051049D" w:rsidP="0051049D">
      <w:pPr>
        <w:pStyle w:val="ac"/>
        <w:autoSpaceDE w:val="0"/>
        <w:autoSpaceDN w:val="0"/>
        <w:adjustRightInd w:val="0"/>
        <w:spacing w:line="240" w:lineRule="auto"/>
        <w:ind w:left="0" w:firstLine="720"/>
        <w:rPr>
          <w:rFonts w:ascii="Times New Roman" w:eastAsia="Times New Roman" w:hAnsi="Times New Roman"/>
          <w:sz w:val="24"/>
          <w:szCs w:val="24"/>
          <w:lang w:eastAsia="ru-RU"/>
        </w:rPr>
      </w:pPr>
    </w:p>
    <w:p w14:paraId="4885E6DF" w14:textId="1D275A80" w:rsidR="0051049D" w:rsidRPr="009F6047" w:rsidRDefault="009F6047" w:rsidP="009E1EB9">
      <w:pPr>
        <w:pStyle w:val="ac"/>
        <w:numPr>
          <w:ilvl w:val="0"/>
          <w:numId w:val="6"/>
        </w:numPr>
        <w:tabs>
          <w:tab w:val="left" w:pos="851"/>
        </w:tabs>
        <w:spacing w:line="240" w:lineRule="auto"/>
        <w:rPr>
          <w:rFonts w:ascii="Times New Roman" w:eastAsia="Times New Roman" w:hAnsi="Times New Roman"/>
          <w:b/>
          <w:bCs/>
          <w:sz w:val="24"/>
          <w:szCs w:val="28"/>
          <w:lang w:eastAsia="ru-RU"/>
        </w:rPr>
      </w:pPr>
      <w:r w:rsidRPr="009F6047">
        <w:rPr>
          <w:rFonts w:ascii="Times New Roman" w:eastAsia="Times New Roman" w:hAnsi="Times New Roman"/>
          <w:b/>
          <w:bCs/>
          <w:sz w:val="24"/>
          <w:szCs w:val="28"/>
          <w:lang w:eastAsia="ru-RU"/>
        </w:rPr>
        <w:t xml:space="preserve">В статье 5.1 </w:t>
      </w:r>
      <w:r w:rsidR="0051049D" w:rsidRPr="009F6047">
        <w:rPr>
          <w:rFonts w:ascii="Times New Roman" w:eastAsia="Times New Roman" w:hAnsi="Times New Roman"/>
          <w:b/>
          <w:bCs/>
          <w:sz w:val="24"/>
          <w:szCs w:val="28"/>
          <w:lang w:eastAsia="ru-RU"/>
        </w:rPr>
        <w:t>«Нормируемый (обязательный) элементов благоустройства территорий вновь возводимых и реконструируемых объектов капитального строительства»:</w:t>
      </w:r>
    </w:p>
    <w:p w14:paraId="2306B798" w14:textId="4C98208C" w:rsidR="0051049D" w:rsidRPr="0051049D" w:rsidRDefault="0051049D" w:rsidP="0051049D">
      <w:pPr>
        <w:spacing w:line="288" w:lineRule="atLeast"/>
        <w:ind w:firstLine="709"/>
        <w:rPr>
          <w:rFonts w:ascii="Times New Roman" w:eastAsia="Times New Roman" w:hAnsi="Times New Roman"/>
          <w:bCs/>
          <w:sz w:val="24"/>
          <w:szCs w:val="28"/>
          <w:lang w:eastAsia="ru-RU"/>
        </w:rPr>
      </w:pPr>
      <w:r w:rsidRPr="0051049D">
        <w:rPr>
          <w:rFonts w:ascii="Times New Roman" w:eastAsia="Times New Roman" w:hAnsi="Times New Roman"/>
          <w:bCs/>
          <w:sz w:val="24"/>
          <w:szCs w:val="28"/>
          <w:lang w:eastAsia="ru-RU"/>
        </w:rPr>
        <w:t xml:space="preserve">а) абзац </w:t>
      </w:r>
      <w:r w:rsidR="009F6047" w:rsidRPr="009F6047">
        <w:rPr>
          <w:rFonts w:ascii="Times New Roman" w:eastAsia="Times New Roman" w:hAnsi="Times New Roman"/>
          <w:bCs/>
          <w:sz w:val="24"/>
          <w:szCs w:val="28"/>
          <w:lang w:eastAsia="ru-RU"/>
        </w:rPr>
        <w:t>1</w:t>
      </w:r>
      <w:r w:rsidRPr="0051049D">
        <w:rPr>
          <w:rFonts w:ascii="Times New Roman" w:eastAsia="Times New Roman" w:hAnsi="Times New Roman"/>
          <w:bCs/>
          <w:sz w:val="24"/>
          <w:szCs w:val="28"/>
          <w:lang w:eastAsia="ru-RU"/>
        </w:rPr>
        <w:t xml:space="preserve"> изложить в следующей редакции:</w:t>
      </w:r>
    </w:p>
    <w:p w14:paraId="53BDFB50" w14:textId="77777777" w:rsidR="0051049D" w:rsidRPr="0051049D" w:rsidRDefault="0051049D" w:rsidP="0051049D">
      <w:pPr>
        <w:spacing w:line="288" w:lineRule="atLeast"/>
        <w:ind w:firstLine="709"/>
        <w:rPr>
          <w:rFonts w:ascii="Times New Roman" w:eastAsia="Times New Roman" w:hAnsi="Times New Roman"/>
          <w:sz w:val="24"/>
          <w:szCs w:val="28"/>
          <w:lang w:eastAsia="ru-RU"/>
        </w:rPr>
      </w:pPr>
      <w:r w:rsidRPr="0051049D">
        <w:rPr>
          <w:rFonts w:ascii="Times New Roman" w:eastAsia="Times New Roman" w:hAnsi="Times New Roman"/>
          <w:sz w:val="24"/>
          <w:szCs w:val="28"/>
          <w:lang w:eastAsia="ru-RU"/>
        </w:rPr>
        <w:t>«В состав нормируемого (обязательного) комплекса объектов и элементов благоустройства территорий вновь возводимых и реконструируемых зданий жилого назначения входят:»;</w:t>
      </w:r>
    </w:p>
    <w:p w14:paraId="4B9B9CA6" w14:textId="4EF22916" w:rsidR="0051049D" w:rsidRPr="0051049D" w:rsidRDefault="0051049D" w:rsidP="0051049D">
      <w:pPr>
        <w:autoSpaceDE w:val="0"/>
        <w:autoSpaceDN w:val="0"/>
        <w:adjustRightInd w:val="0"/>
        <w:spacing w:line="240" w:lineRule="auto"/>
        <w:ind w:firstLine="709"/>
        <w:rPr>
          <w:rFonts w:ascii="Times New Roman" w:eastAsia="Times New Roman" w:hAnsi="Times New Roman"/>
          <w:bCs/>
          <w:sz w:val="24"/>
          <w:szCs w:val="26"/>
          <w:lang w:eastAsia="ru-RU"/>
        </w:rPr>
      </w:pPr>
      <w:r w:rsidRPr="0051049D">
        <w:rPr>
          <w:rFonts w:ascii="Times New Roman" w:eastAsia="Times New Roman" w:hAnsi="Times New Roman"/>
          <w:bCs/>
          <w:sz w:val="24"/>
          <w:szCs w:val="28"/>
          <w:lang w:eastAsia="ru-RU"/>
        </w:rPr>
        <w:t xml:space="preserve">б) абзацы </w:t>
      </w:r>
      <w:r w:rsidR="009F6047" w:rsidRPr="009F6047">
        <w:rPr>
          <w:rFonts w:ascii="Times New Roman" w:eastAsia="Times New Roman" w:hAnsi="Times New Roman"/>
          <w:bCs/>
          <w:sz w:val="24"/>
          <w:szCs w:val="28"/>
          <w:lang w:eastAsia="ru-RU"/>
        </w:rPr>
        <w:t>18 и 19</w:t>
      </w:r>
      <w:r w:rsidRPr="0051049D">
        <w:rPr>
          <w:rFonts w:ascii="Times New Roman" w:eastAsia="Times New Roman" w:hAnsi="Times New Roman"/>
          <w:bCs/>
          <w:sz w:val="24"/>
          <w:szCs w:val="28"/>
          <w:lang w:eastAsia="ru-RU"/>
        </w:rPr>
        <w:t xml:space="preserve"> изложить в следующей редакции:</w:t>
      </w:r>
    </w:p>
    <w:p w14:paraId="2BD55C1B" w14:textId="77777777" w:rsidR="0051049D" w:rsidRPr="0051049D" w:rsidRDefault="0051049D" w:rsidP="0051049D">
      <w:pPr>
        <w:spacing w:line="288" w:lineRule="atLeast"/>
        <w:ind w:firstLine="709"/>
        <w:rPr>
          <w:rFonts w:ascii="Times New Roman" w:eastAsia="Times New Roman" w:hAnsi="Times New Roman"/>
          <w:sz w:val="24"/>
          <w:szCs w:val="28"/>
          <w:lang w:eastAsia="ru-RU"/>
        </w:rPr>
      </w:pPr>
      <w:r w:rsidRPr="0051049D">
        <w:rPr>
          <w:rFonts w:ascii="Times New Roman" w:eastAsia="Times New Roman" w:hAnsi="Times New Roman"/>
          <w:sz w:val="24"/>
          <w:szCs w:val="28"/>
          <w:lang w:eastAsia="ru-RU"/>
        </w:rPr>
        <w:t>«Нормируемый (обязательный) комплекс объектов и элементов благоустройства территорий зданий жилого назначения обеспечивается при новом строительстве и реконструкции.</w:t>
      </w:r>
    </w:p>
    <w:p w14:paraId="333B3C72" w14:textId="77777777" w:rsidR="0051049D" w:rsidRPr="0051049D" w:rsidRDefault="0051049D" w:rsidP="0051049D">
      <w:pPr>
        <w:spacing w:line="288" w:lineRule="atLeast"/>
        <w:ind w:firstLine="709"/>
        <w:rPr>
          <w:rFonts w:ascii="Times New Roman" w:eastAsia="Times New Roman" w:hAnsi="Times New Roman"/>
          <w:sz w:val="24"/>
          <w:szCs w:val="28"/>
          <w:lang w:eastAsia="ru-RU"/>
        </w:rPr>
      </w:pPr>
      <w:r w:rsidRPr="0051049D">
        <w:rPr>
          <w:rFonts w:ascii="Times New Roman" w:eastAsia="Times New Roman" w:hAnsi="Times New Roman"/>
          <w:sz w:val="24"/>
          <w:szCs w:val="28"/>
          <w:lang w:eastAsia="ru-RU"/>
        </w:rPr>
        <w:t xml:space="preserve">В состав нормируемого (обязательного) комплекса объектов и элементов благоустройства территорий вновь возводимых и реконструируемых зданий общественного назначения входят:»; </w:t>
      </w:r>
    </w:p>
    <w:p w14:paraId="7A76F575" w14:textId="32B8817E" w:rsidR="0051049D" w:rsidRPr="0051049D" w:rsidRDefault="0051049D" w:rsidP="0051049D">
      <w:pPr>
        <w:autoSpaceDE w:val="0"/>
        <w:autoSpaceDN w:val="0"/>
        <w:adjustRightInd w:val="0"/>
        <w:spacing w:line="240" w:lineRule="auto"/>
        <w:ind w:firstLine="709"/>
        <w:rPr>
          <w:rFonts w:ascii="Times New Roman" w:eastAsia="Times New Roman" w:hAnsi="Times New Roman"/>
          <w:bCs/>
          <w:sz w:val="24"/>
          <w:szCs w:val="26"/>
          <w:lang w:eastAsia="ru-RU"/>
        </w:rPr>
      </w:pPr>
      <w:r w:rsidRPr="0051049D">
        <w:rPr>
          <w:rFonts w:ascii="Times New Roman" w:eastAsia="Times New Roman" w:hAnsi="Times New Roman"/>
          <w:bCs/>
          <w:sz w:val="24"/>
          <w:szCs w:val="28"/>
          <w:lang w:eastAsia="ru-RU"/>
        </w:rPr>
        <w:t xml:space="preserve">в) абзац </w:t>
      </w:r>
      <w:r w:rsidR="009F6047" w:rsidRPr="009F6047">
        <w:rPr>
          <w:rFonts w:ascii="Times New Roman" w:eastAsia="Times New Roman" w:hAnsi="Times New Roman"/>
          <w:bCs/>
          <w:sz w:val="24"/>
          <w:szCs w:val="28"/>
          <w:lang w:eastAsia="ru-RU"/>
        </w:rPr>
        <w:t>33</w:t>
      </w:r>
      <w:r w:rsidRPr="0051049D">
        <w:rPr>
          <w:rFonts w:ascii="Times New Roman" w:eastAsia="Times New Roman" w:hAnsi="Times New Roman"/>
          <w:bCs/>
          <w:sz w:val="24"/>
          <w:szCs w:val="28"/>
          <w:lang w:eastAsia="ru-RU"/>
        </w:rPr>
        <w:t xml:space="preserve"> изложить в следующей редакции:</w:t>
      </w:r>
    </w:p>
    <w:p w14:paraId="40B3722E" w14:textId="77777777" w:rsidR="0051049D" w:rsidRPr="0051049D" w:rsidRDefault="0051049D" w:rsidP="0051049D">
      <w:pPr>
        <w:spacing w:line="288" w:lineRule="atLeast"/>
        <w:ind w:firstLine="709"/>
        <w:rPr>
          <w:rFonts w:ascii="Times New Roman" w:eastAsia="Times New Roman" w:hAnsi="Times New Roman"/>
          <w:sz w:val="24"/>
          <w:szCs w:val="28"/>
          <w:lang w:eastAsia="ru-RU"/>
        </w:rPr>
      </w:pPr>
      <w:r w:rsidRPr="0051049D">
        <w:rPr>
          <w:rFonts w:ascii="Times New Roman" w:eastAsia="Times New Roman" w:hAnsi="Times New Roman"/>
          <w:sz w:val="24"/>
          <w:szCs w:val="28"/>
          <w:lang w:eastAsia="ru-RU"/>
        </w:rPr>
        <w:t>«Нормируемый (обязательный) комплекс объектов и элементов благоустройства территорий зданий общественного назначения обеспечивается при новом строительстве и реконструкции.»;</w:t>
      </w:r>
    </w:p>
    <w:p w14:paraId="2ECC3EC7" w14:textId="2ACA4E3B" w:rsidR="0051049D" w:rsidRDefault="0051049D" w:rsidP="009F6047">
      <w:pPr>
        <w:autoSpaceDE w:val="0"/>
        <w:autoSpaceDN w:val="0"/>
        <w:adjustRightInd w:val="0"/>
        <w:spacing w:line="240" w:lineRule="auto"/>
        <w:rPr>
          <w:rFonts w:ascii="Times New Roman" w:eastAsia="Times New Roman" w:hAnsi="Times New Roman"/>
          <w:sz w:val="24"/>
          <w:szCs w:val="24"/>
          <w:lang w:eastAsia="ru-RU"/>
        </w:rPr>
      </w:pPr>
    </w:p>
    <w:p w14:paraId="459CC269" w14:textId="19529DBF" w:rsidR="00436D6A" w:rsidRPr="008919BD" w:rsidRDefault="00436D6A" w:rsidP="009E1EB9">
      <w:pPr>
        <w:pStyle w:val="ac"/>
        <w:numPr>
          <w:ilvl w:val="0"/>
          <w:numId w:val="6"/>
        </w:numPr>
        <w:autoSpaceDE w:val="0"/>
        <w:autoSpaceDN w:val="0"/>
        <w:adjustRightInd w:val="0"/>
        <w:spacing w:line="240" w:lineRule="auto"/>
        <w:rPr>
          <w:rFonts w:ascii="Times New Roman" w:eastAsia="Times New Roman" w:hAnsi="Times New Roman"/>
          <w:b/>
          <w:sz w:val="24"/>
          <w:szCs w:val="24"/>
          <w:lang w:eastAsia="ru-RU"/>
        </w:rPr>
      </w:pPr>
      <w:r w:rsidRPr="008919BD">
        <w:rPr>
          <w:rFonts w:ascii="Times New Roman" w:eastAsia="Times New Roman" w:hAnsi="Times New Roman"/>
          <w:b/>
          <w:sz w:val="24"/>
          <w:szCs w:val="24"/>
          <w:lang w:eastAsia="ru-RU"/>
        </w:rPr>
        <w:t>Части 1,2 и 3 статьи 8 «Площади» изложить в следующей редакции:</w:t>
      </w:r>
    </w:p>
    <w:p w14:paraId="1C6392FA" w14:textId="222810A9" w:rsidR="00436D6A" w:rsidRPr="00436D6A" w:rsidRDefault="00436D6A" w:rsidP="00436D6A">
      <w:pPr>
        <w:spacing w:line="288" w:lineRule="atLeast"/>
        <w:ind w:firstLine="709"/>
        <w:rPr>
          <w:rFonts w:ascii="Times New Roman" w:eastAsia="Times New Roman" w:hAnsi="Times New Roman"/>
          <w:sz w:val="24"/>
          <w:szCs w:val="28"/>
          <w:lang w:eastAsia="ru-RU"/>
        </w:rPr>
      </w:pPr>
      <w:r w:rsidRPr="00436D6A">
        <w:rPr>
          <w:rFonts w:ascii="Times New Roman" w:eastAsia="Times New Roman" w:hAnsi="Times New Roman"/>
          <w:sz w:val="24"/>
          <w:szCs w:val="28"/>
          <w:lang w:eastAsia="ru-RU"/>
        </w:rPr>
        <w:t>«1. Площади по функциональному назначению подразделяются на: общественные пространства; элементы улично-дорожной сети; приобъектные площади, прилегающие к общественным зданиям и сооружениям (земельным участкам размещения общественных зданий и сооружений), с подъездами и подходами к общественным зданиям и сооружениям.</w:t>
      </w:r>
    </w:p>
    <w:p w14:paraId="330A3007" w14:textId="7534D781" w:rsidR="00436D6A" w:rsidRPr="00436D6A" w:rsidRDefault="00436D6A" w:rsidP="00436D6A">
      <w:pPr>
        <w:spacing w:line="288" w:lineRule="atLeast"/>
        <w:ind w:firstLine="709"/>
        <w:rPr>
          <w:rFonts w:ascii="Times New Roman" w:eastAsia="Times New Roman" w:hAnsi="Times New Roman"/>
          <w:sz w:val="24"/>
          <w:szCs w:val="28"/>
          <w:lang w:eastAsia="ru-RU"/>
        </w:rPr>
      </w:pPr>
      <w:r w:rsidRPr="00436D6A">
        <w:rPr>
          <w:rFonts w:ascii="Times New Roman" w:eastAsia="Times New Roman" w:hAnsi="Times New Roman"/>
          <w:sz w:val="24"/>
          <w:szCs w:val="28"/>
          <w:lang w:eastAsia="ru-RU"/>
        </w:rPr>
        <w:t>2. При планировке и обустройстве площадей обеспечивается максимально возможное разделение пешеходного и транспортного движения, основных и местных транспортных потоков, беспрепятственное пользование инвалидами и другими маломобильными группами населения объектами благоустройства.</w:t>
      </w:r>
    </w:p>
    <w:p w14:paraId="28E140A8" w14:textId="7ECD5CF9" w:rsidR="00436D6A" w:rsidRPr="00436D6A" w:rsidRDefault="00436D6A" w:rsidP="00436D6A">
      <w:pPr>
        <w:spacing w:line="288" w:lineRule="atLeast"/>
        <w:ind w:firstLine="709"/>
        <w:rPr>
          <w:rFonts w:ascii="Times New Roman" w:eastAsia="Times New Roman" w:hAnsi="Times New Roman"/>
          <w:sz w:val="24"/>
          <w:szCs w:val="28"/>
          <w:lang w:eastAsia="ru-RU"/>
        </w:rPr>
      </w:pPr>
      <w:r w:rsidRPr="00436D6A">
        <w:rPr>
          <w:rFonts w:ascii="Times New Roman" w:eastAsia="Times New Roman" w:hAnsi="Times New Roman"/>
          <w:sz w:val="24"/>
          <w:szCs w:val="28"/>
          <w:lang w:eastAsia="ru-RU"/>
        </w:rPr>
        <w:t>3. Обязательный перечень элементов и объектов благоустройства площадей включает: твердое покрытие, наружное освещение, элементы озеленения, элементы сопряжения покрытий, урны и пешеходные коммуникации.</w:t>
      </w:r>
    </w:p>
    <w:p w14:paraId="12CE6493" w14:textId="2E3A3E8E" w:rsidR="009F6047" w:rsidRDefault="00436D6A" w:rsidP="008919BD">
      <w:pPr>
        <w:spacing w:line="288" w:lineRule="atLeast"/>
        <w:ind w:firstLine="709"/>
        <w:rPr>
          <w:rFonts w:ascii="Times New Roman" w:eastAsia="Times New Roman" w:hAnsi="Times New Roman"/>
          <w:sz w:val="24"/>
          <w:szCs w:val="28"/>
          <w:lang w:eastAsia="ru-RU"/>
        </w:rPr>
      </w:pPr>
      <w:r w:rsidRPr="00436D6A">
        <w:rPr>
          <w:rFonts w:ascii="Times New Roman" w:eastAsia="Times New Roman" w:hAnsi="Times New Roman"/>
          <w:sz w:val="24"/>
          <w:szCs w:val="28"/>
          <w:lang w:eastAsia="ru-RU"/>
        </w:rPr>
        <w:t>На площадях допускается обустройство следующих не создающих препятствий или ограничений движению пешеходов и транспорта элементов благоустройства: малые архитектурные формы, фонтаны, архитектурно-художественное освещение, праздничное освещение (иллюминация), средства размещения информации и рекламные конструкции, остановочные павильоны, некапитальные строения и сооружения (включая временные сооружения или временные конструкции нестационарных торговых объектов), сезонные (летние) кафе, низкие ограждения, уличное коммунально-бытовое и техническое оборудование, элементы сохранения и защиты корневой системы элементов озеленения.»;</w:t>
      </w:r>
    </w:p>
    <w:p w14:paraId="7B3016A6" w14:textId="77777777" w:rsidR="0086730D" w:rsidRDefault="0086730D" w:rsidP="008919BD">
      <w:pPr>
        <w:spacing w:line="288" w:lineRule="atLeast"/>
        <w:ind w:firstLine="709"/>
        <w:rPr>
          <w:rFonts w:ascii="Times New Roman" w:eastAsia="Times New Roman" w:hAnsi="Times New Roman"/>
          <w:sz w:val="24"/>
          <w:szCs w:val="28"/>
          <w:lang w:eastAsia="ru-RU"/>
        </w:rPr>
      </w:pPr>
    </w:p>
    <w:p w14:paraId="0B7E9A77" w14:textId="529E201A" w:rsidR="008919BD" w:rsidRPr="0086730D" w:rsidRDefault="0086730D" w:rsidP="009E1EB9">
      <w:pPr>
        <w:pStyle w:val="ac"/>
        <w:numPr>
          <w:ilvl w:val="0"/>
          <w:numId w:val="6"/>
        </w:numPr>
        <w:spacing w:line="288" w:lineRule="atLeast"/>
        <w:rPr>
          <w:rFonts w:ascii="Times New Roman" w:eastAsia="Times New Roman" w:hAnsi="Times New Roman"/>
          <w:b/>
          <w:sz w:val="24"/>
          <w:szCs w:val="28"/>
          <w:lang w:eastAsia="ru-RU"/>
        </w:rPr>
      </w:pPr>
      <w:r w:rsidRPr="0086730D">
        <w:rPr>
          <w:rFonts w:ascii="Times New Roman" w:eastAsia="Times New Roman" w:hAnsi="Times New Roman"/>
          <w:b/>
          <w:sz w:val="24"/>
          <w:szCs w:val="28"/>
          <w:lang w:eastAsia="ru-RU"/>
        </w:rPr>
        <w:t>В статье 10 «Детские площадки»:</w:t>
      </w:r>
    </w:p>
    <w:p w14:paraId="1D337714" w14:textId="3B586502" w:rsidR="0086730D" w:rsidRPr="0086730D" w:rsidRDefault="0086730D" w:rsidP="009E1EB9">
      <w:pPr>
        <w:numPr>
          <w:ilvl w:val="0"/>
          <w:numId w:val="1"/>
        </w:numPr>
        <w:spacing w:line="288" w:lineRule="atLeast"/>
        <w:ind w:left="993" w:hanging="284"/>
        <w:jc w:val="left"/>
        <w:rPr>
          <w:rFonts w:ascii="Times New Roman" w:eastAsia="Times New Roman" w:hAnsi="Times New Roman"/>
          <w:bCs/>
          <w:sz w:val="24"/>
          <w:szCs w:val="28"/>
          <w:lang w:eastAsia="ru-RU"/>
        </w:rPr>
      </w:pPr>
      <w:r w:rsidRPr="0086730D">
        <w:rPr>
          <w:rFonts w:ascii="Times New Roman" w:eastAsia="Times New Roman" w:hAnsi="Times New Roman"/>
          <w:bCs/>
          <w:sz w:val="24"/>
          <w:szCs w:val="28"/>
          <w:lang w:eastAsia="ru-RU"/>
        </w:rPr>
        <w:t>часть 7 изложить в следующей редакции:</w:t>
      </w:r>
    </w:p>
    <w:p w14:paraId="5A6BEF77" w14:textId="160D43CD" w:rsidR="0086730D" w:rsidRPr="0086730D" w:rsidRDefault="0086730D" w:rsidP="0086730D">
      <w:pPr>
        <w:spacing w:line="288" w:lineRule="atLeast"/>
        <w:ind w:firstLine="709"/>
        <w:rPr>
          <w:rFonts w:ascii="Times New Roman" w:eastAsia="Times New Roman" w:hAnsi="Times New Roman"/>
          <w:sz w:val="24"/>
          <w:szCs w:val="28"/>
          <w:lang w:eastAsia="ru-RU"/>
        </w:rPr>
      </w:pPr>
      <w:r w:rsidRPr="0086730D">
        <w:rPr>
          <w:rFonts w:ascii="Times New Roman" w:eastAsia="Times New Roman" w:hAnsi="Times New Roman"/>
          <w:sz w:val="24"/>
          <w:szCs w:val="28"/>
          <w:lang w:eastAsia="ru-RU"/>
        </w:rPr>
        <w:t>«7. Оптимальный размер игровых площадок для детей преддошкольного возраста - 50-70 кв. м, дошкольного возраста - 70-150 кв. м, школьного возраста - 100-300 кв. м, комплексных игровых площадок - 900-1600 кв. м. При этом возможно объединение площадок дошкольного возраста с площадками отдыха взрослых (размер площадки - не менее 150 кв. м). Соседствующие детские и взрослые площадки необходимо разделять густыми зелеными посадками и (или) декоративными стенками.»;</w:t>
      </w:r>
    </w:p>
    <w:p w14:paraId="2C32AFC1" w14:textId="074BCCD4" w:rsidR="0086730D" w:rsidRPr="0086730D" w:rsidRDefault="0086730D" w:rsidP="009E1EB9">
      <w:pPr>
        <w:numPr>
          <w:ilvl w:val="0"/>
          <w:numId w:val="1"/>
        </w:numPr>
        <w:spacing w:line="288" w:lineRule="atLeast"/>
        <w:ind w:left="993" w:hanging="284"/>
        <w:jc w:val="left"/>
        <w:rPr>
          <w:rFonts w:ascii="Times New Roman" w:eastAsia="Times New Roman" w:hAnsi="Times New Roman"/>
          <w:bCs/>
          <w:sz w:val="24"/>
          <w:szCs w:val="28"/>
          <w:lang w:eastAsia="ru-RU"/>
        </w:rPr>
      </w:pPr>
      <w:r w:rsidRPr="0086730D">
        <w:rPr>
          <w:rFonts w:ascii="Times New Roman" w:eastAsia="Times New Roman" w:hAnsi="Times New Roman"/>
          <w:bCs/>
          <w:sz w:val="24"/>
          <w:szCs w:val="28"/>
          <w:lang w:eastAsia="ru-RU"/>
        </w:rPr>
        <w:t>части 10 и 11 изложить в следующей редакции:</w:t>
      </w:r>
    </w:p>
    <w:p w14:paraId="2F8D5BA7" w14:textId="773982D3" w:rsidR="0086730D" w:rsidRPr="0086730D" w:rsidRDefault="0086730D" w:rsidP="0086730D">
      <w:pPr>
        <w:spacing w:line="288" w:lineRule="atLeast"/>
        <w:ind w:firstLine="709"/>
        <w:rPr>
          <w:rFonts w:ascii="Times New Roman" w:eastAsia="Times New Roman" w:hAnsi="Times New Roman"/>
          <w:sz w:val="24"/>
          <w:szCs w:val="28"/>
          <w:lang w:eastAsia="ru-RU"/>
        </w:rPr>
      </w:pPr>
      <w:r w:rsidRPr="0086730D">
        <w:rPr>
          <w:rFonts w:ascii="Times New Roman" w:eastAsia="Times New Roman" w:hAnsi="Times New Roman"/>
          <w:sz w:val="24"/>
          <w:szCs w:val="28"/>
          <w:lang w:eastAsia="ru-RU"/>
        </w:rPr>
        <w:t>«10. Обязательный перечень элементов благоустройства территории на детской площадке включает: информационные стенды (таблички), резиновые виды покрытия, элементы сопряжения поверхности площадки с газоном, озеленение, игровое оборудование, скамьи и урны, осветительное оборудование.</w:t>
      </w:r>
    </w:p>
    <w:p w14:paraId="5D01D5A8" w14:textId="77777777" w:rsidR="0086730D" w:rsidRPr="0086730D" w:rsidRDefault="0086730D" w:rsidP="0086730D">
      <w:pPr>
        <w:spacing w:line="288" w:lineRule="atLeast"/>
        <w:ind w:firstLine="709"/>
        <w:rPr>
          <w:rFonts w:ascii="Times New Roman" w:eastAsia="Times New Roman" w:hAnsi="Times New Roman"/>
          <w:sz w:val="24"/>
          <w:szCs w:val="28"/>
          <w:lang w:eastAsia="ru-RU"/>
        </w:rPr>
      </w:pPr>
      <w:r w:rsidRPr="0086730D">
        <w:rPr>
          <w:rFonts w:ascii="Times New Roman" w:eastAsia="Times New Roman" w:hAnsi="Times New Roman"/>
          <w:sz w:val="24"/>
          <w:szCs w:val="28"/>
          <w:lang w:eastAsia="ru-RU"/>
        </w:rPr>
        <w:t xml:space="preserve">При проведении мероприятий по благоустройству лесных участков и озелененных территорий общего пользования, а также при совмещении площадок для детей преддошкольного возраста с песочницами и площадок для тихого отдыха взрослых общей площадью не более 150 кв. м помимо резиновых видов покрытия допускается сохранять и создавать новые синтетические, песчаные, из дробленой древесины (древесной коры, древесной стружки), гравийные, дерновые покрытия. </w:t>
      </w:r>
    </w:p>
    <w:p w14:paraId="2A6E6C84" w14:textId="25C21739" w:rsidR="0086730D" w:rsidRPr="0086730D" w:rsidRDefault="0086730D" w:rsidP="0086730D">
      <w:pPr>
        <w:spacing w:line="288" w:lineRule="atLeast"/>
        <w:ind w:firstLine="709"/>
        <w:rPr>
          <w:rFonts w:ascii="Times New Roman" w:eastAsia="Times New Roman" w:hAnsi="Times New Roman"/>
          <w:sz w:val="24"/>
          <w:szCs w:val="28"/>
          <w:lang w:eastAsia="ru-RU"/>
        </w:rPr>
      </w:pPr>
      <w:r w:rsidRPr="0086730D">
        <w:rPr>
          <w:rFonts w:ascii="Times New Roman" w:eastAsia="Times New Roman" w:hAnsi="Times New Roman"/>
          <w:sz w:val="24"/>
          <w:szCs w:val="28"/>
          <w:lang w:eastAsia="ru-RU"/>
        </w:rPr>
        <w:t xml:space="preserve">11. Покрытия детских площадок должны обладать амортизационными свойствами (ударопоглощающие покрытия) по всей зоне приземления детей с игрового оборудования. Резиновые виды покрытий не должны иметь участков, на которых возможно застревание частей тела, одежды или обуви ребенка на всей площади детской площадки.»; </w:t>
      </w:r>
    </w:p>
    <w:p w14:paraId="1E95FDA3" w14:textId="351BD231" w:rsidR="0086730D" w:rsidRDefault="0086730D" w:rsidP="009E1EB9">
      <w:pPr>
        <w:numPr>
          <w:ilvl w:val="0"/>
          <w:numId w:val="1"/>
        </w:numPr>
        <w:spacing w:line="288" w:lineRule="atLeast"/>
        <w:ind w:left="993" w:hanging="284"/>
        <w:jc w:val="left"/>
        <w:rPr>
          <w:rFonts w:ascii="Times New Roman" w:eastAsia="Times New Roman" w:hAnsi="Times New Roman"/>
          <w:bCs/>
          <w:sz w:val="24"/>
          <w:szCs w:val="28"/>
          <w:lang w:eastAsia="ru-RU"/>
        </w:rPr>
      </w:pPr>
      <w:r w:rsidRPr="0086730D">
        <w:rPr>
          <w:rFonts w:ascii="Times New Roman" w:eastAsia="Times New Roman" w:hAnsi="Times New Roman"/>
          <w:bCs/>
          <w:sz w:val="24"/>
          <w:szCs w:val="28"/>
          <w:lang w:eastAsia="ru-RU"/>
        </w:rPr>
        <w:t>часть 36 признать утратившей силу;</w:t>
      </w:r>
    </w:p>
    <w:p w14:paraId="743F8986" w14:textId="77777777" w:rsidR="00E92166" w:rsidRDefault="00E92166" w:rsidP="00E92166">
      <w:pPr>
        <w:spacing w:line="288" w:lineRule="atLeast"/>
        <w:ind w:left="993"/>
        <w:jc w:val="left"/>
        <w:rPr>
          <w:rFonts w:ascii="Times New Roman" w:eastAsia="Times New Roman" w:hAnsi="Times New Roman"/>
          <w:bCs/>
          <w:sz w:val="24"/>
          <w:szCs w:val="28"/>
          <w:lang w:eastAsia="ru-RU"/>
        </w:rPr>
      </w:pPr>
    </w:p>
    <w:p w14:paraId="075B731A" w14:textId="0DF3A7A2" w:rsidR="0086730D" w:rsidRPr="00E92166" w:rsidRDefault="00E92166" w:rsidP="009E1EB9">
      <w:pPr>
        <w:pStyle w:val="ac"/>
        <w:numPr>
          <w:ilvl w:val="0"/>
          <w:numId w:val="6"/>
        </w:numPr>
        <w:spacing w:line="288" w:lineRule="atLeast"/>
        <w:rPr>
          <w:rFonts w:ascii="Times New Roman" w:eastAsia="Times New Roman" w:hAnsi="Times New Roman"/>
          <w:b/>
          <w:bCs/>
          <w:sz w:val="24"/>
          <w:szCs w:val="28"/>
          <w:lang w:eastAsia="ru-RU"/>
        </w:rPr>
      </w:pPr>
      <w:r w:rsidRPr="00E92166">
        <w:rPr>
          <w:rFonts w:ascii="Times New Roman" w:eastAsia="Times New Roman" w:hAnsi="Times New Roman"/>
          <w:b/>
          <w:bCs/>
          <w:sz w:val="24"/>
          <w:szCs w:val="28"/>
          <w:lang w:eastAsia="ru-RU"/>
        </w:rPr>
        <w:t>В статье 12 «Спортивные площадки»:</w:t>
      </w:r>
    </w:p>
    <w:p w14:paraId="0587744F" w14:textId="455A979A" w:rsidR="00E92166" w:rsidRPr="00E92166" w:rsidRDefault="00E92166" w:rsidP="009E1EB9">
      <w:pPr>
        <w:numPr>
          <w:ilvl w:val="0"/>
          <w:numId w:val="2"/>
        </w:numPr>
        <w:tabs>
          <w:tab w:val="left" w:pos="851"/>
        </w:tabs>
        <w:spacing w:line="288" w:lineRule="atLeast"/>
        <w:ind w:left="993" w:hanging="284"/>
        <w:jc w:val="left"/>
        <w:rPr>
          <w:rFonts w:ascii="Times New Roman" w:eastAsia="Times New Roman" w:hAnsi="Times New Roman"/>
          <w:bCs/>
          <w:sz w:val="24"/>
          <w:szCs w:val="28"/>
          <w:lang w:eastAsia="ru-RU"/>
        </w:rPr>
      </w:pPr>
      <w:r w:rsidRPr="00E92166">
        <w:rPr>
          <w:rFonts w:ascii="Times New Roman" w:eastAsia="Times New Roman" w:hAnsi="Times New Roman"/>
          <w:bCs/>
          <w:sz w:val="24"/>
          <w:szCs w:val="28"/>
          <w:lang w:eastAsia="ru-RU"/>
        </w:rPr>
        <w:t>часть 5 дополнить абзацами в следующей редакции:</w:t>
      </w:r>
    </w:p>
    <w:p w14:paraId="3885BB70" w14:textId="77777777" w:rsidR="00E92166" w:rsidRPr="00E92166" w:rsidRDefault="00E92166" w:rsidP="00E92166">
      <w:pPr>
        <w:spacing w:line="288" w:lineRule="atLeast"/>
        <w:ind w:firstLine="709"/>
        <w:rPr>
          <w:rFonts w:ascii="Times New Roman" w:eastAsia="Times New Roman" w:hAnsi="Times New Roman"/>
          <w:sz w:val="24"/>
          <w:szCs w:val="28"/>
          <w:lang w:eastAsia="ru-RU"/>
        </w:rPr>
      </w:pPr>
      <w:r w:rsidRPr="00E92166">
        <w:rPr>
          <w:rFonts w:ascii="Times New Roman" w:eastAsia="Times New Roman" w:hAnsi="Times New Roman"/>
          <w:sz w:val="24"/>
          <w:szCs w:val="28"/>
          <w:lang w:eastAsia="ru-RU"/>
        </w:rPr>
        <w:t>«Площадки для занятий гимнастикой (воркаутом), с тренажерами, для игры в шахматы, настольного тенниса, пляжного волейбола допускается не оборудовать ограждением.</w:t>
      </w:r>
    </w:p>
    <w:p w14:paraId="7D748F20" w14:textId="77777777" w:rsidR="00E92166" w:rsidRPr="00E92166" w:rsidRDefault="00E92166" w:rsidP="00E92166">
      <w:pPr>
        <w:spacing w:line="288" w:lineRule="atLeast"/>
        <w:ind w:firstLine="709"/>
        <w:rPr>
          <w:rFonts w:ascii="Times New Roman" w:eastAsia="Times New Roman" w:hAnsi="Times New Roman"/>
          <w:sz w:val="24"/>
          <w:szCs w:val="28"/>
          <w:lang w:eastAsia="ru-RU"/>
        </w:rPr>
      </w:pPr>
      <w:r w:rsidRPr="00E92166">
        <w:rPr>
          <w:rFonts w:ascii="Times New Roman" w:eastAsia="Times New Roman" w:hAnsi="Times New Roman"/>
          <w:sz w:val="24"/>
          <w:szCs w:val="28"/>
          <w:lang w:eastAsia="ru-RU"/>
        </w:rPr>
        <w:t xml:space="preserve">Хоккейные коробки оборудуются хоккейным бортом и защитным ограждением.»; </w:t>
      </w:r>
    </w:p>
    <w:p w14:paraId="17E136C2" w14:textId="4CA825AE" w:rsidR="00E92166" w:rsidRPr="00E92166" w:rsidRDefault="00E92166" w:rsidP="009E1EB9">
      <w:pPr>
        <w:numPr>
          <w:ilvl w:val="0"/>
          <w:numId w:val="2"/>
        </w:numPr>
        <w:autoSpaceDE w:val="0"/>
        <w:autoSpaceDN w:val="0"/>
        <w:adjustRightInd w:val="0"/>
        <w:spacing w:line="240" w:lineRule="auto"/>
        <w:ind w:left="993" w:hanging="284"/>
        <w:jc w:val="left"/>
        <w:rPr>
          <w:rFonts w:ascii="Times New Roman" w:eastAsia="Times New Roman" w:hAnsi="Times New Roman"/>
          <w:bCs/>
          <w:sz w:val="24"/>
          <w:szCs w:val="26"/>
          <w:lang w:eastAsia="ru-RU"/>
        </w:rPr>
      </w:pPr>
      <w:r w:rsidRPr="00E92166">
        <w:rPr>
          <w:rFonts w:ascii="Times New Roman" w:eastAsia="Times New Roman" w:hAnsi="Times New Roman"/>
          <w:bCs/>
          <w:sz w:val="24"/>
          <w:szCs w:val="28"/>
          <w:lang w:eastAsia="ru-RU"/>
        </w:rPr>
        <w:t>дополнить частью 6 в следующей редакции:</w:t>
      </w:r>
    </w:p>
    <w:p w14:paraId="35FE8047" w14:textId="2ED93D55" w:rsidR="00E92166" w:rsidRPr="00E92166" w:rsidRDefault="00E92166" w:rsidP="00E92166">
      <w:pPr>
        <w:spacing w:line="288" w:lineRule="atLeast"/>
        <w:ind w:left="1364" w:hanging="655"/>
        <w:rPr>
          <w:rFonts w:ascii="Times New Roman" w:eastAsia="Times New Roman" w:hAnsi="Times New Roman"/>
          <w:sz w:val="24"/>
          <w:szCs w:val="28"/>
          <w:lang w:eastAsia="ru-RU"/>
        </w:rPr>
      </w:pPr>
      <w:r w:rsidRPr="00E92166">
        <w:rPr>
          <w:rFonts w:ascii="Times New Roman" w:eastAsia="Times New Roman" w:hAnsi="Times New Roman"/>
          <w:sz w:val="24"/>
          <w:szCs w:val="28"/>
          <w:lang w:eastAsia="ru-RU"/>
        </w:rPr>
        <w:t>«6. Спортивное оборудование:</w:t>
      </w:r>
    </w:p>
    <w:p w14:paraId="7F8BE86C" w14:textId="77777777" w:rsidR="00E92166" w:rsidRPr="00E92166" w:rsidRDefault="00E92166" w:rsidP="009E1EB9">
      <w:pPr>
        <w:numPr>
          <w:ilvl w:val="1"/>
          <w:numId w:val="3"/>
        </w:numPr>
        <w:tabs>
          <w:tab w:val="left" w:pos="993"/>
        </w:tabs>
        <w:spacing w:line="240" w:lineRule="auto"/>
        <w:ind w:left="0" w:firstLine="709"/>
        <w:jc w:val="left"/>
        <w:rPr>
          <w:rFonts w:ascii="Times New Roman" w:eastAsia="Times New Roman" w:hAnsi="Times New Roman"/>
          <w:sz w:val="24"/>
          <w:szCs w:val="28"/>
          <w:lang w:eastAsia="ru-RU"/>
        </w:rPr>
      </w:pPr>
      <w:r w:rsidRPr="00E92166">
        <w:rPr>
          <w:rFonts w:ascii="Times New Roman" w:eastAsia="Times New Roman" w:hAnsi="Times New Roman"/>
          <w:sz w:val="24"/>
          <w:szCs w:val="28"/>
          <w:lang w:eastAsia="ru-RU"/>
        </w:rPr>
        <w:t xml:space="preserve">должно быть без трещин, дыр, заплат, разрывов цепей (тросов, канатов, сетки), гнили, разрушений, грибка, коррозии, пятен и потеков ржавчины, задиров, отщепов, сколов, острых концов и кромок; </w:t>
      </w:r>
    </w:p>
    <w:p w14:paraId="35608620" w14:textId="77777777" w:rsidR="00E92166" w:rsidRPr="00E92166" w:rsidRDefault="00E92166" w:rsidP="009E1EB9">
      <w:pPr>
        <w:numPr>
          <w:ilvl w:val="1"/>
          <w:numId w:val="3"/>
        </w:numPr>
        <w:tabs>
          <w:tab w:val="left" w:pos="993"/>
        </w:tabs>
        <w:spacing w:line="240" w:lineRule="auto"/>
        <w:ind w:left="0" w:firstLine="709"/>
        <w:jc w:val="left"/>
        <w:rPr>
          <w:rFonts w:ascii="Times New Roman" w:eastAsia="Times New Roman" w:hAnsi="Times New Roman"/>
          <w:sz w:val="24"/>
          <w:szCs w:val="28"/>
          <w:lang w:eastAsia="ru-RU"/>
        </w:rPr>
      </w:pPr>
      <w:r w:rsidRPr="00E92166">
        <w:rPr>
          <w:rFonts w:ascii="Times New Roman" w:eastAsia="Times New Roman" w:hAnsi="Times New Roman"/>
          <w:sz w:val="24"/>
          <w:szCs w:val="28"/>
          <w:lang w:eastAsia="ru-RU"/>
        </w:rPr>
        <w:t xml:space="preserve">не должно иметь выступающих элементов с острыми концами или кромками, должно иметь защиту концов труб, выступающих концов болтов, должно иметь закругленные углы и края любой доступной для пользователей части оборудования; </w:t>
      </w:r>
    </w:p>
    <w:p w14:paraId="53063C16" w14:textId="77777777" w:rsidR="00E92166" w:rsidRPr="00E92166" w:rsidRDefault="00E92166" w:rsidP="009E1EB9">
      <w:pPr>
        <w:numPr>
          <w:ilvl w:val="1"/>
          <w:numId w:val="3"/>
        </w:numPr>
        <w:tabs>
          <w:tab w:val="left" w:pos="993"/>
        </w:tabs>
        <w:spacing w:line="240" w:lineRule="auto"/>
        <w:ind w:left="0" w:firstLine="709"/>
        <w:jc w:val="left"/>
        <w:rPr>
          <w:rFonts w:ascii="Times New Roman" w:eastAsia="Times New Roman" w:hAnsi="Times New Roman"/>
          <w:sz w:val="24"/>
          <w:szCs w:val="28"/>
          <w:lang w:eastAsia="ru-RU"/>
        </w:rPr>
      </w:pPr>
      <w:r w:rsidRPr="00E92166">
        <w:rPr>
          <w:rFonts w:ascii="Times New Roman" w:eastAsia="Times New Roman" w:hAnsi="Times New Roman"/>
          <w:sz w:val="24"/>
          <w:szCs w:val="28"/>
          <w:lang w:eastAsia="ru-RU"/>
        </w:rPr>
        <w:t xml:space="preserve">должно иметь гладкие сварные швы; </w:t>
      </w:r>
    </w:p>
    <w:p w14:paraId="313BF641" w14:textId="77777777" w:rsidR="00E92166" w:rsidRPr="00E92166" w:rsidRDefault="00E92166" w:rsidP="009E1EB9">
      <w:pPr>
        <w:numPr>
          <w:ilvl w:val="1"/>
          <w:numId w:val="3"/>
        </w:numPr>
        <w:tabs>
          <w:tab w:val="left" w:pos="993"/>
        </w:tabs>
        <w:spacing w:line="240" w:lineRule="auto"/>
        <w:ind w:left="0" w:firstLine="709"/>
        <w:jc w:val="left"/>
        <w:rPr>
          <w:rFonts w:ascii="Times New Roman" w:eastAsia="Times New Roman" w:hAnsi="Times New Roman"/>
          <w:sz w:val="24"/>
          <w:szCs w:val="28"/>
          <w:lang w:eastAsia="ru-RU"/>
        </w:rPr>
      </w:pPr>
      <w:r w:rsidRPr="00E92166">
        <w:rPr>
          <w:rFonts w:ascii="Times New Roman" w:eastAsia="Times New Roman" w:hAnsi="Times New Roman"/>
          <w:sz w:val="24"/>
          <w:szCs w:val="28"/>
          <w:lang w:eastAsia="ru-RU"/>
        </w:rPr>
        <w:t xml:space="preserve">должно обеспечивать прочность и устойчивость. </w:t>
      </w:r>
    </w:p>
    <w:p w14:paraId="6462E26B" w14:textId="77777777" w:rsidR="00E92166" w:rsidRPr="00E92166" w:rsidRDefault="00E92166" w:rsidP="00E92166">
      <w:pPr>
        <w:tabs>
          <w:tab w:val="left" w:pos="993"/>
        </w:tabs>
        <w:spacing w:line="240" w:lineRule="auto"/>
        <w:ind w:firstLine="709"/>
        <w:rPr>
          <w:rFonts w:ascii="Times New Roman" w:eastAsia="Times New Roman" w:hAnsi="Times New Roman"/>
          <w:sz w:val="24"/>
          <w:szCs w:val="28"/>
          <w:lang w:eastAsia="ru-RU"/>
        </w:rPr>
      </w:pPr>
      <w:r w:rsidRPr="00E92166">
        <w:rPr>
          <w:rFonts w:ascii="Times New Roman" w:eastAsia="Times New Roman" w:hAnsi="Times New Roman"/>
          <w:sz w:val="24"/>
          <w:szCs w:val="28"/>
          <w:lang w:eastAsia="ru-RU"/>
        </w:rPr>
        <w:t xml:space="preserve">Стойки (штанги) ворот, баскетбольные и волейбольные стойки на спортивных площадках, расположенных на общественных и дворовых территориях, не должны быть свободностоящими, не должны опрокидываться или скользить. </w:t>
      </w:r>
    </w:p>
    <w:p w14:paraId="409515A9" w14:textId="77777777" w:rsidR="00E92166" w:rsidRPr="00E92166" w:rsidRDefault="00E92166" w:rsidP="00E92166">
      <w:pPr>
        <w:tabs>
          <w:tab w:val="left" w:pos="851"/>
        </w:tabs>
        <w:spacing w:line="240" w:lineRule="auto"/>
        <w:ind w:firstLine="709"/>
        <w:rPr>
          <w:rFonts w:ascii="Times New Roman" w:eastAsia="Times New Roman" w:hAnsi="Times New Roman"/>
          <w:sz w:val="24"/>
          <w:szCs w:val="28"/>
          <w:lang w:eastAsia="ru-RU"/>
        </w:rPr>
      </w:pPr>
      <w:r w:rsidRPr="00E92166">
        <w:rPr>
          <w:rFonts w:ascii="Times New Roman" w:eastAsia="Times New Roman" w:hAnsi="Times New Roman"/>
          <w:sz w:val="24"/>
          <w:szCs w:val="28"/>
          <w:lang w:eastAsia="ru-RU"/>
        </w:rPr>
        <w:t xml:space="preserve">На спортивных площадках, расположенных на общественных и дворовых территориях, следует закреплять стойки (штанги) ворот в установочных гильзах, устанавливаемых в бетон (бетонные блоки). При закреплении ворот для мини-футбола и гандбола допускается использовать для установки крепления анкерного типа. </w:t>
      </w:r>
    </w:p>
    <w:p w14:paraId="326CD8BA" w14:textId="77777777" w:rsidR="00E92166" w:rsidRDefault="00E92166" w:rsidP="00E92166">
      <w:pPr>
        <w:tabs>
          <w:tab w:val="left" w:pos="851"/>
        </w:tabs>
        <w:spacing w:line="240" w:lineRule="auto"/>
        <w:ind w:firstLine="709"/>
        <w:rPr>
          <w:rFonts w:ascii="Times New Roman" w:eastAsia="Times New Roman" w:hAnsi="Times New Roman"/>
          <w:sz w:val="24"/>
          <w:szCs w:val="28"/>
          <w:lang w:eastAsia="ru-RU"/>
        </w:rPr>
      </w:pPr>
      <w:r w:rsidRPr="00E92166">
        <w:rPr>
          <w:rFonts w:ascii="Times New Roman" w:eastAsia="Times New Roman" w:hAnsi="Times New Roman"/>
          <w:sz w:val="24"/>
          <w:szCs w:val="28"/>
          <w:lang w:eastAsia="ru-RU"/>
        </w:rPr>
        <w:t>Для исключения опрокидывания (скольжения) лицо, ответственное за эксплуатацию оборудования площадки (при его отсутствии - собственник, правообладатель оборудования), проводит оценку устойчивости ворот при горизонтальном нагружении в соответствии с требованиями национальных стандартов Российской Федерации.»;</w:t>
      </w:r>
    </w:p>
    <w:p w14:paraId="64219ACB" w14:textId="77777777" w:rsidR="00A96E6C" w:rsidRDefault="00A96E6C" w:rsidP="00E92166">
      <w:pPr>
        <w:tabs>
          <w:tab w:val="left" w:pos="851"/>
        </w:tabs>
        <w:spacing w:line="240" w:lineRule="auto"/>
        <w:ind w:firstLine="709"/>
        <w:rPr>
          <w:rFonts w:ascii="Times New Roman" w:eastAsia="Times New Roman" w:hAnsi="Times New Roman"/>
          <w:sz w:val="24"/>
          <w:szCs w:val="28"/>
          <w:lang w:eastAsia="ru-RU"/>
        </w:rPr>
      </w:pPr>
    </w:p>
    <w:p w14:paraId="783C5627" w14:textId="0E93FA0D" w:rsidR="00A96E6C" w:rsidRPr="00A96E6C" w:rsidRDefault="00A96E6C" w:rsidP="009E1EB9">
      <w:pPr>
        <w:pStyle w:val="ac"/>
        <w:numPr>
          <w:ilvl w:val="0"/>
          <w:numId w:val="6"/>
        </w:numPr>
        <w:tabs>
          <w:tab w:val="left" w:pos="851"/>
        </w:tabs>
        <w:spacing w:line="240" w:lineRule="auto"/>
        <w:rPr>
          <w:rFonts w:ascii="Times New Roman" w:eastAsia="Times New Roman" w:hAnsi="Times New Roman"/>
          <w:b/>
          <w:sz w:val="24"/>
          <w:szCs w:val="28"/>
          <w:lang w:eastAsia="ru-RU"/>
        </w:rPr>
      </w:pPr>
      <w:r w:rsidRPr="00A96E6C">
        <w:rPr>
          <w:rFonts w:ascii="Times New Roman" w:eastAsia="Times New Roman" w:hAnsi="Times New Roman"/>
          <w:b/>
          <w:sz w:val="24"/>
          <w:szCs w:val="28"/>
          <w:lang w:eastAsia="ru-RU"/>
        </w:rPr>
        <w:t xml:space="preserve"> Часть 1 статьи 17 </w:t>
      </w:r>
      <w:r>
        <w:rPr>
          <w:rFonts w:ascii="Times New Roman" w:eastAsia="Times New Roman" w:hAnsi="Times New Roman"/>
          <w:b/>
          <w:sz w:val="24"/>
          <w:szCs w:val="28"/>
          <w:lang w:eastAsia="ru-RU"/>
        </w:rPr>
        <w:t>«</w:t>
      </w:r>
      <w:r w:rsidRPr="00A96E6C">
        <w:rPr>
          <w:rFonts w:ascii="Times New Roman" w:eastAsia="Times New Roman" w:hAnsi="Times New Roman"/>
          <w:b/>
          <w:sz w:val="24"/>
          <w:szCs w:val="28"/>
          <w:lang w:eastAsia="ru-RU"/>
        </w:rPr>
        <w:t>Основные требования по организации освещения» изложить в следующей редакции:</w:t>
      </w:r>
    </w:p>
    <w:p w14:paraId="6808E34A" w14:textId="5510DF96" w:rsidR="00A96E6C" w:rsidRPr="00A96E6C" w:rsidRDefault="00A96E6C" w:rsidP="00A96E6C">
      <w:pPr>
        <w:pStyle w:val="af2"/>
        <w:spacing w:line="288" w:lineRule="atLeast"/>
        <w:ind w:firstLine="709"/>
        <w:rPr>
          <w:szCs w:val="28"/>
        </w:rPr>
      </w:pPr>
      <w:r w:rsidRPr="00A96E6C">
        <w:rPr>
          <w:szCs w:val="28"/>
        </w:rPr>
        <w:t>«1. Мероприятия по созданию новых и развитию существующих систем наружного освещения на улично-дорожной сети местного значения (в том числе на улицах, дорогах), детских, спортивных и иных площадках общественного пользования, дворовых, общественных и иных территориях общего пользования, территориях объектов общественного назначения, включая объекты социальной инфраструктуры, осуществляются в соответствии с требованиями к организации освещения, установленными правилами благоустройства территорий муниципальных образований, а также нормами освещения, установленными национальными стандартами и сводами правил Российской Федерации, требованиями к осветительным устройствам и электрическим лампам, используемым в цепях переменного тока в целях освещения, установленными нормативным правовым актом Российской Федерации.</w:t>
      </w:r>
    </w:p>
    <w:p w14:paraId="779D57BB" w14:textId="6B56A48D" w:rsidR="00A96E6C" w:rsidRDefault="00A96E6C" w:rsidP="00A96E6C">
      <w:pPr>
        <w:tabs>
          <w:tab w:val="left" w:pos="851"/>
        </w:tabs>
        <w:spacing w:line="240" w:lineRule="auto"/>
        <w:ind w:firstLine="360"/>
        <w:rPr>
          <w:rFonts w:ascii="Times New Roman" w:hAnsi="Times New Roman"/>
          <w:sz w:val="24"/>
          <w:szCs w:val="28"/>
        </w:rPr>
      </w:pPr>
      <w:r w:rsidRPr="00A96E6C">
        <w:rPr>
          <w:rFonts w:ascii="Times New Roman" w:hAnsi="Times New Roman"/>
          <w:sz w:val="24"/>
          <w:szCs w:val="28"/>
        </w:rPr>
        <w:t xml:space="preserve">Показатели средней освещенности, характеристики светильников и опор наружного освещения (в том числе их высота) для устройства систем наружного освещения на сложившихся застроенных территориях кварталов, жилых районов, общественных и иных территориях общего пользования, не являющихся улицами и дорогами, а также на территориях объектов общественного назначения, установлены </w:t>
      </w:r>
      <w:hyperlink r:id="rId9" w:history="1">
        <w:r w:rsidRPr="00A96E6C">
          <w:rPr>
            <w:rFonts w:ascii="Times New Roman" w:hAnsi="Times New Roman"/>
            <w:sz w:val="24"/>
            <w:szCs w:val="28"/>
          </w:rPr>
          <w:t>распоряжением Министерства благоустройства Московской области от 18 апреля 2023 г. № 10Р-4 «Об утверждении методики «Стандарт систем наружного освещения территорий Московской области.»</w:t>
        </w:r>
      </w:hyperlink>
      <w:r>
        <w:rPr>
          <w:rFonts w:ascii="Times New Roman" w:hAnsi="Times New Roman"/>
          <w:sz w:val="24"/>
          <w:szCs w:val="28"/>
        </w:rPr>
        <w:t>;</w:t>
      </w:r>
    </w:p>
    <w:p w14:paraId="0B216993" w14:textId="77777777" w:rsidR="00F83FE2" w:rsidRPr="00F83FE2" w:rsidRDefault="00F83FE2" w:rsidP="00A96E6C">
      <w:pPr>
        <w:tabs>
          <w:tab w:val="left" w:pos="851"/>
        </w:tabs>
        <w:spacing w:line="240" w:lineRule="auto"/>
        <w:ind w:firstLine="360"/>
        <w:rPr>
          <w:rFonts w:ascii="Times New Roman" w:hAnsi="Times New Roman"/>
          <w:b/>
          <w:sz w:val="24"/>
          <w:szCs w:val="24"/>
        </w:rPr>
      </w:pPr>
    </w:p>
    <w:p w14:paraId="54AB5FE8" w14:textId="7322E38D" w:rsidR="00F83FE2" w:rsidRPr="00F83FE2" w:rsidRDefault="00F83FE2" w:rsidP="009E1EB9">
      <w:pPr>
        <w:pStyle w:val="ac"/>
        <w:numPr>
          <w:ilvl w:val="0"/>
          <w:numId w:val="6"/>
        </w:numPr>
        <w:tabs>
          <w:tab w:val="left" w:pos="1134"/>
        </w:tabs>
        <w:autoSpaceDE w:val="0"/>
        <w:autoSpaceDN w:val="0"/>
        <w:spacing w:line="240" w:lineRule="auto"/>
        <w:ind w:left="851" w:hanging="491"/>
        <w:jc w:val="both"/>
        <w:rPr>
          <w:rFonts w:ascii="Times New Roman" w:eastAsia="Times New Roman" w:hAnsi="Times New Roman"/>
          <w:b/>
          <w:sz w:val="24"/>
          <w:szCs w:val="24"/>
          <w:lang w:eastAsia="ru-RU"/>
        </w:rPr>
      </w:pPr>
      <w:r w:rsidRPr="00F83FE2">
        <w:rPr>
          <w:rFonts w:ascii="Times New Roman" w:eastAsia="Times New Roman" w:hAnsi="Times New Roman"/>
          <w:b/>
          <w:sz w:val="24"/>
          <w:szCs w:val="24"/>
          <w:lang w:eastAsia="ru-RU"/>
        </w:rPr>
        <w:t>В статье 21 «Основные требования к разм</w:t>
      </w:r>
      <w:r>
        <w:rPr>
          <w:rFonts w:ascii="Times New Roman" w:eastAsia="Times New Roman" w:hAnsi="Times New Roman"/>
          <w:b/>
          <w:sz w:val="24"/>
          <w:szCs w:val="24"/>
          <w:lang w:eastAsia="ru-RU"/>
        </w:rPr>
        <w:t xml:space="preserve">ещению некапитальных строений и </w:t>
      </w:r>
      <w:r w:rsidRPr="00F83FE2">
        <w:rPr>
          <w:rFonts w:ascii="Times New Roman" w:eastAsia="Times New Roman" w:hAnsi="Times New Roman"/>
          <w:b/>
          <w:sz w:val="24"/>
          <w:szCs w:val="24"/>
          <w:lang w:eastAsia="ru-RU"/>
        </w:rPr>
        <w:t>сооружений</w:t>
      </w:r>
      <w:r w:rsidRPr="00F83FE2">
        <w:rPr>
          <w:rFonts w:ascii="Times New Roman" w:eastAsia="Times New Roman" w:hAnsi="Times New Roman"/>
          <w:b/>
          <w:iCs/>
          <w:sz w:val="24"/>
          <w:szCs w:val="24"/>
          <w:lang w:eastAsia="ru-RU"/>
        </w:rPr>
        <w:t>»</w:t>
      </w:r>
      <w:r w:rsidRPr="00F83FE2">
        <w:rPr>
          <w:rFonts w:ascii="Times New Roman" w:eastAsia="Times New Roman" w:hAnsi="Times New Roman"/>
          <w:b/>
          <w:sz w:val="24"/>
          <w:szCs w:val="24"/>
          <w:lang w:eastAsia="ru-RU"/>
        </w:rPr>
        <w:t>:</w:t>
      </w:r>
    </w:p>
    <w:p w14:paraId="4D8B1787" w14:textId="135BA554" w:rsidR="00F83FE2" w:rsidRPr="00F83FE2" w:rsidRDefault="00F83FE2" w:rsidP="009E1EB9">
      <w:pPr>
        <w:numPr>
          <w:ilvl w:val="0"/>
          <w:numId w:val="4"/>
        </w:numPr>
        <w:autoSpaceDE w:val="0"/>
        <w:autoSpaceDN w:val="0"/>
        <w:spacing w:line="240" w:lineRule="auto"/>
        <w:ind w:left="993" w:hanging="284"/>
        <w:jc w:val="left"/>
        <w:rPr>
          <w:rFonts w:ascii="Times New Roman" w:eastAsia="Times New Roman" w:hAnsi="Times New Roman"/>
          <w:bCs/>
          <w:sz w:val="24"/>
          <w:szCs w:val="26"/>
          <w:lang w:eastAsia="ru-RU"/>
        </w:rPr>
      </w:pPr>
      <w:r w:rsidRPr="00F83FE2">
        <w:rPr>
          <w:rFonts w:ascii="Times New Roman" w:eastAsia="Times New Roman" w:hAnsi="Times New Roman"/>
          <w:bCs/>
          <w:sz w:val="24"/>
          <w:szCs w:val="28"/>
          <w:lang w:eastAsia="ru-RU"/>
        </w:rPr>
        <w:t>часть</w:t>
      </w:r>
      <w:r w:rsidR="00D6634A" w:rsidRPr="00D6634A">
        <w:rPr>
          <w:rFonts w:ascii="Times New Roman" w:eastAsia="Times New Roman" w:hAnsi="Times New Roman"/>
          <w:bCs/>
          <w:sz w:val="24"/>
          <w:szCs w:val="28"/>
          <w:lang w:eastAsia="ru-RU"/>
        </w:rPr>
        <w:t xml:space="preserve"> 1</w:t>
      </w:r>
      <w:r w:rsidRPr="00F83FE2">
        <w:rPr>
          <w:rFonts w:ascii="Times New Roman" w:eastAsia="Times New Roman" w:hAnsi="Times New Roman"/>
          <w:bCs/>
          <w:sz w:val="24"/>
          <w:szCs w:val="28"/>
          <w:lang w:eastAsia="ru-RU"/>
        </w:rPr>
        <w:t xml:space="preserve"> изложить в следующей редакции:</w:t>
      </w:r>
    </w:p>
    <w:p w14:paraId="6C12847C" w14:textId="2BA78C51" w:rsidR="00F83FE2" w:rsidRPr="00F83FE2" w:rsidRDefault="00F83FE2" w:rsidP="00F83FE2">
      <w:pPr>
        <w:spacing w:line="288" w:lineRule="atLeast"/>
        <w:ind w:firstLine="709"/>
        <w:rPr>
          <w:rFonts w:ascii="Times New Roman" w:eastAsia="Times New Roman" w:hAnsi="Times New Roman"/>
          <w:sz w:val="24"/>
          <w:szCs w:val="28"/>
          <w:lang w:eastAsia="ru-RU"/>
        </w:rPr>
      </w:pPr>
      <w:r w:rsidRPr="00F83FE2">
        <w:rPr>
          <w:rFonts w:ascii="Times New Roman" w:eastAsia="Times New Roman" w:hAnsi="Times New Roman"/>
          <w:sz w:val="24"/>
          <w:szCs w:val="28"/>
          <w:lang w:eastAsia="ru-RU"/>
        </w:rPr>
        <w:t>«</w:t>
      </w:r>
      <w:r w:rsidR="00D6634A" w:rsidRPr="00D6634A">
        <w:rPr>
          <w:rFonts w:ascii="Times New Roman" w:eastAsia="Times New Roman" w:hAnsi="Times New Roman"/>
          <w:sz w:val="24"/>
          <w:szCs w:val="28"/>
          <w:lang w:eastAsia="ru-RU"/>
        </w:rPr>
        <w:t>1</w:t>
      </w:r>
      <w:r w:rsidRPr="00F83FE2">
        <w:rPr>
          <w:rFonts w:ascii="Times New Roman" w:eastAsia="Times New Roman" w:hAnsi="Times New Roman"/>
          <w:sz w:val="24"/>
          <w:szCs w:val="28"/>
          <w:lang w:eastAsia="ru-RU"/>
        </w:rPr>
        <w:t>. Допускается размещение (возведение, установка):</w:t>
      </w:r>
    </w:p>
    <w:p w14:paraId="1D717F36" w14:textId="77777777" w:rsidR="00F83FE2" w:rsidRPr="00F83FE2" w:rsidRDefault="00F83FE2" w:rsidP="00F83FE2">
      <w:pPr>
        <w:spacing w:line="288" w:lineRule="atLeast"/>
        <w:ind w:firstLine="709"/>
        <w:rPr>
          <w:rFonts w:ascii="Times New Roman" w:eastAsia="Times New Roman" w:hAnsi="Times New Roman"/>
          <w:sz w:val="24"/>
          <w:szCs w:val="28"/>
          <w:lang w:eastAsia="ru-RU"/>
        </w:rPr>
      </w:pPr>
      <w:r w:rsidRPr="00F83FE2">
        <w:rPr>
          <w:rFonts w:ascii="Times New Roman" w:eastAsia="Times New Roman" w:hAnsi="Times New Roman"/>
          <w:sz w:val="24"/>
          <w:szCs w:val="28"/>
          <w:lang w:eastAsia="ru-RU"/>
        </w:rPr>
        <w:t xml:space="preserve">1) временных сооружений или временных конструкций, предназначенных для осуществления торговой деятельности (оказания услуг) на территории муниципального образования (в том числе на территории парка культуры и отдыха), в соответствии с законодательством Российской Федерации на основании нормативного правового акта органа местного самоуправления; </w:t>
      </w:r>
    </w:p>
    <w:p w14:paraId="2629FF54" w14:textId="77777777" w:rsidR="00F83FE2" w:rsidRPr="00F83FE2" w:rsidRDefault="00F83FE2" w:rsidP="00F83FE2">
      <w:pPr>
        <w:spacing w:line="288" w:lineRule="atLeast"/>
        <w:ind w:firstLine="709"/>
        <w:rPr>
          <w:rFonts w:ascii="Times New Roman" w:eastAsia="Times New Roman" w:hAnsi="Times New Roman"/>
          <w:sz w:val="24"/>
          <w:szCs w:val="28"/>
          <w:lang w:eastAsia="ru-RU"/>
        </w:rPr>
      </w:pPr>
      <w:r w:rsidRPr="00F83FE2">
        <w:rPr>
          <w:rFonts w:ascii="Times New Roman" w:eastAsia="Times New Roman" w:hAnsi="Times New Roman"/>
          <w:sz w:val="24"/>
          <w:szCs w:val="28"/>
          <w:lang w:eastAsia="ru-RU"/>
        </w:rPr>
        <w:t xml:space="preserve">2) некапитальных строений, сооружений, иных элементов и объектов благоустройства мест продажи товаров (выполнения работ, оказания услуг) на ярмарках на местах проведения ярмарок, включенных в Сводный перечень мест проведения ярмарок на территории Московской области; </w:t>
      </w:r>
    </w:p>
    <w:p w14:paraId="343502A6" w14:textId="77777777" w:rsidR="00F83FE2" w:rsidRPr="00F83FE2" w:rsidRDefault="00F83FE2" w:rsidP="00F83FE2">
      <w:pPr>
        <w:spacing w:line="288" w:lineRule="atLeast"/>
        <w:ind w:firstLine="709"/>
        <w:rPr>
          <w:rFonts w:ascii="Times New Roman" w:eastAsia="Times New Roman" w:hAnsi="Times New Roman"/>
          <w:sz w:val="24"/>
          <w:szCs w:val="28"/>
          <w:lang w:eastAsia="ru-RU"/>
        </w:rPr>
      </w:pPr>
      <w:r w:rsidRPr="00F83FE2">
        <w:rPr>
          <w:rFonts w:ascii="Times New Roman" w:eastAsia="Times New Roman" w:hAnsi="Times New Roman"/>
          <w:sz w:val="24"/>
          <w:szCs w:val="28"/>
          <w:lang w:eastAsia="ru-RU"/>
        </w:rPr>
        <w:t xml:space="preserve">3) нестационарных объектов для организации обслуживания зон отдыха населения, в том числе на пляжных территориях в прибрежных защитных полосах водных объектов (теневых навесов, аэрариев, соляриев, кабинок для переодевания, душевых кабинок, временных павильонов и киосков, туалетов, пунктов проката инвентаря, медицинских пунктов первой помощи), лодочных станций, пунктов проката велосипедов, роликов, самокатов и другого спортивного инвентаря, общественных туалетов нестационарного типа на землях или земельных участках, находящихся в государственной, муниципальной собственности или государственная собственность на которые не разграничена, без предоставления земельных участков и установления сервитутов, публичного сервитута на основании разрешения на размещение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в соответствии с </w:t>
      </w:r>
      <w:hyperlink r:id="rId10" w:history="1">
        <w:r w:rsidRPr="00D6634A">
          <w:rPr>
            <w:rFonts w:ascii="Times New Roman" w:eastAsia="Times New Roman" w:hAnsi="Times New Roman"/>
            <w:sz w:val="24"/>
            <w:szCs w:val="28"/>
            <w:lang w:eastAsia="ru-RU"/>
          </w:rPr>
          <w:t>постановлением</w:t>
        </w:r>
      </w:hyperlink>
      <w:r w:rsidRPr="00F83FE2">
        <w:rPr>
          <w:rFonts w:ascii="Times New Roman" w:eastAsia="Times New Roman" w:hAnsi="Times New Roman"/>
          <w:sz w:val="24"/>
          <w:szCs w:val="28"/>
          <w:lang w:eastAsia="ru-RU"/>
        </w:rPr>
        <w:t xml:space="preserve"> Правительства Российской Федерации от 03.12.2014 № 1300 «Об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w:t>
      </w:r>
    </w:p>
    <w:p w14:paraId="70B35891" w14:textId="77777777" w:rsidR="00F83FE2" w:rsidRPr="00F83FE2" w:rsidRDefault="00F83FE2" w:rsidP="00F83FE2">
      <w:pPr>
        <w:spacing w:line="288" w:lineRule="atLeast"/>
        <w:ind w:firstLine="709"/>
        <w:rPr>
          <w:rFonts w:ascii="Times New Roman" w:eastAsia="Times New Roman" w:hAnsi="Times New Roman"/>
          <w:sz w:val="24"/>
          <w:szCs w:val="28"/>
          <w:lang w:eastAsia="ru-RU"/>
        </w:rPr>
      </w:pPr>
      <w:r w:rsidRPr="00F83FE2">
        <w:rPr>
          <w:rFonts w:ascii="Times New Roman" w:eastAsia="Times New Roman" w:hAnsi="Times New Roman"/>
          <w:sz w:val="24"/>
          <w:szCs w:val="28"/>
          <w:lang w:eastAsia="ru-RU"/>
        </w:rPr>
        <w:t xml:space="preserve">4) некапитальных строений, сооружений, не связанных с созданием лесной инфраструктуры, на землях лесного фонда в соответствии с Лесным </w:t>
      </w:r>
      <w:hyperlink r:id="rId11" w:history="1">
        <w:r w:rsidRPr="00D6634A">
          <w:rPr>
            <w:rFonts w:ascii="Times New Roman" w:eastAsia="Times New Roman" w:hAnsi="Times New Roman"/>
            <w:sz w:val="24"/>
            <w:szCs w:val="28"/>
            <w:lang w:eastAsia="ru-RU"/>
          </w:rPr>
          <w:t>кодексом</w:t>
        </w:r>
      </w:hyperlink>
      <w:r w:rsidRPr="00F83FE2">
        <w:rPr>
          <w:rFonts w:ascii="Times New Roman" w:eastAsia="Times New Roman" w:hAnsi="Times New Roman"/>
          <w:sz w:val="24"/>
          <w:szCs w:val="28"/>
          <w:lang w:eastAsia="ru-RU"/>
        </w:rPr>
        <w:t xml:space="preserve"> Российской Федерации; </w:t>
      </w:r>
    </w:p>
    <w:p w14:paraId="2B59B0B5" w14:textId="77777777" w:rsidR="00F83FE2" w:rsidRPr="00F83FE2" w:rsidRDefault="00F83FE2" w:rsidP="00F83FE2">
      <w:pPr>
        <w:spacing w:line="288" w:lineRule="atLeast"/>
        <w:ind w:firstLine="709"/>
        <w:rPr>
          <w:rFonts w:ascii="Times New Roman" w:eastAsia="Times New Roman" w:hAnsi="Times New Roman"/>
          <w:sz w:val="24"/>
          <w:szCs w:val="28"/>
          <w:lang w:eastAsia="ru-RU"/>
        </w:rPr>
      </w:pPr>
      <w:r w:rsidRPr="00F83FE2">
        <w:rPr>
          <w:rFonts w:ascii="Times New Roman" w:eastAsia="Times New Roman" w:hAnsi="Times New Roman"/>
          <w:sz w:val="24"/>
          <w:szCs w:val="28"/>
          <w:lang w:eastAsia="ru-RU"/>
        </w:rPr>
        <w:t xml:space="preserve">5) гаражей, являющихся некапитальными сооружениями, на землях или земельных участках, находящихся в государственной или муниципальной собственности, на основании схемы размещения таких объектов, утвержденной органами местного самоуправления; </w:t>
      </w:r>
    </w:p>
    <w:p w14:paraId="2ADCD750" w14:textId="77777777" w:rsidR="00F83FE2" w:rsidRPr="00F83FE2" w:rsidRDefault="00F83FE2" w:rsidP="00F83FE2">
      <w:pPr>
        <w:spacing w:line="288" w:lineRule="atLeast"/>
        <w:ind w:firstLine="709"/>
        <w:rPr>
          <w:rFonts w:ascii="Times New Roman" w:eastAsia="Times New Roman" w:hAnsi="Times New Roman"/>
          <w:sz w:val="24"/>
          <w:szCs w:val="28"/>
          <w:lang w:eastAsia="ru-RU"/>
        </w:rPr>
      </w:pPr>
      <w:r w:rsidRPr="00F83FE2">
        <w:rPr>
          <w:rFonts w:ascii="Times New Roman" w:eastAsia="Times New Roman" w:hAnsi="Times New Roman"/>
          <w:sz w:val="24"/>
          <w:szCs w:val="28"/>
          <w:lang w:eastAsia="ru-RU"/>
        </w:rPr>
        <w:t xml:space="preserve">6) некапитальных строений, сооружений, являющихся составными частями благоустройства и применяемых органами местного самоуправления или подведомственными им учреждениями: </w:t>
      </w:r>
    </w:p>
    <w:p w14:paraId="753CDD71" w14:textId="77777777" w:rsidR="00F83FE2" w:rsidRPr="00F83FE2" w:rsidRDefault="00F83FE2" w:rsidP="00F83FE2">
      <w:pPr>
        <w:spacing w:line="288" w:lineRule="atLeast"/>
        <w:ind w:firstLine="709"/>
        <w:rPr>
          <w:rFonts w:ascii="Times New Roman" w:eastAsia="Times New Roman" w:hAnsi="Times New Roman"/>
          <w:sz w:val="24"/>
          <w:szCs w:val="28"/>
          <w:lang w:eastAsia="ru-RU"/>
        </w:rPr>
      </w:pPr>
      <w:r w:rsidRPr="00F83FE2">
        <w:rPr>
          <w:rFonts w:ascii="Times New Roman" w:eastAsia="Times New Roman" w:hAnsi="Times New Roman"/>
          <w:sz w:val="24"/>
          <w:szCs w:val="28"/>
          <w:lang w:eastAsia="ru-RU"/>
        </w:rPr>
        <w:t xml:space="preserve">а) в парках культуры и отдыха в соответствии с концепцией развития парка и (или) проектом благоустройства; </w:t>
      </w:r>
    </w:p>
    <w:p w14:paraId="3B083FE5" w14:textId="77777777" w:rsidR="00F83FE2" w:rsidRPr="00F83FE2" w:rsidRDefault="00F83FE2" w:rsidP="00F83FE2">
      <w:pPr>
        <w:spacing w:line="288" w:lineRule="atLeast"/>
        <w:ind w:firstLine="709"/>
        <w:rPr>
          <w:rFonts w:ascii="Times New Roman" w:eastAsia="Times New Roman" w:hAnsi="Times New Roman"/>
          <w:sz w:val="24"/>
          <w:szCs w:val="28"/>
          <w:lang w:eastAsia="ru-RU"/>
        </w:rPr>
      </w:pPr>
      <w:r w:rsidRPr="00F83FE2">
        <w:rPr>
          <w:rFonts w:ascii="Times New Roman" w:eastAsia="Times New Roman" w:hAnsi="Times New Roman"/>
          <w:sz w:val="24"/>
          <w:szCs w:val="28"/>
          <w:lang w:eastAsia="ru-RU"/>
        </w:rPr>
        <w:t xml:space="preserve">б) на иных общественных территориях в соответствии с архитектурно-планировочной концепцией и (или) проектом благоустройства. </w:t>
      </w:r>
    </w:p>
    <w:p w14:paraId="46881A2B" w14:textId="77777777" w:rsidR="00F83FE2" w:rsidRPr="00F83FE2" w:rsidRDefault="00F83FE2" w:rsidP="00F83FE2">
      <w:pPr>
        <w:spacing w:line="288" w:lineRule="atLeast"/>
        <w:ind w:firstLine="709"/>
        <w:rPr>
          <w:rFonts w:ascii="Times New Roman" w:eastAsia="Times New Roman" w:hAnsi="Times New Roman"/>
          <w:sz w:val="24"/>
          <w:szCs w:val="28"/>
          <w:lang w:eastAsia="ru-RU"/>
        </w:rPr>
      </w:pPr>
      <w:r w:rsidRPr="00F83FE2">
        <w:rPr>
          <w:rFonts w:ascii="Times New Roman" w:eastAsia="Times New Roman" w:hAnsi="Times New Roman"/>
          <w:sz w:val="24"/>
          <w:szCs w:val="28"/>
          <w:lang w:eastAsia="ru-RU"/>
        </w:rPr>
        <w:t xml:space="preserve">Установка некапитальных строений и сооружений без приспособления для беспрепятственного доступа к ним и использования их инвалидами и другими маломобильными группами населения не допускается.»; </w:t>
      </w:r>
    </w:p>
    <w:p w14:paraId="29D824E1" w14:textId="139F4E87" w:rsidR="00F83FE2" w:rsidRPr="00F83FE2" w:rsidRDefault="00F83FE2" w:rsidP="00F83FE2">
      <w:pPr>
        <w:autoSpaceDE w:val="0"/>
        <w:autoSpaceDN w:val="0"/>
        <w:adjustRightInd w:val="0"/>
        <w:spacing w:line="240" w:lineRule="auto"/>
        <w:ind w:firstLine="709"/>
        <w:rPr>
          <w:rFonts w:ascii="Times New Roman" w:eastAsia="Times New Roman" w:hAnsi="Times New Roman"/>
          <w:bCs/>
          <w:sz w:val="24"/>
          <w:szCs w:val="26"/>
          <w:lang w:eastAsia="ru-RU"/>
        </w:rPr>
      </w:pPr>
      <w:r w:rsidRPr="00F83FE2">
        <w:rPr>
          <w:rFonts w:ascii="Times New Roman" w:eastAsia="Times New Roman" w:hAnsi="Times New Roman"/>
          <w:bCs/>
          <w:sz w:val="24"/>
          <w:szCs w:val="28"/>
          <w:lang w:eastAsia="ru-RU"/>
        </w:rPr>
        <w:t>б) дополнить частью</w:t>
      </w:r>
      <w:r w:rsidR="00D6634A" w:rsidRPr="00D6634A">
        <w:rPr>
          <w:rFonts w:ascii="Times New Roman" w:eastAsia="Times New Roman" w:hAnsi="Times New Roman"/>
          <w:bCs/>
          <w:sz w:val="24"/>
          <w:szCs w:val="28"/>
          <w:lang w:eastAsia="ru-RU"/>
        </w:rPr>
        <w:t xml:space="preserve"> 5</w:t>
      </w:r>
      <w:r w:rsidRPr="00F83FE2">
        <w:rPr>
          <w:rFonts w:ascii="Times New Roman" w:eastAsia="Times New Roman" w:hAnsi="Times New Roman"/>
          <w:bCs/>
          <w:sz w:val="24"/>
          <w:szCs w:val="28"/>
          <w:lang w:eastAsia="ru-RU"/>
        </w:rPr>
        <w:t xml:space="preserve"> в следующей редакции:</w:t>
      </w:r>
    </w:p>
    <w:p w14:paraId="640B9325" w14:textId="115485A3" w:rsidR="00F83FE2" w:rsidRPr="00F83FE2" w:rsidRDefault="00F83FE2" w:rsidP="00F83FE2">
      <w:pPr>
        <w:spacing w:line="288" w:lineRule="atLeast"/>
        <w:ind w:firstLine="709"/>
        <w:rPr>
          <w:rFonts w:ascii="Times New Roman" w:eastAsia="Times New Roman" w:hAnsi="Times New Roman"/>
          <w:sz w:val="24"/>
          <w:szCs w:val="28"/>
          <w:lang w:eastAsia="ru-RU"/>
        </w:rPr>
      </w:pPr>
      <w:r w:rsidRPr="00F83FE2">
        <w:rPr>
          <w:rFonts w:ascii="Times New Roman" w:eastAsia="Times New Roman" w:hAnsi="Times New Roman"/>
          <w:sz w:val="24"/>
          <w:szCs w:val="28"/>
          <w:lang w:eastAsia="ru-RU"/>
        </w:rPr>
        <w:t>«</w:t>
      </w:r>
      <w:r w:rsidR="00D6634A" w:rsidRPr="00D6634A">
        <w:rPr>
          <w:rFonts w:ascii="Times New Roman" w:eastAsia="Times New Roman" w:hAnsi="Times New Roman"/>
          <w:sz w:val="24"/>
          <w:szCs w:val="28"/>
          <w:lang w:eastAsia="ru-RU"/>
        </w:rPr>
        <w:t>5</w:t>
      </w:r>
      <w:r w:rsidRPr="00F83FE2">
        <w:rPr>
          <w:rFonts w:ascii="Times New Roman" w:eastAsia="Times New Roman" w:hAnsi="Times New Roman"/>
          <w:sz w:val="24"/>
          <w:szCs w:val="28"/>
          <w:lang w:eastAsia="ru-RU"/>
        </w:rPr>
        <w:t>. Согласование внешнего вида некапитальных строений и сооружений оформляется органами местного самоуправления в виде паспорта колористического решения фасадов некапитального строения (сооружения) при размещении (возведении, установке) и изменении внешнего вида:</w:t>
      </w:r>
    </w:p>
    <w:p w14:paraId="2B18D041" w14:textId="3AD721FC" w:rsidR="00F83FE2" w:rsidRPr="00F83FE2" w:rsidRDefault="00F83FE2" w:rsidP="00F83FE2">
      <w:pPr>
        <w:spacing w:line="288" w:lineRule="atLeast"/>
        <w:ind w:firstLine="709"/>
        <w:rPr>
          <w:rFonts w:ascii="Times New Roman" w:eastAsia="Times New Roman" w:hAnsi="Times New Roman"/>
          <w:iCs/>
          <w:sz w:val="24"/>
          <w:szCs w:val="28"/>
          <w:lang w:eastAsia="ru-RU"/>
        </w:rPr>
      </w:pPr>
      <w:bookmarkStart w:id="1" w:name="p11"/>
      <w:bookmarkEnd w:id="1"/>
      <w:r w:rsidRPr="00F83FE2">
        <w:rPr>
          <w:rFonts w:ascii="Times New Roman" w:eastAsia="Times New Roman" w:hAnsi="Times New Roman"/>
          <w:sz w:val="24"/>
          <w:szCs w:val="28"/>
          <w:lang w:eastAsia="ru-RU"/>
        </w:rPr>
        <w:t xml:space="preserve">1) нестационарных объектов для организации обслуживания зон отдыха населения, в том числе на пляжных территориях, указанных </w:t>
      </w:r>
      <w:r w:rsidRPr="00F83FE2">
        <w:rPr>
          <w:rFonts w:ascii="Times New Roman" w:eastAsia="Times New Roman" w:hAnsi="Times New Roman"/>
          <w:iCs/>
          <w:sz w:val="24"/>
          <w:szCs w:val="28"/>
          <w:lang w:eastAsia="ru-RU"/>
        </w:rPr>
        <w:t xml:space="preserve">в </w:t>
      </w:r>
      <w:hyperlink w:anchor="p3" w:history="1">
        <w:r w:rsidRPr="00D6634A">
          <w:rPr>
            <w:rFonts w:ascii="Times New Roman" w:eastAsia="Times New Roman" w:hAnsi="Times New Roman"/>
            <w:iCs/>
            <w:sz w:val="24"/>
            <w:szCs w:val="28"/>
            <w:lang w:eastAsia="ru-RU"/>
          </w:rPr>
          <w:t xml:space="preserve">пункте </w:t>
        </w:r>
        <w:r w:rsidR="00D6634A" w:rsidRPr="00D6634A">
          <w:rPr>
            <w:rFonts w:ascii="Times New Roman" w:eastAsia="Times New Roman" w:hAnsi="Times New Roman"/>
            <w:iCs/>
            <w:sz w:val="24"/>
            <w:szCs w:val="28"/>
            <w:lang w:eastAsia="ru-RU"/>
          </w:rPr>
          <w:t>3</w:t>
        </w:r>
        <w:r w:rsidRPr="00D6634A">
          <w:rPr>
            <w:rFonts w:ascii="Times New Roman" w:eastAsia="Times New Roman" w:hAnsi="Times New Roman"/>
            <w:iCs/>
            <w:sz w:val="24"/>
            <w:szCs w:val="28"/>
            <w:lang w:eastAsia="ru-RU"/>
          </w:rPr>
          <w:t xml:space="preserve"> части </w:t>
        </w:r>
        <w:r w:rsidR="00D6634A" w:rsidRPr="00D6634A">
          <w:rPr>
            <w:rFonts w:ascii="Times New Roman" w:eastAsia="Times New Roman" w:hAnsi="Times New Roman"/>
            <w:iCs/>
            <w:sz w:val="24"/>
            <w:szCs w:val="28"/>
            <w:lang w:eastAsia="ru-RU"/>
          </w:rPr>
          <w:t>1</w:t>
        </w:r>
      </w:hyperlink>
      <w:r w:rsidR="00D6634A" w:rsidRPr="00D6634A">
        <w:rPr>
          <w:rFonts w:ascii="Times New Roman" w:eastAsia="Times New Roman" w:hAnsi="Times New Roman"/>
          <w:iCs/>
          <w:sz w:val="24"/>
          <w:szCs w:val="28"/>
          <w:lang w:eastAsia="ru-RU"/>
        </w:rPr>
        <w:t xml:space="preserve"> </w:t>
      </w:r>
      <w:r w:rsidRPr="00F83FE2">
        <w:rPr>
          <w:rFonts w:ascii="Times New Roman" w:eastAsia="Times New Roman" w:hAnsi="Times New Roman"/>
          <w:iCs/>
          <w:sz w:val="24"/>
          <w:szCs w:val="28"/>
          <w:lang w:eastAsia="ru-RU"/>
        </w:rPr>
        <w:t xml:space="preserve">настоящей статьи; </w:t>
      </w:r>
    </w:p>
    <w:p w14:paraId="71FA10F9" w14:textId="0851F8B8" w:rsidR="00F83FE2" w:rsidRPr="00F83FE2" w:rsidRDefault="00F83FE2" w:rsidP="00F83FE2">
      <w:pPr>
        <w:spacing w:line="288" w:lineRule="atLeast"/>
        <w:ind w:firstLine="709"/>
        <w:rPr>
          <w:rFonts w:ascii="Times New Roman" w:eastAsia="Times New Roman" w:hAnsi="Times New Roman"/>
          <w:sz w:val="24"/>
          <w:szCs w:val="28"/>
          <w:lang w:eastAsia="ru-RU"/>
        </w:rPr>
      </w:pPr>
      <w:bookmarkStart w:id="2" w:name="p12"/>
      <w:bookmarkEnd w:id="2"/>
      <w:r w:rsidRPr="00F83FE2">
        <w:rPr>
          <w:rFonts w:ascii="Times New Roman" w:eastAsia="Times New Roman" w:hAnsi="Times New Roman"/>
          <w:sz w:val="24"/>
          <w:szCs w:val="28"/>
          <w:lang w:eastAsia="ru-RU"/>
        </w:rPr>
        <w:t xml:space="preserve">2) нестационарных строений, сооружений (за исключением нестационарных строений, сооружений с типовым внешним видом, утвержденным в правилах благоустройства территории муниципальных образований), указанных в </w:t>
      </w:r>
      <w:hyperlink w:anchor="p1" w:history="1">
        <w:r w:rsidRPr="00D6634A">
          <w:rPr>
            <w:rFonts w:ascii="Times New Roman" w:eastAsia="Times New Roman" w:hAnsi="Times New Roman"/>
            <w:iCs/>
            <w:sz w:val="24"/>
            <w:szCs w:val="28"/>
            <w:lang w:eastAsia="ru-RU"/>
          </w:rPr>
          <w:t xml:space="preserve">пункте </w:t>
        </w:r>
        <w:r w:rsidR="00D6634A" w:rsidRPr="00D6634A">
          <w:rPr>
            <w:rFonts w:ascii="Times New Roman" w:eastAsia="Times New Roman" w:hAnsi="Times New Roman"/>
            <w:iCs/>
            <w:sz w:val="24"/>
            <w:szCs w:val="28"/>
            <w:lang w:eastAsia="ru-RU"/>
          </w:rPr>
          <w:t>2</w:t>
        </w:r>
        <w:r w:rsidRPr="00D6634A">
          <w:rPr>
            <w:rFonts w:ascii="Times New Roman" w:eastAsia="Times New Roman" w:hAnsi="Times New Roman"/>
            <w:iCs/>
            <w:sz w:val="24"/>
            <w:szCs w:val="28"/>
            <w:lang w:eastAsia="ru-RU"/>
          </w:rPr>
          <w:t xml:space="preserve"> части </w:t>
        </w:r>
        <w:r w:rsidR="00D6634A" w:rsidRPr="00D6634A">
          <w:rPr>
            <w:rFonts w:ascii="Times New Roman" w:eastAsia="Times New Roman" w:hAnsi="Times New Roman"/>
            <w:iCs/>
            <w:sz w:val="24"/>
            <w:szCs w:val="28"/>
            <w:lang w:eastAsia="ru-RU"/>
          </w:rPr>
          <w:t>1</w:t>
        </w:r>
      </w:hyperlink>
      <w:r w:rsidRPr="00F83FE2">
        <w:rPr>
          <w:rFonts w:ascii="Times New Roman" w:eastAsia="Times New Roman" w:hAnsi="Times New Roman"/>
          <w:iCs/>
          <w:sz w:val="24"/>
          <w:szCs w:val="28"/>
          <w:lang w:eastAsia="ru-RU"/>
        </w:rPr>
        <w:t xml:space="preserve"> настоящей статьи</w:t>
      </w:r>
      <w:r w:rsidRPr="00F83FE2">
        <w:rPr>
          <w:rFonts w:ascii="Times New Roman" w:eastAsia="Times New Roman" w:hAnsi="Times New Roman"/>
          <w:sz w:val="24"/>
          <w:szCs w:val="28"/>
          <w:lang w:eastAsia="ru-RU"/>
        </w:rPr>
        <w:t xml:space="preserve">, а также навесов, пунктов проката инвентаря, общественных туалетов нестационарного типа, временных сооружений для отдыха сезонного гостиничного комплекса (кемпинга) вдоль территорий общего пользования, водных объектов общего пользования, территорий объектов культурного наследия с исторически связанными с ними территориями, территорий объектов социальной инфраструктуры, территорий объектов религиозного использования, территорий объектов, предназначенных для размещения государственных органов, государственного пенсионного фонда, органов местного самоуправления, судов, организаций, непосредственно обеспечивающих их деятельность или оказывающих государственные и (или) муниципальные услуги, территорий въездных групп, мемориальных комплексов, скульптурно-архитектурных композиций, монументально-декоративный композиций. </w:t>
      </w:r>
    </w:p>
    <w:p w14:paraId="216A059D" w14:textId="1C90F36B" w:rsidR="00F83FE2" w:rsidRPr="00F83FE2" w:rsidRDefault="00F83FE2" w:rsidP="00F83FE2">
      <w:pPr>
        <w:spacing w:line="288" w:lineRule="atLeast"/>
        <w:ind w:firstLine="709"/>
        <w:rPr>
          <w:rFonts w:ascii="Times New Roman" w:eastAsia="Times New Roman" w:hAnsi="Times New Roman"/>
          <w:sz w:val="24"/>
          <w:szCs w:val="28"/>
          <w:lang w:eastAsia="ru-RU"/>
        </w:rPr>
      </w:pPr>
      <w:r w:rsidRPr="00F83FE2">
        <w:rPr>
          <w:rFonts w:ascii="Times New Roman" w:eastAsia="Times New Roman" w:hAnsi="Times New Roman"/>
          <w:sz w:val="24"/>
          <w:szCs w:val="28"/>
          <w:lang w:eastAsia="ru-RU"/>
        </w:rPr>
        <w:t xml:space="preserve">В случаях, указанных </w:t>
      </w:r>
      <w:r w:rsidRPr="00F83FE2">
        <w:rPr>
          <w:rFonts w:ascii="Times New Roman" w:eastAsia="Times New Roman" w:hAnsi="Times New Roman"/>
          <w:iCs/>
          <w:sz w:val="24"/>
          <w:szCs w:val="28"/>
          <w:lang w:eastAsia="ru-RU"/>
        </w:rPr>
        <w:t xml:space="preserve">в </w:t>
      </w:r>
      <w:hyperlink w:anchor="p11" w:history="1">
        <w:r w:rsidRPr="00D6634A">
          <w:rPr>
            <w:rFonts w:ascii="Times New Roman" w:eastAsia="Times New Roman" w:hAnsi="Times New Roman"/>
            <w:iCs/>
            <w:sz w:val="24"/>
            <w:szCs w:val="28"/>
            <w:lang w:eastAsia="ru-RU"/>
          </w:rPr>
          <w:t>пунктах</w:t>
        </w:r>
        <w:r w:rsidR="00D6634A">
          <w:rPr>
            <w:rFonts w:ascii="Times New Roman" w:eastAsia="Times New Roman" w:hAnsi="Times New Roman"/>
            <w:iCs/>
            <w:sz w:val="24"/>
            <w:szCs w:val="28"/>
            <w:lang w:eastAsia="ru-RU"/>
          </w:rPr>
          <w:t xml:space="preserve"> 1</w:t>
        </w:r>
      </w:hyperlink>
      <w:r w:rsidRPr="00F83FE2">
        <w:rPr>
          <w:rFonts w:ascii="Times New Roman" w:eastAsia="Times New Roman" w:hAnsi="Times New Roman"/>
          <w:iCs/>
          <w:sz w:val="24"/>
          <w:szCs w:val="28"/>
          <w:lang w:eastAsia="ru-RU"/>
        </w:rPr>
        <w:t xml:space="preserve"> и </w:t>
      </w:r>
      <w:hyperlink w:anchor="p12" w:history="1">
        <w:r w:rsidR="00D6634A">
          <w:rPr>
            <w:rFonts w:ascii="Times New Roman" w:eastAsia="Times New Roman" w:hAnsi="Times New Roman"/>
            <w:iCs/>
            <w:sz w:val="24"/>
            <w:szCs w:val="28"/>
            <w:lang w:eastAsia="ru-RU"/>
          </w:rPr>
          <w:t>2</w:t>
        </w:r>
      </w:hyperlink>
      <w:r w:rsidRPr="00F83FE2">
        <w:rPr>
          <w:rFonts w:ascii="Times New Roman" w:eastAsia="Times New Roman" w:hAnsi="Times New Roman"/>
          <w:iCs/>
          <w:sz w:val="24"/>
          <w:szCs w:val="28"/>
          <w:lang w:eastAsia="ru-RU"/>
        </w:rPr>
        <w:t xml:space="preserve"> настоящей части</w:t>
      </w:r>
      <w:r w:rsidRPr="00F83FE2">
        <w:rPr>
          <w:rFonts w:ascii="Times New Roman" w:eastAsia="Times New Roman" w:hAnsi="Times New Roman"/>
          <w:sz w:val="24"/>
          <w:szCs w:val="28"/>
          <w:lang w:eastAsia="ru-RU"/>
        </w:rPr>
        <w:t>, размещение (возведение, установка) и изменение внешнего вида некапитальных строений и сооружений при отсутствии паспорта колористического решения фасадов некапитального строения (сооружения) или с нарушением указанной в нем информации не допускается.»;</w:t>
      </w:r>
    </w:p>
    <w:p w14:paraId="1BDBD4DE" w14:textId="1A65B070" w:rsidR="00F83FE2" w:rsidRDefault="00F83FE2" w:rsidP="0071504A">
      <w:pPr>
        <w:tabs>
          <w:tab w:val="left" w:pos="851"/>
        </w:tabs>
        <w:spacing w:line="240" w:lineRule="auto"/>
        <w:ind w:left="360"/>
        <w:rPr>
          <w:rFonts w:ascii="Times New Roman" w:eastAsia="Times New Roman" w:hAnsi="Times New Roman"/>
          <w:sz w:val="24"/>
          <w:szCs w:val="28"/>
          <w:lang w:eastAsia="ru-RU"/>
        </w:rPr>
      </w:pPr>
    </w:p>
    <w:p w14:paraId="086086B3" w14:textId="6AE72F15" w:rsidR="0071504A" w:rsidRPr="0071504A" w:rsidRDefault="0071504A" w:rsidP="009E1EB9">
      <w:pPr>
        <w:pStyle w:val="ac"/>
        <w:numPr>
          <w:ilvl w:val="0"/>
          <w:numId w:val="6"/>
        </w:numPr>
        <w:tabs>
          <w:tab w:val="left" w:pos="993"/>
        </w:tabs>
        <w:autoSpaceDE w:val="0"/>
        <w:autoSpaceDN w:val="0"/>
        <w:spacing w:line="240" w:lineRule="auto"/>
        <w:rPr>
          <w:rFonts w:ascii="Times New Roman" w:eastAsia="Times New Roman" w:hAnsi="Times New Roman"/>
          <w:b/>
          <w:sz w:val="24"/>
          <w:szCs w:val="26"/>
          <w:lang w:eastAsia="ru-RU"/>
        </w:rPr>
      </w:pPr>
      <w:r w:rsidRPr="0071504A">
        <w:rPr>
          <w:rFonts w:ascii="Times New Roman" w:eastAsia="Times New Roman" w:hAnsi="Times New Roman"/>
          <w:bCs/>
          <w:sz w:val="24"/>
          <w:szCs w:val="28"/>
          <w:lang w:eastAsia="ru-RU"/>
        </w:rPr>
        <w:t xml:space="preserve"> </w:t>
      </w:r>
      <w:r w:rsidRPr="0071504A">
        <w:rPr>
          <w:rFonts w:ascii="Times New Roman" w:eastAsia="Times New Roman" w:hAnsi="Times New Roman"/>
          <w:b/>
          <w:bCs/>
          <w:sz w:val="24"/>
          <w:szCs w:val="28"/>
          <w:lang w:eastAsia="ru-RU"/>
        </w:rPr>
        <w:t xml:space="preserve">Часть 2 </w:t>
      </w:r>
      <w:bookmarkStart w:id="3" w:name="_Hlk167640963"/>
      <w:r w:rsidRPr="0071504A">
        <w:rPr>
          <w:rFonts w:ascii="Times New Roman" w:eastAsia="Times New Roman" w:hAnsi="Times New Roman"/>
          <w:b/>
          <w:bCs/>
          <w:sz w:val="24"/>
          <w:szCs w:val="28"/>
          <w:lang w:eastAsia="ru-RU"/>
        </w:rPr>
        <w:t>статьи 29 «Уличное коммунально-бытовое оборудование»</w:t>
      </w:r>
      <w:r w:rsidRPr="0071504A">
        <w:rPr>
          <w:rFonts w:ascii="Times New Roman" w:eastAsia="Times New Roman" w:hAnsi="Times New Roman"/>
          <w:b/>
          <w:sz w:val="24"/>
          <w:szCs w:val="28"/>
          <w:lang w:eastAsia="ru-RU"/>
        </w:rPr>
        <w:t xml:space="preserve"> </w:t>
      </w:r>
      <w:bookmarkEnd w:id="3"/>
      <w:r w:rsidRPr="0071504A">
        <w:rPr>
          <w:rFonts w:ascii="Times New Roman" w:eastAsia="Times New Roman" w:hAnsi="Times New Roman"/>
          <w:b/>
          <w:bCs/>
          <w:sz w:val="24"/>
          <w:szCs w:val="28"/>
          <w:lang w:eastAsia="ru-RU"/>
        </w:rPr>
        <w:t>изложить в следующей редакции:</w:t>
      </w:r>
    </w:p>
    <w:p w14:paraId="7A1C4608" w14:textId="7FE8015A" w:rsidR="0071504A" w:rsidRPr="0071504A" w:rsidRDefault="0071504A" w:rsidP="0071504A">
      <w:pPr>
        <w:tabs>
          <w:tab w:val="left" w:pos="993"/>
        </w:tabs>
        <w:spacing w:line="288" w:lineRule="atLeast"/>
        <w:ind w:firstLine="709"/>
        <w:rPr>
          <w:rFonts w:ascii="Times New Roman" w:eastAsia="Times New Roman" w:hAnsi="Times New Roman"/>
          <w:sz w:val="24"/>
          <w:szCs w:val="28"/>
          <w:lang w:eastAsia="ru-RU"/>
        </w:rPr>
      </w:pPr>
      <w:r w:rsidRPr="0071504A">
        <w:rPr>
          <w:rFonts w:ascii="Times New Roman" w:eastAsia="Times New Roman" w:hAnsi="Times New Roman"/>
          <w:sz w:val="24"/>
          <w:szCs w:val="28"/>
          <w:lang w:eastAsia="ru-RU"/>
        </w:rPr>
        <w:t>«29. Урны устанавливаются:</w:t>
      </w:r>
    </w:p>
    <w:p w14:paraId="29B7AC46" w14:textId="77777777" w:rsidR="0071504A" w:rsidRPr="0071504A" w:rsidRDefault="0071504A" w:rsidP="0071504A">
      <w:pPr>
        <w:spacing w:line="288" w:lineRule="atLeast"/>
        <w:ind w:firstLine="709"/>
        <w:rPr>
          <w:rFonts w:ascii="Times New Roman" w:eastAsia="Times New Roman" w:hAnsi="Times New Roman"/>
          <w:sz w:val="24"/>
          <w:szCs w:val="28"/>
          <w:lang w:eastAsia="ru-RU"/>
        </w:rPr>
      </w:pPr>
      <w:bookmarkStart w:id="4" w:name="p2"/>
      <w:bookmarkEnd w:id="4"/>
      <w:r w:rsidRPr="0071504A">
        <w:rPr>
          <w:rFonts w:ascii="Times New Roman" w:eastAsia="Times New Roman" w:hAnsi="Times New Roman"/>
          <w:sz w:val="24"/>
          <w:szCs w:val="28"/>
          <w:lang w:eastAsia="ru-RU"/>
        </w:rPr>
        <w:t xml:space="preserve">1) у входов в общественные здания и сооружения, подземные переходы, многоквартирные дома (в том числе у входов в нежилые помещения общественного назначения); </w:t>
      </w:r>
    </w:p>
    <w:p w14:paraId="0658CD94" w14:textId="77777777" w:rsidR="0071504A" w:rsidRPr="0071504A" w:rsidRDefault="0071504A" w:rsidP="0071504A">
      <w:pPr>
        <w:spacing w:line="288" w:lineRule="atLeast"/>
        <w:ind w:firstLine="709"/>
        <w:rPr>
          <w:rFonts w:ascii="Times New Roman" w:eastAsia="Times New Roman" w:hAnsi="Times New Roman"/>
          <w:sz w:val="24"/>
          <w:szCs w:val="28"/>
          <w:lang w:eastAsia="ru-RU"/>
        </w:rPr>
      </w:pPr>
      <w:bookmarkStart w:id="5" w:name="p3"/>
      <w:bookmarkEnd w:id="5"/>
      <w:r w:rsidRPr="0071504A">
        <w:rPr>
          <w:rFonts w:ascii="Times New Roman" w:eastAsia="Times New Roman" w:hAnsi="Times New Roman"/>
          <w:sz w:val="24"/>
          <w:szCs w:val="28"/>
          <w:lang w:eastAsia="ru-RU"/>
        </w:rPr>
        <w:t xml:space="preserve">2) на площадках отдыха, выгула животных, дрессировки собак, детских площадках; </w:t>
      </w:r>
    </w:p>
    <w:p w14:paraId="17D35992" w14:textId="77777777" w:rsidR="0071504A" w:rsidRPr="0071504A" w:rsidRDefault="0071504A" w:rsidP="0071504A">
      <w:pPr>
        <w:spacing w:line="288" w:lineRule="atLeast"/>
        <w:ind w:firstLine="709"/>
        <w:rPr>
          <w:rFonts w:ascii="Times New Roman" w:eastAsia="Times New Roman" w:hAnsi="Times New Roman"/>
          <w:sz w:val="24"/>
          <w:szCs w:val="28"/>
          <w:lang w:eastAsia="ru-RU"/>
        </w:rPr>
      </w:pPr>
      <w:bookmarkStart w:id="6" w:name="p4"/>
      <w:bookmarkEnd w:id="6"/>
      <w:r w:rsidRPr="0071504A">
        <w:rPr>
          <w:rFonts w:ascii="Times New Roman" w:eastAsia="Times New Roman" w:hAnsi="Times New Roman"/>
          <w:sz w:val="24"/>
          <w:szCs w:val="28"/>
          <w:lang w:eastAsia="ru-RU"/>
        </w:rPr>
        <w:t xml:space="preserve">3) в случаях, указанных в </w:t>
      </w:r>
      <w:hyperlink w:anchor="p2" w:history="1">
        <w:r w:rsidRPr="0071504A">
          <w:rPr>
            <w:rFonts w:ascii="Times New Roman" w:eastAsia="Times New Roman" w:hAnsi="Times New Roman"/>
            <w:sz w:val="24"/>
            <w:szCs w:val="28"/>
            <w:lang w:eastAsia="ru-RU"/>
          </w:rPr>
          <w:t>пунктах 1</w:t>
        </w:r>
      </w:hyperlink>
      <w:r w:rsidRPr="0071504A">
        <w:rPr>
          <w:rFonts w:ascii="Times New Roman" w:eastAsia="Times New Roman" w:hAnsi="Times New Roman"/>
          <w:sz w:val="24"/>
          <w:szCs w:val="28"/>
          <w:lang w:eastAsia="ru-RU"/>
        </w:rPr>
        <w:t xml:space="preserve"> и </w:t>
      </w:r>
      <w:hyperlink w:anchor="p3" w:history="1">
        <w:r w:rsidRPr="0071504A">
          <w:rPr>
            <w:rFonts w:ascii="Times New Roman" w:eastAsia="Times New Roman" w:hAnsi="Times New Roman"/>
            <w:sz w:val="24"/>
            <w:szCs w:val="28"/>
            <w:lang w:eastAsia="ru-RU"/>
          </w:rPr>
          <w:t>2</w:t>
        </w:r>
      </w:hyperlink>
      <w:r w:rsidRPr="0071504A">
        <w:rPr>
          <w:rFonts w:ascii="Times New Roman" w:eastAsia="Times New Roman" w:hAnsi="Times New Roman"/>
          <w:sz w:val="24"/>
          <w:szCs w:val="28"/>
          <w:lang w:eastAsia="ru-RU"/>
        </w:rPr>
        <w:t xml:space="preserve"> настоящей части, урны устанавливаются: </w:t>
      </w:r>
    </w:p>
    <w:p w14:paraId="221FEF5D" w14:textId="77777777" w:rsidR="0071504A" w:rsidRPr="0071504A" w:rsidRDefault="0071504A" w:rsidP="0071504A">
      <w:pPr>
        <w:spacing w:line="288" w:lineRule="atLeast"/>
        <w:ind w:firstLine="709"/>
        <w:rPr>
          <w:rFonts w:ascii="Times New Roman" w:eastAsia="Times New Roman" w:hAnsi="Times New Roman"/>
          <w:sz w:val="24"/>
          <w:szCs w:val="28"/>
          <w:lang w:eastAsia="ru-RU"/>
        </w:rPr>
      </w:pPr>
      <w:r w:rsidRPr="0071504A">
        <w:rPr>
          <w:rFonts w:ascii="Times New Roman" w:eastAsia="Times New Roman" w:hAnsi="Times New Roman"/>
          <w:sz w:val="24"/>
          <w:szCs w:val="28"/>
          <w:lang w:eastAsia="ru-RU"/>
        </w:rPr>
        <w:t xml:space="preserve">а) на общественных территориях, элементах улично-дорожной сети общего пользования, приобъектных площадях территориях зданий общественного назначения у скамей, лавочек, парковых диванов, беседок; </w:t>
      </w:r>
    </w:p>
    <w:p w14:paraId="3E2E748A" w14:textId="77777777" w:rsidR="0071504A" w:rsidRPr="0071504A" w:rsidRDefault="0071504A" w:rsidP="0071504A">
      <w:pPr>
        <w:spacing w:line="288" w:lineRule="atLeast"/>
        <w:ind w:firstLine="709"/>
        <w:rPr>
          <w:rFonts w:ascii="Times New Roman" w:eastAsia="Times New Roman" w:hAnsi="Times New Roman"/>
          <w:sz w:val="24"/>
          <w:szCs w:val="28"/>
          <w:lang w:eastAsia="ru-RU"/>
        </w:rPr>
      </w:pPr>
      <w:r w:rsidRPr="0071504A">
        <w:rPr>
          <w:rFonts w:ascii="Times New Roman" w:eastAsia="Times New Roman" w:hAnsi="Times New Roman"/>
          <w:sz w:val="24"/>
          <w:szCs w:val="28"/>
          <w:lang w:eastAsia="ru-RU"/>
        </w:rPr>
        <w:t xml:space="preserve">б) на пляжах на расстоянии не менее 10 метров от уреза воды с расстоянием между урнами, составляющим не более 40 метров, из расчета не менее одной урны на 1600 квадратных метров территории пляжа; </w:t>
      </w:r>
    </w:p>
    <w:p w14:paraId="17399CFD" w14:textId="77777777" w:rsidR="0071504A" w:rsidRPr="0071504A" w:rsidRDefault="0071504A" w:rsidP="0071504A">
      <w:pPr>
        <w:spacing w:line="288" w:lineRule="atLeast"/>
        <w:ind w:firstLine="709"/>
        <w:rPr>
          <w:rFonts w:ascii="Times New Roman" w:eastAsia="Times New Roman" w:hAnsi="Times New Roman"/>
          <w:sz w:val="24"/>
          <w:szCs w:val="28"/>
          <w:lang w:eastAsia="ru-RU"/>
        </w:rPr>
      </w:pPr>
      <w:r w:rsidRPr="0071504A">
        <w:rPr>
          <w:rFonts w:ascii="Times New Roman" w:eastAsia="Times New Roman" w:hAnsi="Times New Roman"/>
          <w:sz w:val="24"/>
          <w:szCs w:val="28"/>
          <w:lang w:eastAsia="ru-RU"/>
        </w:rPr>
        <w:t xml:space="preserve">в) на территориях парков из расчета одна урна на 800 квадратных метров площади парка, с расстоянием между урнами вдоль пешеходных дорожек не более 40 метров; </w:t>
      </w:r>
    </w:p>
    <w:p w14:paraId="18485AFF" w14:textId="77777777" w:rsidR="0071504A" w:rsidRPr="0071504A" w:rsidRDefault="0071504A" w:rsidP="0071504A">
      <w:pPr>
        <w:spacing w:line="288" w:lineRule="atLeast"/>
        <w:ind w:firstLine="709"/>
        <w:rPr>
          <w:rFonts w:ascii="Times New Roman" w:eastAsia="Times New Roman" w:hAnsi="Times New Roman"/>
          <w:sz w:val="24"/>
          <w:szCs w:val="28"/>
          <w:lang w:eastAsia="ru-RU"/>
        </w:rPr>
      </w:pPr>
      <w:r w:rsidRPr="0071504A">
        <w:rPr>
          <w:rFonts w:ascii="Times New Roman" w:eastAsia="Times New Roman" w:hAnsi="Times New Roman"/>
          <w:sz w:val="24"/>
          <w:szCs w:val="28"/>
          <w:lang w:eastAsia="ru-RU"/>
        </w:rPr>
        <w:t xml:space="preserve">4) на территориях общего пользования помимо случаев установки урн, указанных в </w:t>
      </w:r>
      <w:hyperlink w:anchor="p2" w:history="1">
        <w:r w:rsidRPr="0071504A">
          <w:rPr>
            <w:rFonts w:ascii="Times New Roman" w:eastAsia="Times New Roman" w:hAnsi="Times New Roman"/>
            <w:sz w:val="24"/>
            <w:szCs w:val="28"/>
            <w:lang w:eastAsia="ru-RU"/>
          </w:rPr>
          <w:t>пунктах 1</w:t>
        </w:r>
      </w:hyperlink>
      <w:r w:rsidRPr="0071504A">
        <w:rPr>
          <w:rFonts w:ascii="Times New Roman" w:eastAsia="Times New Roman" w:hAnsi="Times New Roman"/>
          <w:sz w:val="24"/>
          <w:szCs w:val="28"/>
          <w:lang w:eastAsia="ru-RU"/>
        </w:rPr>
        <w:t xml:space="preserve"> - </w:t>
      </w:r>
      <w:hyperlink w:anchor="p4" w:history="1">
        <w:r w:rsidRPr="0071504A">
          <w:rPr>
            <w:rFonts w:ascii="Times New Roman" w:eastAsia="Times New Roman" w:hAnsi="Times New Roman"/>
            <w:sz w:val="24"/>
            <w:szCs w:val="28"/>
            <w:lang w:eastAsia="ru-RU"/>
          </w:rPr>
          <w:t>3</w:t>
        </w:r>
      </w:hyperlink>
      <w:r w:rsidRPr="0071504A">
        <w:rPr>
          <w:rFonts w:ascii="Times New Roman" w:eastAsia="Times New Roman" w:hAnsi="Times New Roman"/>
          <w:sz w:val="24"/>
          <w:szCs w:val="28"/>
          <w:lang w:eastAsia="ru-RU"/>
        </w:rPr>
        <w:t xml:space="preserve"> настоящей части, урны устанавливаются на основных пешеходных коммуникациях с интервалом не более 60 метров, на других территориях муниципального образования - не более 100 метров. </w:t>
      </w:r>
    </w:p>
    <w:p w14:paraId="2AD7AE3F" w14:textId="77777777" w:rsidR="0071504A" w:rsidRPr="0071504A" w:rsidRDefault="0071504A" w:rsidP="0071504A">
      <w:pPr>
        <w:spacing w:line="288" w:lineRule="atLeast"/>
        <w:ind w:firstLine="709"/>
        <w:rPr>
          <w:rFonts w:ascii="Times New Roman" w:eastAsia="Times New Roman" w:hAnsi="Times New Roman"/>
          <w:sz w:val="24"/>
          <w:szCs w:val="28"/>
          <w:lang w:eastAsia="ru-RU"/>
        </w:rPr>
      </w:pPr>
      <w:r w:rsidRPr="0071504A">
        <w:rPr>
          <w:rFonts w:ascii="Times New Roman" w:eastAsia="Times New Roman" w:hAnsi="Times New Roman"/>
          <w:sz w:val="24"/>
          <w:szCs w:val="28"/>
          <w:lang w:eastAsia="ru-RU"/>
        </w:rPr>
        <w:t xml:space="preserve">5) на остановках общественного транспорта. </w:t>
      </w:r>
    </w:p>
    <w:p w14:paraId="5DA52D29" w14:textId="77777777" w:rsidR="00523DA9" w:rsidRDefault="0071504A" w:rsidP="00523DA9">
      <w:pPr>
        <w:tabs>
          <w:tab w:val="left" w:pos="851"/>
        </w:tabs>
        <w:spacing w:line="240" w:lineRule="auto"/>
        <w:ind w:left="360"/>
        <w:rPr>
          <w:rFonts w:ascii="Times New Roman" w:eastAsia="Times New Roman" w:hAnsi="Times New Roman"/>
          <w:szCs w:val="28"/>
          <w:lang w:eastAsia="ru-RU"/>
        </w:rPr>
      </w:pPr>
      <w:r w:rsidRPr="0071504A">
        <w:rPr>
          <w:rFonts w:ascii="Times New Roman" w:eastAsia="Times New Roman" w:hAnsi="Times New Roman"/>
          <w:sz w:val="24"/>
          <w:szCs w:val="28"/>
          <w:lang w:eastAsia="ru-RU"/>
        </w:rPr>
        <w:t>Во всех случаях расстановка урн не должна мешать передвижению пешеходов, проезду инвалидных и детских колясок.»;</w:t>
      </w:r>
    </w:p>
    <w:p w14:paraId="5B9D154C" w14:textId="77777777" w:rsidR="00523DA9" w:rsidRDefault="00523DA9" w:rsidP="00523DA9">
      <w:pPr>
        <w:tabs>
          <w:tab w:val="left" w:pos="851"/>
        </w:tabs>
        <w:spacing w:line="240" w:lineRule="auto"/>
        <w:ind w:left="360"/>
        <w:rPr>
          <w:rFonts w:ascii="Times New Roman" w:eastAsia="Times New Roman" w:hAnsi="Times New Roman"/>
          <w:szCs w:val="28"/>
          <w:lang w:eastAsia="ru-RU"/>
        </w:rPr>
      </w:pPr>
    </w:p>
    <w:p w14:paraId="1ED63D32" w14:textId="4B06B6BC" w:rsidR="00D45882" w:rsidRPr="00523DA9" w:rsidRDefault="00523DA9" w:rsidP="00523DA9">
      <w:pPr>
        <w:tabs>
          <w:tab w:val="left" w:pos="851"/>
        </w:tabs>
        <w:spacing w:line="240" w:lineRule="auto"/>
        <w:ind w:left="360"/>
        <w:rPr>
          <w:rFonts w:ascii="Times New Roman" w:eastAsia="Times New Roman" w:hAnsi="Times New Roman"/>
          <w:szCs w:val="28"/>
          <w:lang w:eastAsia="ru-RU"/>
        </w:rPr>
      </w:pPr>
      <w:r>
        <w:rPr>
          <w:rFonts w:ascii="Times New Roman" w:eastAsia="Times New Roman" w:hAnsi="Times New Roman"/>
          <w:szCs w:val="28"/>
          <w:lang w:eastAsia="ru-RU"/>
        </w:rPr>
        <w:t xml:space="preserve">11) </w:t>
      </w:r>
      <w:r w:rsidR="00D45882" w:rsidRPr="00125226">
        <w:rPr>
          <w:rFonts w:ascii="Times New Roman" w:eastAsia="Times New Roman" w:hAnsi="Times New Roman"/>
          <w:b/>
          <w:sz w:val="24"/>
          <w:szCs w:val="24"/>
          <w:lang w:eastAsia="ru-RU"/>
        </w:rPr>
        <w:t xml:space="preserve">В </w:t>
      </w:r>
      <w:bookmarkStart w:id="7" w:name="_Hlk167640986"/>
      <w:r w:rsidR="00D45882" w:rsidRPr="00125226">
        <w:rPr>
          <w:rFonts w:ascii="Times New Roman" w:eastAsia="Times New Roman" w:hAnsi="Times New Roman"/>
          <w:b/>
          <w:sz w:val="24"/>
          <w:szCs w:val="24"/>
          <w:lang w:eastAsia="ru-RU"/>
        </w:rPr>
        <w:t>статье 35 «Ввод в эксплуатацию детских, игровых, спортивных (физкультурно-оздоровительных) площадок и их содержание»</w:t>
      </w:r>
      <w:bookmarkEnd w:id="7"/>
      <w:r w:rsidR="00D45882" w:rsidRPr="00125226">
        <w:rPr>
          <w:rFonts w:ascii="Times New Roman" w:eastAsia="Times New Roman" w:hAnsi="Times New Roman"/>
          <w:b/>
          <w:sz w:val="24"/>
          <w:szCs w:val="24"/>
          <w:lang w:eastAsia="ru-RU"/>
        </w:rPr>
        <w:t xml:space="preserve">: </w:t>
      </w:r>
    </w:p>
    <w:p w14:paraId="1BF65985" w14:textId="21F54DA1" w:rsidR="00D45882" w:rsidRPr="0011349C" w:rsidRDefault="00D45882" w:rsidP="00D45882">
      <w:pPr>
        <w:autoSpaceDE w:val="0"/>
        <w:autoSpaceDN w:val="0"/>
        <w:adjustRightInd w:val="0"/>
        <w:spacing w:line="240" w:lineRule="auto"/>
        <w:ind w:left="567" w:firstLine="142"/>
        <w:rPr>
          <w:rFonts w:ascii="Times New Roman" w:eastAsia="Times New Roman" w:hAnsi="Times New Roman"/>
          <w:bCs/>
          <w:sz w:val="24"/>
          <w:szCs w:val="24"/>
          <w:lang w:eastAsia="ru-RU"/>
        </w:rPr>
      </w:pPr>
      <w:r w:rsidRPr="0011349C">
        <w:rPr>
          <w:rFonts w:ascii="Times New Roman" w:eastAsia="Times New Roman" w:hAnsi="Times New Roman"/>
          <w:bCs/>
          <w:sz w:val="24"/>
          <w:szCs w:val="24"/>
          <w:lang w:eastAsia="ru-RU"/>
        </w:rPr>
        <w:t xml:space="preserve">а) часть </w:t>
      </w:r>
      <w:r w:rsidR="0011349C" w:rsidRPr="0011349C">
        <w:rPr>
          <w:rFonts w:ascii="Times New Roman" w:eastAsia="Times New Roman" w:hAnsi="Times New Roman"/>
          <w:bCs/>
          <w:sz w:val="24"/>
          <w:szCs w:val="24"/>
          <w:lang w:eastAsia="ru-RU"/>
        </w:rPr>
        <w:t>1</w:t>
      </w:r>
      <w:r w:rsidRPr="0011349C">
        <w:rPr>
          <w:rFonts w:ascii="Times New Roman" w:eastAsia="Times New Roman" w:hAnsi="Times New Roman"/>
          <w:bCs/>
          <w:sz w:val="24"/>
          <w:szCs w:val="24"/>
          <w:lang w:eastAsia="ru-RU"/>
        </w:rPr>
        <w:t xml:space="preserve"> изложить в следующей редакции:</w:t>
      </w:r>
    </w:p>
    <w:p w14:paraId="54D4F930" w14:textId="69F3E2AB" w:rsidR="00D45882" w:rsidRPr="0011349C" w:rsidRDefault="00D45882" w:rsidP="00D45882">
      <w:pPr>
        <w:autoSpaceDE w:val="0"/>
        <w:autoSpaceDN w:val="0"/>
        <w:adjustRightInd w:val="0"/>
        <w:spacing w:line="240" w:lineRule="auto"/>
        <w:ind w:firstLine="709"/>
        <w:rPr>
          <w:rFonts w:ascii="Times New Roman" w:eastAsia="Times New Roman" w:hAnsi="Times New Roman"/>
          <w:sz w:val="24"/>
          <w:szCs w:val="24"/>
          <w:lang w:eastAsia="ru-RU"/>
        </w:rPr>
      </w:pPr>
      <w:r w:rsidRPr="0011349C">
        <w:rPr>
          <w:rFonts w:ascii="Times New Roman" w:eastAsia="Times New Roman" w:hAnsi="Times New Roman"/>
          <w:sz w:val="24"/>
          <w:szCs w:val="24"/>
          <w:lang w:eastAsia="ru-RU"/>
        </w:rPr>
        <w:t>«</w:t>
      </w:r>
      <w:r w:rsidR="0011349C" w:rsidRPr="0011349C">
        <w:rPr>
          <w:rFonts w:ascii="Times New Roman" w:eastAsia="Times New Roman" w:hAnsi="Times New Roman"/>
          <w:bCs/>
          <w:sz w:val="24"/>
          <w:szCs w:val="24"/>
          <w:lang w:eastAsia="ru-RU"/>
        </w:rPr>
        <w:t>1</w:t>
      </w:r>
      <w:r w:rsidRPr="0011349C">
        <w:rPr>
          <w:rFonts w:ascii="Times New Roman" w:eastAsia="Times New Roman" w:hAnsi="Times New Roman"/>
          <w:sz w:val="24"/>
          <w:szCs w:val="24"/>
          <w:lang w:eastAsia="ru-RU"/>
        </w:rPr>
        <w:t xml:space="preserve">. При установке нового оборудования детских, игровых, спортивных (физкультурно-оздоровительных) площадок (далее - площадок), место их размещения согласовывается с </w:t>
      </w:r>
      <w:r w:rsidRPr="0011349C">
        <w:rPr>
          <w:rFonts w:ascii="Times New Roman" w:eastAsia="Times New Roman" w:hAnsi="Times New Roman"/>
          <w:iCs/>
          <w:sz w:val="24"/>
          <w:szCs w:val="24"/>
          <w:lang w:eastAsia="ru-RU"/>
        </w:rPr>
        <w:t xml:space="preserve">администрацией </w:t>
      </w:r>
      <w:r w:rsidR="0011349C" w:rsidRPr="0011349C">
        <w:rPr>
          <w:rFonts w:ascii="Times New Roman" w:eastAsia="Times New Roman" w:hAnsi="Times New Roman"/>
          <w:iCs/>
          <w:sz w:val="24"/>
          <w:szCs w:val="24"/>
          <w:lang w:eastAsia="ru-RU"/>
        </w:rPr>
        <w:t>ЗАТО городской округ Молодёжный</w:t>
      </w:r>
      <w:r w:rsidRPr="0011349C">
        <w:rPr>
          <w:rFonts w:ascii="Times New Roman" w:eastAsia="Times New Roman" w:hAnsi="Times New Roman"/>
          <w:sz w:val="24"/>
          <w:szCs w:val="24"/>
          <w:lang w:eastAsia="ru-RU"/>
        </w:rPr>
        <w:t>. Информация о согласовании места установки площадки или нового оборудования площадки направляется в уполномоченный центральный исполнительный орган Московской области специальной компетенции, осуществляющий исполнительно-распорядительную деятельность на территории Московской области в сфере содержания территорий Московской области.»;</w:t>
      </w:r>
    </w:p>
    <w:p w14:paraId="2183DFF2" w14:textId="1068B1A1" w:rsidR="00D45882" w:rsidRPr="00D45882" w:rsidRDefault="00D45882" w:rsidP="00D45882">
      <w:pPr>
        <w:autoSpaceDE w:val="0"/>
        <w:autoSpaceDN w:val="0"/>
        <w:adjustRightInd w:val="0"/>
        <w:spacing w:line="240" w:lineRule="auto"/>
        <w:ind w:firstLine="709"/>
        <w:rPr>
          <w:rFonts w:ascii="Times New Roman" w:eastAsia="Times New Roman" w:hAnsi="Times New Roman"/>
          <w:bCs/>
          <w:sz w:val="24"/>
          <w:szCs w:val="24"/>
          <w:lang w:eastAsia="ru-RU"/>
        </w:rPr>
      </w:pPr>
      <w:r w:rsidRPr="0011349C">
        <w:rPr>
          <w:rFonts w:ascii="Times New Roman" w:eastAsia="Times New Roman" w:hAnsi="Times New Roman"/>
          <w:bCs/>
          <w:sz w:val="24"/>
          <w:szCs w:val="24"/>
          <w:lang w:eastAsia="ru-RU"/>
        </w:rPr>
        <w:t xml:space="preserve">б) часть </w:t>
      </w:r>
      <w:r w:rsidR="0011349C" w:rsidRPr="0011349C">
        <w:rPr>
          <w:rFonts w:ascii="Times New Roman" w:eastAsia="Times New Roman" w:hAnsi="Times New Roman"/>
          <w:bCs/>
          <w:sz w:val="24"/>
          <w:szCs w:val="24"/>
          <w:lang w:eastAsia="ru-RU"/>
        </w:rPr>
        <w:t>4</w:t>
      </w:r>
      <w:r w:rsidRPr="0011349C">
        <w:rPr>
          <w:rFonts w:ascii="Times New Roman" w:eastAsia="Times New Roman" w:hAnsi="Times New Roman"/>
          <w:bCs/>
          <w:sz w:val="24"/>
          <w:szCs w:val="24"/>
          <w:lang w:eastAsia="ru-RU"/>
        </w:rPr>
        <w:t xml:space="preserve"> изложить </w:t>
      </w:r>
      <w:r w:rsidRPr="00D45882">
        <w:rPr>
          <w:rFonts w:ascii="Times New Roman" w:eastAsia="Times New Roman" w:hAnsi="Times New Roman"/>
          <w:bCs/>
          <w:sz w:val="24"/>
          <w:szCs w:val="24"/>
          <w:lang w:eastAsia="ru-RU"/>
        </w:rPr>
        <w:t>в следующей редакции:</w:t>
      </w:r>
    </w:p>
    <w:p w14:paraId="5B331703" w14:textId="340860BE" w:rsidR="00D45882" w:rsidRPr="00D45882" w:rsidRDefault="00D45882" w:rsidP="00D45882">
      <w:pPr>
        <w:autoSpaceDE w:val="0"/>
        <w:autoSpaceDN w:val="0"/>
        <w:adjustRightInd w:val="0"/>
        <w:spacing w:line="240" w:lineRule="auto"/>
        <w:ind w:firstLine="709"/>
        <w:rPr>
          <w:rFonts w:ascii="Times New Roman" w:eastAsia="Times New Roman" w:hAnsi="Times New Roman"/>
          <w:sz w:val="24"/>
          <w:szCs w:val="24"/>
          <w:lang w:eastAsia="ru-RU"/>
        </w:rPr>
      </w:pPr>
      <w:r w:rsidRPr="0011349C">
        <w:rPr>
          <w:rFonts w:ascii="Times New Roman" w:eastAsia="Times New Roman" w:hAnsi="Times New Roman"/>
          <w:sz w:val="24"/>
          <w:szCs w:val="24"/>
          <w:lang w:eastAsia="ru-RU"/>
        </w:rPr>
        <w:t>«</w:t>
      </w:r>
      <w:r w:rsidR="0011349C" w:rsidRPr="0011349C">
        <w:rPr>
          <w:rFonts w:ascii="Times New Roman" w:eastAsia="Times New Roman" w:hAnsi="Times New Roman"/>
          <w:bCs/>
          <w:sz w:val="24"/>
          <w:szCs w:val="24"/>
          <w:lang w:eastAsia="ru-RU"/>
        </w:rPr>
        <w:t>4</w:t>
      </w:r>
      <w:r w:rsidRPr="0011349C">
        <w:rPr>
          <w:rFonts w:ascii="Times New Roman" w:eastAsia="Times New Roman" w:hAnsi="Times New Roman"/>
          <w:sz w:val="24"/>
          <w:szCs w:val="24"/>
          <w:lang w:eastAsia="ru-RU"/>
        </w:rPr>
        <w:t xml:space="preserve">. При вводе оборудования площадки в эксплуатацию присутствуют </w:t>
      </w:r>
      <w:r w:rsidRPr="0011349C">
        <w:rPr>
          <w:rFonts w:ascii="Times New Roman" w:eastAsia="Times New Roman" w:hAnsi="Times New Roman"/>
          <w:iCs/>
          <w:sz w:val="24"/>
          <w:szCs w:val="24"/>
          <w:lang w:eastAsia="ru-RU"/>
        </w:rPr>
        <w:t>представ</w:t>
      </w:r>
      <w:r w:rsidR="0011349C" w:rsidRPr="0011349C">
        <w:rPr>
          <w:rFonts w:ascii="Times New Roman" w:eastAsia="Times New Roman" w:hAnsi="Times New Roman"/>
          <w:iCs/>
          <w:sz w:val="24"/>
          <w:szCs w:val="24"/>
          <w:lang w:eastAsia="ru-RU"/>
        </w:rPr>
        <w:t>ители Администрации ЗАТО городской округ Молодёжный</w:t>
      </w:r>
      <w:r w:rsidRPr="0011349C">
        <w:rPr>
          <w:rFonts w:ascii="Times New Roman" w:eastAsia="Times New Roman" w:hAnsi="Times New Roman"/>
          <w:sz w:val="24"/>
          <w:szCs w:val="24"/>
          <w:lang w:eastAsia="ru-RU"/>
        </w:rPr>
        <w:t>, составляется акт ввода в эксплуатацию объекта. Копия акта направляется в уп</w:t>
      </w:r>
      <w:r w:rsidRPr="00D45882">
        <w:rPr>
          <w:rFonts w:ascii="Times New Roman" w:eastAsia="Times New Roman" w:hAnsi="Times New Roman"/>
          <w:sz w:val="24"/>
          <w:szCs w:val="24"/>
          <w:lang w:eastAsia="ru-RU"/>
        </w:rPr>
        <w:t>олномоченный центральный исполнительный орган Московской области специальной компетенции, осуществляющий исполнительно-распорядительную деятельность на территории Московской области в сфере содержания территорий Московской области.»;</w:t>
      </w:r>
    </w:p>
    <w:p w14:paraId="57FF09EB" w14:textId="458811AE" w:rsidR="00D45882" w:rsidRPr="0011349C" w:rsidRDefault="00D45882" w:rsidP="00D45882">
      <w:pPr>
        <w:autoSpaceDE w:val="0"/>
        <w:autoSpaceDN w:val="0"/>
        <w:adjustRightInd w:val="0"/>
        <w:spacing w:line="240" w:lineRule="auto"/>
        <w:ind w:firstLine="709"/>
        <w:rPr>
          <w:rFonts w:ascii="Times New Roman" w:eastAsia="Times New Roman" w:hAnsi="Times New Roman"/>
          <w:bCs/>
          <w:sz w:val="24"/>
          <w:szCs w:val="24"/>
          <w:lang w:eastAsia="ru-RU"/>
        </w:rPr>
      </w:pPr>
      <w:r w:rsidRPr="00D45882">
        <w:rPr>
          <w:rFonts w:ascii="Times New Roman" w:eastAsia="Times New Roman" w:hAnsi="Times New Roman"/>
          <w:bCs/>
          <w:sz w:val="24"/>
          <w:szCs w:val="24"/>
          <w:lang w:eastAsia="ru-RU"/>
        </w:rPr>
        <w:t xml:space="preserve">в) </w:t>
      </w:r>
      <w:r w:rsidRPr="0011349C">
        <w:rPr>
          <w:rFonts w:ascii="Times New Roman" w:eastAsia="Times New Roman" w:hAnsi="Times New Roman"/>
          <w:bCs/>
          <w:sz w:val="24"/>
          <w:szCs w:val="24"/>
          <w:lang w:eastAsia="ru-RU"/>
        </w:rPr>
        <w:t xml:space="preserve">часть </w:t>
      </w:r>
      <w:r w:rsidR="0011349C" w:rsidRPr="0011349C">
        <w:rPr>
          <w:rFonts w:ascii="Times New Roman" w:eastAsia="Times New Roman" w:hAnsi="Times New Roman"/>
          <w:bCs/>
          <w:sz w:val="24"/>
          <w:szCs w:val="24"/>
          <w:lang w:eastAsia="ru-RU"/>
        </w:rPr>
        <w:t>6</w:t>
      </w:r>
      <w:r w:rsidRPr="0011349C">
        <w:rPr>
          <w:rFonts w:ascii="Times New Roman" w:eastAsia="Times New Roman" w:hAnsi="Times New Roman"/>
          <w:bCs/>
          <w:sz w:val="24"/>
          <w:szCs w:val="24"/>
          <w:lang w:eastAsia="ru-RU"/>
        </w:rPr>
        <w:t xml:space="preserve"> изложить в следующей редакции:</w:t>
      </w:r>
    </w:p>
    <w:p w14:paraId="6E2C56E2" w14:textId="7B69EEE4" w:rsidR="00D45882" w:rsidRPr="00D45882" w:rsidRDefault="00D45882" w:rsidP="00D45882">
      <w:pPr>
        <w:autoSpaceDE w:val="0"/>
        <w:autoSpaceDN w:val="0"/>
        <w:adjustRightInd w:val="0"/>
        <w:spacing w:line="240" w:lineRule="auto"/>
        <w:ind w:firstLine="709"/>
        <w:rPr>
          <w:rFonts w:ascii="Times New Roman" w:eastAsia="Times New Roman" w:hAnsi="Times New Roman"/>
          <w:sz w:val="24"/>
          <w:szCs w:val="24"/>
          <w:lang w:eastAsia="ru-RU"/>
        </w:rPr>
      </w:pPr>
      <w:r w:rsidRPr="0011349C">
        <w:rPr>
          <w:rFonts w:ascii="Times New Roman" w:eastAsia="Times New Roman" w:hAnsi="Times New Roman"/>
          <w:sz w:val="24"/>
          <w:szCs w:val="24"/>
          <w:lang w:eastAsia="ru-RU"/>
        </w:rPr>
        <w:t>«</w:t>
      </w:r>
      <w:r w:rsidR="0011349C" w:rsidRPr="0011349C">
        <w:rPr>
          <w:rFonts w:ascii="Times New Roman" w:eastAsia="Times New Roman" w:hAnsi="Times New Roman"/>
          <w:bCs/>
          <w:sz w:val="24"/>
          <w:szCs w:val="24"/>
          <w:lang w:eastAsia="ru-RU"/>
        </w:rPr>
        <w:t>6</w:t>
      </w:r>
      <w:r w:rsidRPr="0011349C">
        <w:rPr>
          <w:rFonts w:ascii="Times New Roman" w:eastAsia="Times New Roman" w:hAnsi="Times New Roman"/>
          <w:sz w:val="24"/>
          <w:szCs w:val="24"/>
          <w:lang w:eastAsia="ru-RU"/>
        </w:rPr>
        <w:t xml:space="preserve">. Лицо, эксплуатирующее площадку, при изменениях в оборудовании площадки (замена оборудования, </w:t>
      </w:r>
      <w:r w:rsidRPr="00D45882">
        <w:rPr>
          <w:rFonts w:ascii="Times New Roman" w:eastAsia="Times New Roman" w:hAnsi="Times New Roman"/>
          <w:sz w:val="24"/>
          <w:szCs w:val="24"/>
          <w:lang w:eastAsia="ru-RU"/>
        </w:rPr>
        <w:t>установка дополнительного оборудования, демонтаж, увеличение площади площадки, ликвидация площадки и т.д.) информирует об изменениях уполномоченный центральный исполнительный орган Московской области специальной компетенции, осуществляющий исполнительно-распорядительную деятельность на территории Московской области в сфере содержания территорий Московской области.»;</w:t>
      </w:r>
    </w:p>
    <w:p w14:paraId="4950175B" w14:textId="271011B1" w:rsidR="00D45882" w:rsidRPr="0011349C" w:rsidRDefault="00D45882" w:rsidP="00D45882">
      <w:pPr>
        <w:autoSpaceDE w:val="0"/>
        <w:autoSpaceDN w:val="0"/>
        <w:adjustRightInd w:val="0"/>
        <w:spacing w:line="240" w:lineRule="auto"/>
        <w:ind w:firstLine="709"/>
        <w:rPr>
          <w:rFonts w:ascii="Times New Roman" w:eastAsia="Times New Roman" w:hAnsi="Times New Roman"/>
          <w:bCs/>
          <w:sz w:val="24"/>
          <w:szCs w:val="24"/>
          <w:lang w:eastAsia="ru-RU"/>
        </w:rPr>
      </w:pPr>
      <w:r w:rsidRPr="00D45882">
        <w:rPr>
          <w:rFonts w:ascii="Times New Roman" w:eastAsia="Times New Roman" w:hAnsi="Times New Roman"/>
          <w:bCs/>
          <w:sz w:val="24"/>
          <w:szCs w:val="24"/>
          <w:lang w:eastAsia="ru-RU"/>
        </w:rPr>
        <w:t xml:space="preserve">г) </w:t>
      </w:r>
      <w:r w:rsidRPr="0011349C">
        <w:rPr>
          <w:rFonts w:ascii="Times New Roman" w:eastAsia="Times New Roman" w:hAnsi="Times New Roman"/>
          <w:bCs/>
          <w:sz w:val="24"/>
          <w:szCs w:val="24"/>
          <w:lang w:eastAsia="ru-RU"/>
        </w:rPr>
        <w:t xml:space="preserve">часть </w:t>
      </w:r>
      <w:r w:rsidR="0011349C" w:rsidRPr="0011349C">
        <w:rPr>
          <w:rFonts w:ascii="Times New Roman" w:eastAsia="Times New Roman" w:hAnsi="Times New Roman"/>
          <w:bCs/>
          <w:sz w:val="24"/>
          <w:szCs w:val="24"/>
          <w:lang w:eastAsia="ru-RU"/>
        </w:rPr>
        <w:t>16</w:t>
      </w:r>
      <w:r w:rsidRPr="0011349C">
        <w:rPr>
          <w:rFonts w:ascii="Times New Roman" w:eastAsia="Times New Roman" w:hAnsi="Times New Roman"/>
          <w:bCs/>
          <w:sz w:val="24"/>
          <w:szCs w:val="24"/>
          <w:lang w:eastAsia="ru-RU"/>
        </w:rPr>
        <w:t xml:space="preserve"> изложить в следующей редакции:</w:t>
      </w:r>
    </w:p>
    <w:p w14:paraId="4BCEE7CD" w14:textId="0B572598" w:rsidR="00D45882" w:rsidRPr="00125226" w:rsidRDefault="00D45882" w:rsidP="00125226">
      <w:pPr>
        <w:autoSpaceDE w:val="0"/>
        <w:autoSpaceDN w:val="0"/>
        <w:adjustRightInd w:val="0"/>
        <w:spacing w:line="240" w:lineRule="auto"/>
        <w:ind w:firstLine="709"/>
        <w:rPr>
          <w:rFonts w:ascii="Times New Roman" w:eastAsia="Times New Roman" w:hAnsi="Times New Roman"/>
          <w:sz w:val="24"/>
          <w:szCs w:val="24"/>
          <w:lang w:eastAsia="ru-RU"/>
        </w:rPr>
      </w:pPr>
      <w:r w:rsidRPr="0011349C">
        <w:rPr>
          <w:rFonts w:ascii="Times New Roman" w:eastAsia="Times New Roman" w:hAnsi="Times New Roman"/>
          <w:sz w:val="24"/>
          <w:szCs w:val="24"/>
          <w:lang w:eastAsia="ru-RU"/>
        </w:rPr>
        <w:t>«</w:t>
      </w:r>
      <w:r w:rsidR="0011349C" w:rsidRPr="0011349C">
        <w:rPr>
          <w:rFonts w:ascii="Times New Roman" w:eastAsia="Times New Roman" w:hAnsi="Times New Roman"/>
          <w:bCs/>
          <w:sz w:val="24"/>
          <w:szCs w:val="24"/>
          <w:lang w:eastAsia="ru-RU"/>
        </w:rPr>
        <w:t>16</w:t>
      </w:r>
      <w:r w:rsidRPr="0011349C">
        <w:rPr>
          <w:rFonts w:ascii="Times New Roman" w:eastAsia="Times New Roman" w:hAnsi="Times New Roman"/>
          <w:sz w:val="24"/>
          <w:szCs w:val="24"/>
          <w:lang w:eastAsia="ru-RU"/>
        </w:rPr>
        <w:t xml:space="preserve">. Лицо, </w:t>
      </w:r>
      <w:r w:rsidRPr="00D45882">
        <w:rPr>
          <w:rFonts w:ascii="Times New Roman" w:eastAsia="Times New Roman" w:hAnsi="Times New Roman"/>
          <w:sz w:val="24"/>
          <w:szCs w:val="24"/>
          <w:lang w:eastAsia="ru-RU"/>
        </w:rPr>
        <w:t>эксплуатирующее площадку, должно в течение суток представлять в уполномоченный центральный исполнительный орган Московской области специальной компетенции, осуществляющий исполнительно-распорядительную деятельность на территории Московской области в сфере содержания территорий Московской области и в орган местного самоуправления информацию о травмах (несчастных случаях), полученных на площадке.»;</w:t>
      </w:r>
    </w:p>
    <w:p w14:paraId="1F98B990" w14:textId="77777777" w:rsidR="00E836C7" w:rsidRPr="00D45882" w:rsidRDefault="00E836C7" w:rsidP="00E836C7">
      <w:pPr>
        <w:pStyle w:val="ac"/>
        <w:spacing w:line="288" w:lineRule="atLeast"/>
        <w:ind w:hanging="436"/>
        <w:rPr>
          <w:rFonts w:ascii="Times New Roman" w:eastAsia="Times New Roman" w:hAnsi="Times New Roman"/>
          <w:bCs/>
          <w:sz w:val="24"/>
          <w:szCs w:val="28"/>
          <w:lang w:eastAsia="ru-RU"/>
        </w:rPr>
      </w:pPr>
    </w:p>
    <w:p w14:paraId="45C54A42" w14:textId="228ADD01" w:rsidR="00125226" w:rsidRPr="006F679B" w:rsidRDefault="00523DA9" w:rsidP="00523DA9">
      <w:pPr>
        <w:pStyle w:val="ac"/>
        <w:spacing w:line="288" w:lineRule="atLeast"/>
        <w:ind w:left="750"/>
        <w:jc w:val="both"/>
        <w:rPr>
          <w:rFonts w:ascii="Times New Roman" w:eastAsia="Times New Roman" w:hAnsi="Times New Roman"/>
          <w:b/>
          <w:bCs/>
          <w:sz w:val="24"/>
          <w:szCs w:val="24"/>
          <w:lang w:eastAsia="ru-RU"/>
        </w:rPr>
      </w:pPr>
      <w:r>
        <w:rPr>
          <w:rFonts w:ascii="Times New Roman" w:eastAsia="Times New Roman" w:hAnsi="Times New Roman"/>
          <w:b/>
          <w:bCs/>
          <w:sz w:val="28"/>
          <w:szCs w:val="28"/>
          <w:lang w:eastAsia="ru-RU"/>
        </w:rPr>
        <w:t>12)</w:t>
      </w:r>
      <w:r w:rsidR="00125226" w:rsidRPr="006F679B">
        <w:rPr>
          <w:rFonts w:ascii="Times New Roman" w:eastAsia="Times New Roman" w:hAnsi="Times New Roman"/>
          <w:b/>
          <w:bCs/>
          <w:sz w:val="28"/>
          <w:szCs w:val="28"/>
          <w:lang w:eastAsia="ru-RU"/>
        </w:rPr>
        <w:t xml:space="preserve"> </w:t>
      </w:r>
      <w:r w:rsidR="00125226" w:rsidRPr="006F679B">
        <w:rPr>
          <w:rFonts w:ascii="Times New Roman" w:eastAsia="Times New Roman" w:hAnsi="Times New Roman"/>
          <w:b/>
          <w:bCs/>
          <w:sz w:val="24"/>
          <w:szCs w:val="24"/>
          <w:lang w:eastAsia="ru-RU"/>
        </w:rPr>
        <w:t xml:space="preserve">В </w:t>
      </w:r>
      <w:bookmarkStart w:id="8" w:name="_Hlk167641034"/>
      <w:r w:rsidR="00125226" w:rsidRPr="006F679B">
        <w:rPr>
          <w:rFonts w:ascii="Times New Roman" w:eastAsia="Times New Roman" w:hAnsi="Times New Roman"/>
          <w:b/>
          <w:bCs/>
          <w:sz w:val="24"/>
          <w:szCs w:val="24"/>
          <w:lang w:eastAsia="ru-RU"/>
        </w:rPr>
        <w:t xml:space="preserve">статье </w:t>
      </w:r>
      <w:r w:rsidR="006F679B" w:rsidRPr="006F679B">
        <w:rPr>
          <w:rFonts w:ascii="Times New Roman" w:eastAsia="Times New Roman" w:hAnsi="Times New Roman"/>
          <w:b/>
          <w:bCs/>
          <w:sz w:val="24"/>
          <w:szCs w:val="24"/>
          <w:lang w:eastAsia="ru-RU"/>
        </w:rPr>
        <w:t>42</w:t>
      </w:r>
      <w:r w:rsidR="00125226" w:rsidRPr="006F679B">
        <w:rPr>
          <w:rFonts w:ascii="Times New Roman" w:eastAsia="Times New Roman" w:hAnsi="Times New Roman"/>
          <w:b/>
          <w:bCs/>
          <w:sz w:val="24"/>
          <w:szCs w:val="24"/>
          <w:lang w:eastAsia="ru-RU"/>
        </w:rPr>
        <w:t xml:space="preserve"> «Содержание наземных частей линейных сооружений и коммуникаций»</w:t>
      </w:r>
      <w:bookmarkEnd w:id="8"/>
      <w:r w:rsidR="00125226" w:rsidRPr="006F679B">
        <w:rPr>
          <w:rFonts w:ascii="Times New Roman" w:eastAsia="Times New Roman" w:hAnsi="Times New Roman"/>
          <w:b/>
          <w:bCs/>
          <w:sz w:val="24"/>
          <w:szCs w:val="24"/>
          <w:lang w:eastAsia="ru-RU"/>
        </w:rPr>
        <w:t xml:space="preserve">: </w:t>
      </w:r>
    </w:p>
    <w:p w14:paraId="7583C31F" w14:textId="5AF55CE2" w:rsidR="00125226" w:rsidRPr="00125226" w:rsidRDefault="00125226" w:rsidP="00125226">
      <w:pPr>
        <w:autoSpaceDE w:val="0"/>
        <w:autoSpaceDN w:val="0"/>
        <w:adjustRightInd w:val="0"/>
        <w:spacing w:line="240" w:lineRule="auto"/>
        <w:ind w:firstLine="709"/>
        <w:rPr>
          <w:rFonts w:ascii="Times New Roman" w:eastAsia="Times New Roman" w:hAnsi="Times New Roman"/>
          <w:bCs/>
          <w:sz w:val="24"/>
          <w:szCs w:val="24"/>
          <w:lang w:eastAsia="ru-RU"/>
        </w:rPr>
      </w:pPr>
      <w:r w:rsidRPr="00125226">
        <w:rPr>
          <w:rFonts w:ascii="Times New Roman" w:eastAsia="Times New Roman" w:hAnsi="Times New Roman"/>
          <w:bCs/>
          <w:sz w:val="24"/>
          <w:szCs w:val="24"/>
          <w:lang w:eastAsia="ru-RU"/>
        </w:rPr>
        <w:t>а) части</w:t>
      </w:r>
      <w:r w:rsidR="006F679B" w:rsidRPr="006F679B">
        <w:rPr>
          <w:rFonts w:ascii="Times New Roman" w:eastAsia="Times New Roman" w:hAnsi="Times New Roman"/>
          <w:bCs/>
          <w:sz w:val="24"/>
          <w:szCs w:val="24"/>
          <w:lang w:eastAsia="ru-RU"/>
        </w:rPr>
        <w:t xml:space="preserve"> 4,5</w:t>
      </w:r>
      <w:r w:rsidRPr="00125226">
        <w:rPr>
          <w:rFonts w:ascii="Times New Roman" w:eastAsia="Times New Roman" w:hAnsi="Times New Roman"/>
          <w:bCs/>
          <w:sz w:val="24"/>
          <w:szCs w:val="24"/>
          <w:lang w:eastAsia="ru-RU"/>
        </w:rPr>
        <w:t xml:space="preserve"> изложить в следующей редакции:</w:t>
      </w:r>
    </w:p>
    <w:p w14:paraId="5AE181A2" w14:textId="353D0ECB" w:rsidR="00125226" w:rsidRPr="00125226" w:rsidRDefault="00125226" w:rsidP="00125226">
      <w:pPr>
        <w:autoSpaceDE w:val="0"/>
        <w:autoSpaceDN w:val="0"/>
        <w:adjustRightInd w:val="0"/>
        <w:spacing w:line="240" w:lineRule="auto"/>
        <w:ind w:firstLine="709"/>
        <w:rPr>
          <w:rFonts w:ascii="Times New Roman" w:eastAsia="Times New Roman" w:hAnsi="Times New Roman"/>
          <w:sz w:val="24"/>
          <w:szCs w:val="24"/>
          <w:lang w:eastAsia="ru-RU"/>
        </w:rPr>
      </w:pPr>
      <w:r w:rsidRPr="00125226">
        <w:rPr>
          <w:rFonts w:ascii="Times New Roman" w:eastAsia="Times New Roman" w:hAnsi="Times New Roman"/>
          <w:sz w:val="24"/>
          <w:szCs w:val="24"/>
          <w:lang w:eastAsia="ru-RU"/>
        </w:rPr>
        <w:t>«</w:t>
      </w:r>
      <w:r w:rsidR="006F679B">
        <w:rPr>
          <w:rFonts w:ascii="Times New Roman" w:eastAsia="Times New Roman" w:hAnsi="Times New Roman"/>
          <w:sz w:val="24"/>
          <w:szCs w:val="24"/>
          <w:lang w:eastAsia="ru-RU"/>
        </w:rPr>
        <w:t>4</w:t>
      </w:r>
      <w:r w:rsidRPr="00125226">
        <w:rPr>
          <w:rFonts w:ascii="Times New Roman" w:eastAsia="Times New Roman" w:hAnsi="Times New Roman"/>
          <w:sz w:val="24"/>
          <w:szCs w:val="24"/>
          <w:lang w:eastAsia="ru-RU"/>
        </w:rPr>
        <w:t>. Не допускается повреждение наземных частей смотровых и дождеприемных колодцев, линий теплотрасс, газо-, топливо-, водопроводов, линий электропередачи и их изоляции, иных наземных частей протяженных объектов инженерно-технического обеспечения.</w:t>
      </w:r>
    </w:p>
    <w:p w14:paraId="183709FB" w14:textId="503C52B0" w:rsidR="00125226" w:rsidRPr="00125226" w:rsidRDefault="006F679B" w:rsidP="00125226">
      <w:pPr>
        <w:spacing w:line="240" w:lineRule="auto"/>
        <w:ind w:firstLine="709"/>
        <w:rPr>
          <w:rFonts w:ascii="Times New Roman" w:eastAsia="Times New Roman" w:hAnsi="Times New Roman"/>
          <w:sz w:val="24"/>
          <w:szCs w:val="24"/>
          <w:lang w:eastAsia="ru-RU"/>
        </w:rPr>
      </w:pPr>
      <w:r w:rsidRPr="006F679B">
        <w:rPr>
          <w:rFonts w:ascii="Times New Roman" w:eastAsia="Times New Roman" w:hAnsi="Times New Roman"/>
          <w:sz w:val="24"/>
          <w:szCs w:val="24"/>
          <w:lang w:eastAsia="ru-RU"/>
        </w:rPr>
        <w:t>5</w:t>
      </w:r>
      <w:r w:rsidR="00125226" w:rsidRPr="00125226">
        <w:rPr>
          <w:rFonts w:ascii="Times New Roman" w:eastAsia="Times New Roman" w:hAnsi="Times New Roman"/>
          <w:sz w:val="24"/>
          <w:szCs w:val="24"/>
          <w:lang w:eastAsia="ru-RU"/>
        </w:rPr>
        <w:t>. Не допускается отсутствие, загрязнение или неокрашенное состояние ограждений, люков смотровых и дождеприемных колодцев, отсутствие наружной изоляции наземных линий теплосети, газо-, топливо- и водопроводов и иных наземных частей протяженных объектов инженерно-технического обеспечения, отсутствие необходимого ремонта или несвоевременное проведение профилактических обследований указанных объектов, их очистки, покраски.»;</w:t>
      </w:r>
    </w:p>
    <w:p w14:paraId="6B63AA86" w14:textId="6128D44B" w:rsidR="00125226" w:rsidRPr="00125226" w:rsidRDefault="00125226" w:rsidP="00125226">
      <w:pPr>
        <w:tabs>
          <w:tab w:val="left" w:pos="709"/>
        </w:tabs>
        <w:autoSpaceDE w:val="0"/>
        <w:autoSpaceDN w:val="0"/>
        <w:adjustRightInd w:val="0"/>
        <w:spacing w:line="240" w:lineRule="auto"/>
        <w:ind w:firstLine="709"/>
        <w:rPr>
          <w:rFonts w:ascii="Times New Roman" w:eastAsia="Times New Roman" w:hAnsi="Times New Roman"/>
          <w:bCs/>
          <w:sz w:val="24"/>
          <w:szCs w:val="24"/>
          <w:lang w:eastAsia="ru-RU"/>
        </w:rPr>
      </w:pPr>
      <w:r w:rsidRPr="00125226">
        <w:rPr>
          <w:rFonts w:ascii="Times New Roman" w:eastAsia="Times New Roman" w:hAnsi="Times New Roman"/>
          <w:bCs/>
          <w:sz w:val="24"/>
          <w:szCs w:val="24"/>
          <w:lang w:eastAsia="ru-RU"/>
        </w:rPr>
        <w:t>б) часть</w:t>
      </w:r>
      <w:r w:rsidR="006F679B" w:rsidRPr="006F679B">
        <w:rPr>
          <w:rFonts w:ascii="Times New Roman" w:eastAsia="Times New Roman" w:hAnsi="Times New Roman"/>
          <w:bCs/>
          <w:sz w:val="24"/>
          <w:szCs w:val="24"/>
          <w:lang w:eastAsia="ru-RU"/>
        </w:rPr>
        <w:t xml:space="preserve"> 8</w:t>
      </w:r>
      <w:r w:rsidRPr="00125226">
        <w:rPr>
          <w:rFonts w:ascii="Times New Roman" w:eastAsia="Times New Roman" w:hAnsi="Times New Roman"/>
          <w:bCs/>
          <w:sz w:val="24"/>
          <w:szCs w:val="24"/>
          <w:lang w:eastAsia="ru-RU"/>
        </w:rPr>
        <w:t xml:space="preserve"> изложить в следующей редакции:</w:t>
      </w:r>
    </w:p>
    <w:p w14:paraId="6991B802" w14:textId="240B7BC8" w:rsidR="00125226" w:rsidRPr="00125226" w:rsidRDefault="00125226" w:rsidP="00125226">
      <w:pPr>
        <w:tabs>
          <w:tab w:val="left" w:pos="993"/>
        </w:tabs>
        <w:spacing w:line="240" w:lineRule="auto"/>
        <w:ind w:firstLine="709"/>
        <w:rPr>
          <w:rFonts w:ascii="Times New Roman" w:eastAsia="Times New Roman" w:hAnsi="Times New Roman"/>
          <w:sz w:val="24"/>
          <w:szCs w:val="24"/>
          <w:lang w:eastAsia="ru-RU"/>
        </w:rPr>
      </w:pPr>
      <w:r w:rsidRPr="00125226">
        <w:rPr>
          <w:rFonts w:ascii="Times New Roman" w:eastAsia="Times New Roman" w:hAnsi="Times New Roman"/>
          <w:sz w:val="24"/>
          <w:szCs w:val="24"/>
          <w:lang w:eastAsia="ru-RU"/>
        </w:rPr>
        <w:t>«</w:t>
      </w:r>
      <w:r w:rsidR="006F679B" w:rsidRPr="006F679B">
        <w:rPr>
          <w:rFonts w:ascii="Times New Roman" w:eastAsia="Times New Roman" w:hAnsi="Times New Roman"/>
          <w:sz w:val="24"/>
          <w:szCs w:val="24"/>
          <w:lang w:eastAsia="ru-RU"/>
        </w:rPr>
        <w:t>8</w:t>
      </w:r>
      <w:r w:rsidRPr="00125226">
        <w:rPr>
          <w:rFonts w:ascii="Times New Roman" w:eastAsia="Times New Roman" w:hAnsi="Times New Roman"/>
          <w:sz w:val="24"/>
          <w:szCs w:val="24"/>
          <w:lang w:eastAsia="ru-RU"/>
        </w:rPr>
        <w:t>. В целях поддержания нормальных условий эксплуатации внутриквартальных и домовых протяженных объектов инженерно-технического обеспечения физическим и юридическим лицам запрещается:</w:t>
      </w:r>
    </w:p>
    <w:p w14:paraId="164D2322" w14:textId="77777777" w:rsidR="00125226" w:rsidRPr="00125226" w:rsidRDefault="00125226" w:rsidP="009E1EB9">
      <w:pPr>
        <w:numPr>
          <w:ilvl w:val="0"/>
          <w:numId w:val="5"/>
        </w:numPr>
        <w:tabs>
          <w:tab w:val="left" w:pos="851"/>
          <w:tab w:val="left" w:pos="993"/>
        </w:tabs>
        <w:spacing w:line="240" w:lineRule="auto"/>
        <w:ind w:left="567" w:firstLine="567"/>
        <w:contextualSpacing/>
        <w:rPr>
          <w:rFonts w:ascii="Times New Roman" w:hAnsi="Times New Roman"/>
          <w:sz w:val="24"/>
          <w:szCs w:val="24"/>
        </w:rPr>
      </w:pPr>
      <w:r w:rsidRPr="00125226">
        <w:rPr>
          <w:rFonts w:ascii="Times New Roman" w:hAnsi="Times New Roman"/>
          <w:sz w:val="24"/>
          <w:szCs w:val="24"/>
        </w:rPr>
        <w:t xml:space="preserve">открывать люки колодцев и регулировать запорные устройства на магистралях водопровода, канализации, теплотрасс; </w:t>
      </w:r>
    </w:p>
    <w:p w14:paraId="2849933D" w14:textId="77777777" w:rsidR="00125226" w:rsidRPr="00125226" w:rsidRDefault="00125226" w:rsidP="009E1EB9">
      <w:pPr>
        <w:numPr>
          <w:ilvl w:val="0"/>
          <w:numId w:val="5"/>
        </w:numPr>
        <w:tabs>
          <w:tab w:val="left" w:pos="851"/>
          <w:tab w:val="left" w:pos="993"/>
        </w:tabs>
        <w:spacing w:line="240" w:lineRule="auto"/>
        <w:ind w:left="567" w:firstLine="567"/>
        <w:contextualSpacing/>
        <w:rPr>
          <w:rFonts w:ascii="Times New Roman" w:hAnsi="Times New Roman"/>
          <w:sz w:val="24"/>
          <w:szCs w:val="24"/>
        </w:rPr>
      </w:pPr>
      <w:r w:rsidRPr="00125226">
        <w:rPr>
          <w:rFonts w:ascii="Times New Roman" w:hAnsi="Times New Roman"/>
          <w:sz w:val="24"/>
          <w:szCs w:val="24"/>
        </w:rPr>
        <w:t xml:space="preserve">производить какие-либо работы на данных сетях без разрешения эксплуатирующих организаций; </w:t>
      </w:r>
    </w:p>
    <w:p w14:paraId="29A2545E" w14:textId="77777777" w:rsidR="00125226" w:rsidRPr="00125226" w:rsidRDefault="00125226" w:rsidP="009E1EB9">
      <w:pPr>
        <w:numPr>
          <w:ilvl w:val="0"/>
          <w:numId w:val="5"/>
        </w:numPr>
        <w:tabs>
          <w:tab w:val="left" w:pos="851"/>
          <w:tab w:val="left" w:pos="993"/>
        </w:tabs>
        <w:spacing w:line="240" w:lineRule="auto"/>
        <w:ind w:left="567" w:firstLine="567"/>
        <w:contextualSpacing/>
        <w:rPr>
          <w:rFonts w:ascii="Times New Roman" w:hAnsi="Times New Roman"/>
          <w:sz w:val="24"/>
          <w:szCs w:val="24"/>
        </w:rPr>
      </w:pPr>
      <w:r w:rsidRPr="00125226">
        <w:rPr>
          <w:rFonts w:ascii="Times New Roman" w:hAnsi="Times New Roman"/>
          <w:sz w:val="24"/>
          <w:szCs w:val="24"/>
        </w:rPr>
        <w:t xml:space="preserve">возводить над уличными, дворовыми сетями постройки постоянного и временного характера, заваливать трассы инженерных коммуникаций строительными материалами и отходами; </w:t>
      </w:r>
    </w:p>
    <w:p w14:paraId="538B5F62" w14:textId="77777777" w:rsidR="00125226" w:rsidRPr="00125226" w:rsidRDefault="00125226" w:rsidP="009E1EB9">
      <w:pPr>
        <w:numPr>
          <w:ilvl w:val="0"/>
          <w:numId w:val="5"/>
        </w:numPr>
        <w:tabs>
          <w:tab w:val="left" w:pos="851"/>
          <w:tab w:val="left" w:pos="993"/>
        </w:tabs>
        <w:spacing w:line="240" w:lineRule="auto"/>
        <w:ind w:left="567" w:firstLine="567"/>
        <w:contextualSpacing/>
        <w:rPr>
          <w:rFonts w:ascii="Times New Roman" w:hAnsi="Times New Roman"/>
          <w:sz w:val="24"/>
          <w:szCs w:val="24"/>
        </w:rPr>
      </w:pPr>
      <w:r w:rsidRPr="00125226">
        <w:rPr>
          <w:rFonts w:ascii="Times New Roman" w:hAnsi="Times New Roman"/>
          <w:sz w:val="24"/>
          <w:szCs w:val="24"/>
        </w:rPr>
        <w:t xml:space="preserve">оставлять колодцы неплотно закрытыми и (или) закрывать разбитыми крышками; </w:t>
      </w:r>
    </w:p>
    <w:p w14:paraId="24D70626" w14:textId="77777777" w:rsidR="00125226" w:rsidRPr="00125226" w:rsidRDefault="00125226" w:rsidP="009E1EB9">
      <w:pPr>
        <w:numPr>
          <w:ilvl w:val="0"/>
          <w:numId w:val="5"/>
        </w:numPr>
        <w:tabs>
          <w:tab w:val="left" w:pos="851"/>
          <w:tab w:val="left" w:pos="993"/>
        </w:tabs>
        <w:spacing w:line="240" w:lineRule="auto"/>
        <w:ind w:left="567" w:firstLine="567"/>
        <w:contextualSpacing/>
        <w:rPr>
          <w:rFonts w:ascii="Times New Roman" w:hAnsi="Times New Roman"/>
          <w:sz w:val="24"/>
          <w:szCs w:val="24"/>
        </w:rPr>
      </w:pPr>
      <w:r w:rsidRPr="00125226">
        <w:rPr>
          <w:rFonts w:ascii="Times New Roman" w:hAnsi="Times New Roman"/>
          <w:sz w:val="24"/>
          <w:szCs w:val="24"/>
        </w:rPr>
        <w:t xml:space="preserve">отводить поверхностные воды в систему канализации; </w:t>
      </w:r>
    </w:p>
    <w:p w14:paraId="6813A795" w14:textId="77777777" w:rsidR="00125226" w:rsidRPr="00125226" w:rsidRDefault="00125226" w:rsidP="009E1EB9">
      <w:pPr>
        <w:numPr>
          <w:ilvl w:val="0"/>
          <w:numId w:val="5"/>
        </w:numPr>
        <w:tabs>
          <w:tab w:val="left" w:pos="851"/>
          <w:tab w:val="left" w:pos="993"/>
        </w:tabs>
        <w:spacing w:line="240" w:lineRule="auto"/>
        <w:ind w:left="567" w:firstLine="567"/>
        <w:contextualSpacing/>
        <w:rPr>
          <w:rFonts w:ascii="Times New Roman" w:hAnsi="Times New Roman"/>
          <w:sz w:val="24"/>
          <w:szCs w:val="24"/>
        </w:rPr>
      </w:pPr>
      <w:r w:rsidRPr="00125226">
        <w:rPr>
          <w:rFonts w:ascii="Times New Roman" w:hAnsi="Times New Roman"/>
          <w:sz w:val="24"/>
          <w:szCs w:val="24"/>
        </w:rPr>
        <w:t xml:space="preserve">пользоваться пожарными гидрантами в хозяйственных целях; </w:t>
      </w:r>
    </w:p>
    <w:p w14:paraId="5510FFC8" w14:textId="77777777" w:rsidR="00125226" w:rsidRPr="00125226" w:rsidRDefault="00125226" w:rsidP="009E1EB9">
      <w:pPr>
        <w:numPr>
          <w:ilvl w:val="0"/>
          <w:numId w:val="5"/>
        </w:numPr>
        <w:tabs>
          <w:tab w:val="left" w:pos="993"/>
        </w:tabs>
        <w:spacing w:line="240" w:lineRule="auto"/>
        <w:ind w:left="567" w:firstLine="567"/>
        <w:contextualSpacing/>
        <w:rPr>
          <w:rFonts w:ascii="Times New Roman" w:hAnsi="Times New Roman"/>
          <w:sz w:val="24"/>
          <w:szCs w:val="24"/>
        </w:rPr>
      </w:pPr>
      <w:r w:rsidRPr="00125226">
        <w:rPr>
          <w:rFonts w:ascii="Times New Roman" w:hAnsi="Times New Roman"/>
          <w:sz w:val="24"/>
          <w:szCs w:val="24"/>
        </w:rPr>
        <w:t xml:space="preserve">производить забор воды от уличных колонок с помощью шлангов; </w:t>
      </w:r>
    </w:p>
    <w:p w14:paraId="083170C7" w14:textId="77777777" w:rsidR="00125226" w:rsidRPr="00125226" w:rsidRDefault="00125226" w:rsidP="009E1EB9">
      <w:pPr>
        <w:numPr>
          <w:ilvl w:val="0"/>
          <w:numId w:val="5"/>
        </w:numPr>
        <w:tabs>
          <w:tab w:val="left" w:pos="851"/>
          <w:tab w:val="left" w:pos="993"/>
        </w:tabs>
        <w:spacing w:line="240" w:lineRule="auto"/>
        <w:ind w:left="567" w:firstLine="567"/>
        <w:contextualSpacing/>
        <w:rPr>
          <w:rFonts w:ascii="Times New Roman" w:hAnsi="Times New Roman"/>
          <w:sz w:val="24"/>
          <w:szCs w:val="24"/>
        </w:rPr>
      </w:pPr>
      <w:r w:rsidRPr="00125226">
        <w:rPr>
          <w:rFonts w:ascii="Times New Roman" w:hAnsi="Times New Roman"/>
          <w:sz w:val="24"/>
          <w:szCs w:val="24"/>
        </w:rPr>
        <w:t xml:space="preserve">производить разборку колонок; </w:t>
      </w:r>
    </w:p>
    <w:p w14:paraId="6BC042F4" w14:textId="77777777" w:rsidR="00125226" w:rsidRPr="00125226" w:rsidRDefault="00125226" w:rsidP="009E1EB9">
      <w:pPr>
        <w:numPr>
          <w:ilvl w:val="0"/>
          <w:numId w:val="5"/>
        </w:numPr>
        <w:tabs>
          <w:tab w:val="left" w:pos="851"/>
          <w:tab w:val="left" w:pos="993"/>
        </w:tabs>
        <w:spacing w:line="240" w:lineRule="auto"/>
        <w:ind w:left="567" w:firstLine="567"/>
        <w:contextualSpacing/>
        <w:rPr>
          <w:sz w:val="24"/>
          <w:szCs w:val="24"/>
        </w:rPr>
      </w:pPr>
      <w:r w:rsidRPr="00125226">
        <w:rPr>
          <w:rFonts w:ascii="Times New Roman" w:hAnsi="Times New Roman"/>
          <w:sz w:val="24"/>
          <w:szCs w:val="24"/>
        </w:rPr>
        <w:t>при производстве земляных и дорожных работ на улицах и внутриквартальных территориях сбивать люки и засыпать грунтом колодцы подземных коммуникаций, при асфальтировании - покрывать их асфальтом</w:t>
      </w:r>
      <w:r w:rsidRPr="00125226">
        <w:rPr>
          <w:sz w:val="24"/>
          <w:szCs w:val="24"/>
        </w:rPr>
        <w:t>.</w:t>
      </w:r>
      <w:r w:rsidRPr="00125226">
        <w:rPr>
          <w:rFonts w:ascii="Times New Roman" w:hAnsi="Times New Roman"/>
          <w:sz w:val="24"/>
          <w:szCs w:val="24"/>
        </w:rPr>
        <w:t>»;</w:t>
      </w:r>
    </w:p>
    <w:p w14:paraId="17425B77" w14:textId="77777777" w:rsidR="0086730D" w:rsidRDefault="0086730D" w:rsidP="0086730D">
      <w:pPr>
        <w:spacing w:line="288" w:lineRule="atLeast"/>
        <w:ind w:left="360"/>
        <w:rPr>
          <w:rFonts w:ascii="Times New Roman" w:eastAsia="Times New Roman" w:hAnsi="Times New Roman"/>
          <w:color w:val="00B050"/>
          <w:sz w:val="24"/>
          <w:szCs w:val="24"/>
          <w:u w:val="single"/>
          <w:lang w:eastAsia="ru-RU"/>
        </w:rPr>
      </w:pPr>
    </w:p>
    <w:p w14:paraId="1F10AD3A" w14:textId="62A25136" w:rsidR="00030EC7" w:rsidRPr="00030EC7" w:rsidRDefault="00523DA9" w:rsidP="00030EC7">
      <w:pPr>
        <w:autoSpaceDE w:val="0"/>
        <w:autoSpaceDN w:val="0"/>
        <w:adjustRightInd w:val="0"/>
        <w:spacing w:line="240" w:lineRule="auto"/>
        <w:ind w:firstLine="709"/>
        <w:rPr>
          <w:rFonts w:ascii="Times New Roman" w:eastAsia="Times New Roman" w:hAnsi="Times New Roman"/>
          <w:b/>
          <w:bCs/>
          <w:sz w:val="24"/>
          <w:szCs w:val="28"/>
          <w:lang w:eastAsia="ru-RU"/>
        </w:rPr>
      </w:pPr>
      <w:r>
        <w:rPr>
          <w:rFonts w:ascii="Times New Roman" w:eastAsia="Times New Roman" w:hAnsi="Times New Roman"/>
          <w:b/>
          <w:bCs/>
          <w:color w:val="000000"/>
          <w:sz w:val="24"/>
          <w:szCs w:val="28"/>
          <w:lang w:eastAsia="ru-RU"/>
        </w:rPr>
        <w:t>13</w:t>
      </w:r>
      <w:r w:rsidR="00030EC7" w:rsidRPr="00030EC7">
        <w:rPr>
          <w:rFonts w:ascii="Times New Roman" w:eastAsia="Times New Roman" w:hAnsi="Times New Roman"/>
          <w:b/>
          <w:bCs/>
          <w:color w:val="000000"/>
          <w:sz w:val="24"/>
          <w:szCs w:val="28"/>
          <w:lang w:eastAsia="ru-RU"/>
        </w:rPr>
        <w:t xml:space="preserve">) </w:t>
      </w:r>
      <w:r w:rsidR="00030EC7" w:rsidRPr="00030EC7">
        <w:rPr>
          <w:rFonts w:ascii="Times New Roman" w:eastAsia="Times New Roman" w:hAnsi="Times New Roman"/>
          <w:b/>
          <w:bCs/>
          <w:sz w:val="24"/>
          <w:szCs w:val="28"/>
          <w:lang w:eastAsia="ru-RU"/>
        </w:rPr>
        <w:t xml:space="preserve">В </w:t>
      </w:r>
      <w:bookmarkStart w:id="9" w:name="_Hlk167641058"/>
      <w:r w:rsidR="00030EC7" w:rsidRPr="00030EC7">
        <w:rPr>
          <w:rFonts w:ascii="Times New Roman" w:eastAsia="Times New Roman" w:hAnsi="Times New Roman"/>
          <w:b/>
          <w:bCs/>
          <w:sz w:val="24"/>
          <w:szCs w:val="28"/>
          <w:lang w:eastAsia="ru-RU"/>
        </w:rPr>
        <w:t>статье 44 «Нормы и правила по содержанию мест общественного пользования и территории юридических лиц (индивидуальных предпринимателей) или физических лиц»</w:t>
      </w:r>
      <w:bookmarkEnd w:id="9"/>
      <w:r w:rsidR="00030EC7" w:rsidRPr="00030EC7">
        <w:rPr>
          <w:rFonts w:ascii="Times New Roman" w:eastAsia="Times New Roman" w:hAnsi="Times New Roman"/>
          <w:b/>
          <w:bCs/>
          <w:sz w:val="24"/>
          <w:szCs w:val="28"/>
          <w:lang w:eastAsia="ru-RU"/>
        </w:rPr>
        <w:t>:</w:t>
      </w:r>
    </w:p>
    <w:p w14:paraId="5DD23AC6" w14:textId="29A2A249" w:rsidR="00030EC7" w:rsidRPr="00030EC7" w:rsidRDefault="00030EC7" w:rsidP="00030EC7">
      <w:pPr>
        <w:spacing w:line="240" w:lineRule="auto"/>
        <w:ind w:firstLine="709"/>
        <w:rPr>
          <w:rFonts w:ascii="Times New Roman" w:eastAsia="Times New Roman" w:hAnsi="Times New Roman"/>
          <w:bCs/>
          <w:sz w:val="24"/>
          <w:szCs w:val="28"/>
          <w:lang w:eastAsia="ru-RU"/>
        </w:rPr>
      </w:pPr>
      <w:r w:rsidRPr="00030EC7">
        <w:rPr>
          <w:rFonts w:ascii="Times New Roman" w:eastAsia="Times New Roman" w:hAnsi="Times New Roman"/>
          <w:bCs/>
          <w:sz w:val="24"/>
          <w:szCs w:val="28"/>
          <w:lang w:eastAsia="ru-RU"/>
        </w:rPr>
        <w:t xml:space="preserve">а) </w:t>
      </w:r>
      <w:hyperlink r:id="rId12" w:history="1">
        <w:r w:rsidRPr="00030EC7">
          <w:rPr>
            <w:rFonts w:ascii="Times New Roman" w:eastAsia="Times New Roman" w:hAnsi="Times New Roman"/>
            <w:bCs/>
            <w:sz w:val="24"/>
            <w:szCs w:val="28"/>
            <w:lang w:eastAsia="ru-RU"/>
          </w:rPr>
          <w:t>9</w:t>
        </w:r>
      </w:hyperlink>
      <w:r w:rsidRPr="00030EC7">
        <w:rPr>
          <w:rFonts w:ascii="Times New Roman" w:eastAsia="Times New Roman" w:hAnsi="Times New Roman"/>
          <w:bCs/>
          <w:sz w:val="24"/>
          <w:szCs w:val="28"/>
          <w:lang w:eastAsia="ru-RU"/>
        </w:rPr>
        <w:t xml:space="preserve"> изложить в следующей редакции:</w:t>
      </w:r>
    </w:p>
    <w:p w14:paraId="65259A50" w14:textId="1A3FD805" w:rsidR="00030EC7" w:rsidRPr="00030EC7" w:rsidRDefault="00030EC7" w:rsidP="00030EC7">
      <w:pPr>
        <w:spacing w:line="240" w:lineRule="auto"/>
        <w:ind w:firstLine="709"/>
        <w:rPr>
          <w:rFonts w:ascii="Times New Roman" w:eastAsia="Times New Roman" w:hAnsi="Times New Roman"/>
          <w:sz w:val="24"/>
          <w:szCs w:val="28"/>
          <w:lang w:eastAsia="ru-RU"/>
        </w:rPr>
      </w:pPr>
      <w:r w:rsidRPr="00030EC7">
        <w:rPr>
          <w:rFonts w:ascii="Times New Roman" w:eastAsia="Times New Roman" w:hAnsi="Times New Roman"/>
          <w:sz w:val="24"/>
          <w:szCs w:val="28"/>
          <w:lang w:eastAsia="ru-RU"/>
        </w:rPr>
        <w:t>«9. Упавшие деревья и кустарники, их части (ветви, стволы, корни), должны быть удалены с проезжей части улиц и дорог, внутриквартальных и внутридворовых проездов, тротуаров и пешеходных дорожек, от токонесущих проводов, площадок автостоянок, детских и спортивных площадок, фасадов жилых, общественных и производственных зданий, в течение суток с момента обнаружения.</w:t>
      </w:r>
    </w:p>
    <w:p w14:paraId="6E9DEDD7" w14:textId="77777777" w:rsidR="00030EC7" w:rsidRPr="00030EC7" w:rsidRDefault="00030EC7" w:rsidP="00030EC7">
      <w:pPr>
        <w:spacing w:line="240" w:lineRule="auto"/>
        <w:ind w:firstLine="709"/>
        <w:rPr>
          <w:rFonts w:ascii="Times New Roman" w:eastAsia="Times New Roman" w:hAnsi="Times New Roman"/>
          <w:sz w:val="24"/>
          <w:szCs w:val="28"/>
          <w:lang w:eastAsia="ru-RU"/>
        </w:rPr>
      </w:pPr>
      <w:r w:rsidRPr="00030EC7">
        <w:rPr>
          <w:rFonts w:ascii="Times New Roman" w:eastAsia="Times New Roman" w:hAnsi="Times New Roman"/>
          <w:sz w:val="24"/>
          <w:szCs w:val="28"/>
          <w:lang w:eastAsia="ru-RU"/>
        </w:rPr>
        <w:t xml:space="preserve">Усохшие или поврежденные, представляющие угрозу для безопасности деревья и кустарники, а также пни, оставшиеся от спиленных и упавших деревьев, должны быть удалены в течение недели с момента их обнаружения, а до их удаления должны быть приняты меры, направленные на ограничение доступа людей в опасную зону. </w:t>
      </w:r>
    </w:p>
    <w:p w14:paraId="3BBA37D5" w14:textId="77777777" w:rsidR="00030EC7" w:rsidRPr="00030EC7" w:rsidRDefault="00030EC7" w:rsidP="00030EC7">
      <w:pPr>
        <w:spacing w:line="240" w:lineRule="auto"/>
        <w:ind w:firstLine="709"/>
        <w:rPr>
          <w:rFonts w:ascii="Times New Roman" w:eastAsia="Times New Roman" w:hAnsi="Times New Roman"/>
          <w:sz w:val="24"/>
          <w:szCs w:val="28"/>
          <w:lang w:eastAsia="ru-RU"/>
        </w:rPr>
      </w:pPr>
      <w:r w:rsidRPr="00030EC7">
        <w:rPr>
          <w:rFonts w:ascii="Times New Roman" w:eastAsia="Times New Roman" w:hAnsi="Times New Roman"/>
          <w:sz w:val="24"/>
          <w:szCs w:val="28"/>
          <w:lang w:eastAsia="ru-RU"/>
        </w:rPr>
        <w:t xml:space="preserve">Пни, расположенные вдоль фасадов зданий, строений, сооружений, ограждений, подземных сооружений и протяженных объектов, площадок, тротуаров, пешеходных коммуникаций, объектов инфраструктуры для велосипедного движения, беговых дорожек, опор систем наружного освещения и средств размещения информации, элементов благоустройства могут удаляться путем их спиливания в уровень с землей и формированием гладкой поверхности среза в случае, если корчевание таких пней может нарушить целостность конструктивных частей зданий, сооружений, объектов благоустройства и их элементов. </w:t>
      </w:r>
    </w:p>
    <w:p w14:paraId="71FCC16A" w14:textId="77777777" w:rsidR="00030EC7" w:rsidRPr="00030EC7" w:rsidRDefault="00030EC7" w:rsidP="00030EC7">
      <w:pPr>
        <w:spacing w:line="240" w:lineRule="auto"/>
        <w:ind w:firstLine="709"/>
        <w:rPr>
          <w:rFonts w:ascii="Times New Roman" w:eastAsia="Times New Roman" w:hAnsi="Times New Roman"/>
          <w:sz w:val="24"/>
          <w:szCs w:val="28"/>
          <w:lang w:eastAsia="ru-RU"/>
        </w:rPr>
      </w:pPr>
      <w:r w:rsidRPr="00030EC7">
        <w:rPr>
          <w:rFonts w:ascii="Times New Roman" w:eastAsia="Times New Roman" w:hAnsi="Times New Roman"/>
          <w:sz w:val="24"/>
          <w:szCs w:val="28"/>
          <w:lang w:eastAsia="ru-RU"/>
        </w:rPr>
        <w:t xml:space="preserve">В садово-парковых массивах общественных территорий допускается выполнять спиливание пней на уровне корневой шейки с формированием гладкой или ступенчатой поверхности среза. </w:t>
      </w:r>
    </w:p>
    <w:p w14:paraId="0894F3F3" w14:textId="77777777" w:rsidR="00030EC7" w:rsidRPr="00030EC7" w:rsidRDefault="00030EC7" w:rsidP="00030EC7">
      <w:pPr>
        <w:spacing w:line="240" w:lineRule="auto"/>
        <w:ind w:firstLine="709"/>
        <w:rPr>
          <w:rFonts w:ascii="Times New Roman" w:eastAsia="Times New Roman" w:hAnsi="Times New Roman"/>
          <w:sz w:val="24"/>
          <w:szCs w:val="28"/>
          <w:lang w:eastAsia="ru-RU"/>
        </w:rPr>
      </w:pPr>
      <w:r w:rsidRPr="00030EC7">
        <w:rPr>
          <w:rFonts w:ascii="Times New Roman" w:eastAsia="Times New Roman" w:hAnsi="Times New Roman"/>
          <w:sz w:val="24"/>
          <w:szCs w:val="28"/>
          <w:lang w:eastAsia="ru-RU"/>
        </w:rPr>
        <w:t>Не допускается касание ветвями деревьев токонесущих проводов, закрывание ими указателей улиц и номерных знаков домов, дорожных знаков, объектов (средств) наружного освещения.»;</w:t>
      </w:r>
    </w:p>
    <w:p w14:paraId="6554FEEC" w14:textId="5249D23C" w:rsidR="00030EC7" w:rsidRPr="00030EC7" w:rsidRDefault="00030EC7" w:rsidP="00030EC7">
      <w:pPr>
        <w:spacing w:line="240" w:lineRule="auto"/>
        <w:ind w:firstLine="709"/>
        <w:rPr>
          <w:rFonts w:ascii="Times New Roman" w:eastAsia="Times New Roman" w:hAnsi="Times New Roman"/>
          <w:bCs/>
          <w:sz w:val="24"/>
          <w:szCs w:val="28"/>
          <w:lang w:eastAsia="ru-RU"/>
        </w:rPr>
      </w:pPr>
      <w:r w:rsidRPr="00030EC7">
        <w:rPr>
          <w:rFonts w:ascii="Times New Roman" w:eastAsia="Times New Roman" w:hAnsi="Times New Roman"/>
          <w:bCs/>
          <w:sz w:val="24"/>
          <w:szCs w:val="28"/>
          <w:lang w:eastAsia="ru-RU"/>
        </w:rPr>
        <w:t xml:space="preserve">б) </w:t>
      </w:r>
      <w:hyperlink r:id="rId13" w:history="1">
        <w:r w:rsidRPr="00030EC7">
          <w:rPr>
            <w:rFonts w:ascii="Times New Roman" w:eastAsia="Times New Roman" w:hAnsi="Times New Roman"/>
            <w:bCs/>
            <w:sz w:val="24"/>
            <w:szCs w:val="28"/>
            <w:lang w:eastAsia="ru-RU"/>
          </w:rPr>
          <w:t>часть</w:t>
        </w:r>
      </w:hyperlink>
      <w:r w:rsidRPr="00030EC7">
        <w:rPr>
          <w:rFonts w:ascii="Times New Roman" w:eastAsia="Times New Roman" w:hAnsi="Times New Roman"/>
          <w:bCs/>
          <w:sz w:val="24"/>
          <w:szCs w:val="28"/>
          <w:lang w:eastAsia="ru-RU"/>
        </w:rPr>
        <w:t xml:space="preserve"> 11 изложить в следующей редакции: </w:t>
      </w:r>
    </w:p>
    <w:p w14:paraId="08C48EA9" w14:textId="78AB0B25" w:rsidR="00030EC7" w:rsidRPr="00030EC7" w:rsidRDefault="00030EC7" w:rsidP="00030EC7">
      <w:pPr>
        <w:spacing w:line="288" w:lineRule="atLeast"/>
        <w:ind w:firstLine="709"/>
        <w:rPr>
          <w:rFonts w:ascii="Times New Roman" w:eastAsia="Times New Roman" w:hAnsi="Times New Roman"/>
          <w:sz w:val="24"/>
          <w:szCs w:val="28"/>
          <w:lang w:eastAsia="ru-RU"/>
        </w:rPr>
      </w:pPr>
      <w:r w:rsidRPr="00030EC7">
        <w:rPr>
          <w:rFonts w:ascii="Times New Roman" w:eastAsia="Times New Roman" w:hAnsi="Times New Roman"/>
          <w:sz w:val="24"/>
          <w:szCs w:val="28"/>
          <w:lang w:eastAsia="ru-RU"/>
        </w:rPr>
        <w:t>«11. Запрещается:</w:t>
      </w:r>
    </w:p>
    <w:p w14:paraId="77A1A496" w14:textId="77777777" w:rsidR="00030EC7" w:rsidRPr="00030EC7" w:rsidRDefault="00030EC7" w:rsidP="00030EC7">
      <w:pPr>
        <w:spacing w:line="288" w:lineRule="atLeast"/>
        <w:ind w:firstLine="709"/>
        <w:rPr>
          <w:rFonts w:ascii="Times New Roman" w:eastAsia="Times New Roman" w:hAnsi="Times New Roman"/>
          <w:sz w:val="24"/>
          <w:szCs w:val="28"/>
          <w:lang w:eastAsia="ru-RU"/>
        </w:rPr>
      </w:pPr>
      <w:r w:rsidRPr="00030EC7">
        <w:rPr>
          <w:rFonts w:ascii="Times New Roman" w:eastAsia="Times New Roman" w:hAnsi="Times New Roman"/>
          <w:sz w:val="24"/>
          <w:szCs w:val="28"/>
          <w:lang w:eastAsia="ru-RU"/>
        </w:rPr>
        <w:t xml:space="preserve">а) мойка транспортных средств, слив топлива, масел, технических жидкостей вне специально отведенных мест; </w:t>
      </w:r>
    </w:p>
    <w:p w14:paraId="0F33FB5E" w14:textId="77777777" w:rsidR="00030EC7" w:rsidRPr="00030EC7" w:rsidRDefault="00030EC7" w:rsidP="00030EC7">
      <w:pPr>
        <w:spacing w:line="288" w:lineRule="atLeast"/>
        <w:ind w:firstLine="709"/>
        <w:rPr>
          <w:rFonts w:ascii="Times New Roman" w:eastAsia="Times New Roman" w:hAnsi="Times New Roman"/>
          <w:sz w:val="24"/>
          <w:szCs w:val="28"/>
          <w:lang w:eastAsia="ru-RU"/>
        </w:rPr>
      </w:pPr>
      <w:r w:rsidRPr="00030EC7">
        <w:rPr>
          <w:rFonts w:ascii="Times New Roman" w:eastAsia="Times New Roman" w:hAnsi="Times New Roman"/>
          <w:sz w:val="24"/>
          <w:szCs w:val="28"/>
          <w:lang w:eastAsia="ru-RU"/>
        </w:rPr>
        <w:t xml:space="preserve">б) размещение автотранспортных средств на детских игровых, игровых, спортивных площадках, газонах, цветниках, зеленых насаждениях, а также вне специальных площадок, оборудованных для их размещения; </w:t>
      </w:r>
    </w:p>
    <w:p w14:paraId="583EF5C7" w14:textId="77777777" w:rsidR="00030EC7" w:rsidRPr="00030EC7" w:rsidRDefault="00030EC7" w:rsidP="00030EC7">
      <w:pPr>
        <w:spacing w:line="288" w:lineRule="atLeast"/>
        <w:ind w:firstLine="709"/>
        <w:rPr>
          <w:rFonts w:ascii="Times New Roman" w:eastAsia="Times New Roman" w:hAnsi="Times New Roman"/>
          <w:sz w:val="24"/>
          <w:szCs w:val="28"/>
          <w:lang w:eastAsia="ru-RU"/>
        </w:rPr>
      </w:pPr>
      <w:r w:rsidRPr="00030EC7">
        <w:rPr>
          <w:rFonts w:ascii="Times New Roman" w:eastAsia="Times New Roman" w:hAnsi="Times New Roman"/>
          <w:sz w:val="24"/>
          <w:szCs w:val="28"/>
          <w:lang w:eastAsia="ru-RU"/>
        </w:rPr>
        <w:t xml:space="preserve">в) самовольное размещение (возведение, создание) на землях или земельных участках, находящихся в государственной или муниципальной собственности, объектов, перечень видов которых установлен </w:t>
      </w:r>
      <w:hyperlink r:id="rId14" w:history="1">
        <w:r w:rsidRPr="00030EC7">
          <w:rPr>
            <w:rFonts w:ascii="Times New Roman" w:eastAsia="Times New Roman" w:hAnsi="Times New Roman"/>
            <w:sz w:val="24"/>
            <w:szCs w:val="28"/>
            <w:lang w:eastAsia="ru-RU"/>
          </w:rPr>
          <w:t>постановлением</w:t>
        </w:r>
      </w:hyperlink>
      <w:r w:rsidRPr="00030EC7">
        <w:rPr>
          <w:rFonts w:ascii="Times New Roman" w:eastAsia="Times New Roman" w:hAnsi="Times New Roman"/>
          <w:sz w:val="24"/>
          <w:szCs w:val="28"/>
          <w:lang w:eastAsia="ru-RU"/>
        </w:rPr>
        <w:t xml:space="preserve"> Правительства Российской Федерации от 03.12.2014 № 1300 «Об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гаражей, являющихся некапитальными сооружениями, нестационарных торговых объектов, хозяйственных построек (сараи, бани, теплицы, навесы, погреба, колодцы и другие сооружения и постройки), иных зданий, строений, сооружений, ограждений без получения на размещение (возведение, создание) указанных объектов необходимых в силу законодательства Российской Федерации и законодательства Московской области согласований, разрешений; </w:t>
      </w:r>
    </w:p>
    <w:p w14:paraId="0267A8B7" w14:textId="77777777" w:rsidR="00030EC7" w:rsidRPr="00030EC7" w:rsidRDefault="00030EC7" w:rsidP="00030EC7">
      <w:pPr>
        <w:spacing w:line="288" w:lineRule="atLeast"/>
        <w:ind w:firstLine="709"/>
        <w:rPr>
          <w:rFonts w:ascii="Times New Roman" w:eastAsia="Times New Roman" w:hAnsi="Times New Roman"/>
          <w:sz w:val="24"/>
          <w:szCs w:val="28"/>
          <w:lang w:eastAsia="ru-RU"/>
        </w:rPr>
      </w:pPr>
      <w:r w:rsidRPr="00030EC7">
        <w:rPr>
          <w:rFonts w:ascii="Times New Roman" w:eastAsia="Times New Roman" w:hAnsi="Times New Roman"/>
          <w:sz w:val="24"/>
          <w:szCs w:val="28"/>
          <w:lang w:eastAsia="ru-RU"/>
        </w:rPr>
        <w:t xml:space="preserve">г) размещение объявлений, листовок, различных информационных материалов, графических изображений, установка средств размещения информации без соответствующего согласования с органами местного самоуправления. Организация работ по удалению размещаемых объявлений, листовок, иных информационных материалов, графических изображений, средств размещения информации со всех объектов (фасадов зданий и сооружений, магазинов, деревьев, опор контактной сети и наружного освещения и т.п.) возлагается на собственников, владельцев, пользователей указанных объектов; </w:t>
      </w:r>
    </w:p>
    <w:p w14:paraId="5DC02AA7" w14:textId="77777777" w:rsidR="00030EC7" w:rsidRPr="00030EC7" w:rsidRDefault="00030EC7" w:rsidP="00030EC7">
      <w:pPr>
        <w:spacing w:line="288" w:lineRule="atLeast"/>
        <w:ind w:firstLine="709"/>
        <w:rPr>
          <w:rFonts w:ascii="Times New Roman" w:eastAsia="Times New Roman" w:hAnsi="Times New Roman"/>
          <w:sz w:val="24"/>
          <w:szCs w:val="28"/>
          <w:lang w:eastAsia="ru-RU"/>
        </w:rPr>
      </w:pPr>
      <w:r w:rsidRPr="00030EC7">
        <w:rPr>
          <w:rFonts w:ascii="Times New Roman" w:eastAsia="Times New Roman" w:hAnsi="Times New Roman"/>
          <w:sz w:val="24"/>
          <w:szCs w:val="28"/>
          <w:lang w:eastAsia="ru-RU"/>
        </w:rPr>
        <w:t xml:space="preserve">д) перевозка сыпучих грузов (уголь, песок, камни природные, галька, гравий, щебень, известняк, керамзит и т.п.), грунта (глина, земля, торф и т.п.), спила деревьев без покрытия тентом, исключающим загрязнение дорог, улиц и прилегающих к ним территорий; </w:t>
      </w:r>
    </w:p>
    <w:p w14:paraId="30312F06" w14:textId="77777777" w:rsidR="00030EC7" w:rsidRPr="00030EC7" w:rsidRDefault="00030EC7" w:rsidP="00030EC7">
      <w:pPr>
        <w:spacing w:line="288" w:lineRule="atLeast"/>
        <w:ind w:firstLine="709"/>
        <w:rPr>
          <w:rFonts w:ascii="Times New Roman" w:eastAsia="Times New Roman" w:hAnsi="Times New Roman"/>
          <w:sz w:val="24"/>
          <w:szCs w:val="28"/>
          <w:lang w:eastAsia="ru-RU"/>
        </w:rPr>
      </w:pPr>
      <w:r w:rsidRPr="00030EC7">
        <w:rPr>
          <w:rFonts w:ascii="Times New Roman" w:eastAsia="Times New Roman" w:hAnsi="Times New Roman"/>
          <w:sz w:val="24"/>
          <w:szCs w:val="28"/>
          <w:lang w:eastAsia="ru-RU"/>
        </w:rPr>
        <w:t xml:space="preserve">е) установка ограждений, ограждающих устройств и элементов, включая шлагбаумы, цепи, стационарные парковочные барьеры, в том числе каменные, бетонные, металлические, пластиковые полусферы, болларды, ограничители в виде устройств для оформления озеленения на улицах, дорогах, проездах, тротуарах общего пользования, препятствующих или ограничивающих проход пешеходов и проезд автотранспорта при отсутствии согласования с органами местного самоуправления; </w:t>
      </w:r>
    </w:p>
    <w:p w14:paraId="14DB3591" w14:textId="69E5C84D" w:rsidR="00077BBF" w:rsidRDefault="00030EC7" w:rsidP="00030EC7">
      <w:pPr>
        <w:spacing w:line="288" w:lineRule="atLeast"/>
        <w:ind w:left="360"/>
        <w:rPr>
          <w:rFonts w:ascii="Times New Roman" w:eastAsia="Times New Roman" w:hAnsi="Times New Roman"/>
          <w:sz w:val="24"/>
          <w:szCs w:val="28"/>
          <w:lang w:eastAsia="ru-RU"/>
        </w:rPr>
      </w:pPr>
      <w:r w:rsidRPr="00030EC7">
        <w:rPr>
          <w:rFonts w:ascii="Times New Roman" w:eastAsia="Times New Roman" w:hAnsi="Times New Roman"/>
          <w:sz w:val="24"/>
          <w:szCs w:val="28"/>
          <w:lang w:eastAsia="ru-RU"/>
        </w:rPr>
        <w:t>ж) установка бетонных блоков и плит, препятствующих или ограничивающих проход пешеходов и проезд автотранспорта в местах общественного пользования (за исключением бетонных блоков, применяемых для инвентарных (строительных) ограждений).»;</w:t>
      </w:r>
    </w:p>
    <w:p w14:paraId="58954EC7" w14:textId="77777777" w:rsidR="005259BC" w:rsidRPr="005259BC" w:rsidRDefault="005259BC" w:rsidP="00030EC7">
      <w:pPr>
        <w:spacing w:line="288" w:lineRule="atLeast"/>
        <w:ind w:left="360"/>
        <w:rPr>
          <w:rFonts w:ascii="Times New Roman" w:eastAsia="Times New Roman" w:hAnsi="Times New Roman"/>
          <w:sz w:val="24"/>
          <w:szCs w:val="28"/>
          <w:lang w:eastAsia="ru-RU"/>
        </w:rPr>
      </w:pPr>
    </w:p>
    <w:p w14:paraId="4D5F5021" w14:textId="43AA6115" w:rsidR="005259BC" w:rsidRPr="005259BC" w:rsidRDefault="00523DA9" w:rsidP="005259BC">
      <w:pPr>
        <w:autoSpaceDE w:val="0"/>
        <w:autoSpaceDN w:val="0"/>
        <w:adjustRightInd w:val="0"/>
        <w:spacing w:line="240" w:lineRule="auto"/>
        <w:ind w:firstLine="709"/>
        <w:rPr>
          <w:rFonts w:ascii="Times New Roman" w:eastAsia="Times New Roman" w:hAnsi="Times New Roman"/>
          <w:b/>
          <w:bCs/>
          <w:sz w:val="24"/>
          <w:szCs w:val="28"/>
          <w:lang w:eastAsia="ru-RU"/>
        </w:rPr>
      </w:pPr>
      <w:r>
        <w:rPr>
          <w:rFonts w:ascii="Times New Roman" w:eastAsia="Times New Roman" w:hAnsi="Times New Roman"/>
          <w:b/>
          <w:bCs/>
          <w:sz w:val="24"/>
          <w:szCs w:val="28"/>
          <w:lang w:eastAsia="ru-RU"/>
        </w:rPr>
        <w:t>14</w:t>
      </w:r>
      <w:r w:rsidR="005259BC" w:rsidRPr="005259BC">
        <w:rPr>
          <w:rFonts w:ascii="Times New Roman" w:eastAsia="Times New Roman" w:hAnsi="Times New Roman"/>
          <w:b/>
          <w:bCs/>
          <w:sz w:val="24"/>
          <w:szCs w:val="28"/>
          <w:lang w:eastAsia="ru-RU"/>
        </w:rPr>
        <w:t xml:space="preserve">) В </w:t>
      </w:r>
      <w:bookmarkStart w:id="10" w:name="_Hlk167641189"/>
      <w:r w:rsidR="005259BC" w:rsidRPr="005259BC">
        <w:rPr>
          <w:rFonts w:ascii="Times New Roman" w:eastAsia="Times New Roman" w:hAnsi="Times New Roman"/>
          <w:b/>
          <w:bCs/>
          <w:sz w:val="24"/>
          <w:szCs w:val="28"/>
          <w:lang w:eastAsia="ru-RU"/>
        </w:rPr>
        <w:t>статье 45 «Общие требования к проведению благоустройства и уборочных работ на территории Московской области»:</w:t>
      </w:r>
      <w:bookmarkEnd w:id="10"/>
    </w:p>
    <w:p w14:paraId="5C91F05B" w14:textId="073B2517" w:rsidR="005259BC" w:rsidRPr="005259BC" w:rsidRDefault="005259BC" w:rsidP="005259BC">
      <w:pPr>
        <w:autoSpaceDE w:val="0"/>
        <w:autoSpaceDN w:val="0"/>
        <w:adjustRightInd w:val="0"/>
        <w:spacing w:line="240" w:lineRule="auto"/>
        <w:ind w:firstLine="709"/>
        <w:rPr>
          <w:rFonts w:ascii="Times New Roman" w:eastAsia="Times New Roman" w:hAnsi="Times New Roman"/>
          <w:bCs/>
          <w:sz w:val="24"/>
          <w:szCs w:val="28"/>
          <w:lang w:eastAsia="ru-RU"/>
        </w:rPr>
      </w:pPr>
      <w:r w:rsidRPr="005259BC">
        <w:rPr>
          <w:rFonts w:ascii="Times New Roman" w:eastAsia="Times New Roman" w:hAnsi="Times New Roman"/>
          <w:bCs/>
          <w:sz w:val="24"/>
          <w:szCs w:val="28"/>
          <w:lang w:eastAsia="ru-RU"/>
        </w:rPr>
        <w:t>а) часть 1 признать утратившей силу;</w:t>
      </w:r>
    </w:p>
    <w:p w14:paraId="402DFE4D" w14:textId="4B31B98E" w:rsidR="005259BC" w:rsidRPr="005259BC" w:rsidRDefault="005259BC" w:rsidP="005259BC">
      <w:pPr>
        <w:autoSpaceDE w:val="0"/>
        <w:autoSpaceDN w:val="0"/>
        <w:adjustRightInd w:val="0"/>
        <w:spacing w:line="240" w:lineRule="auto"/>
        <w:ind w:firstLine="709"/>
        <w:rPr>
          <w:rFonts w:ascii="Times New Roman" w:eastAsia="Times New Roman" w:hAnsi="Times New Roman"/>
          <w:bCs/>
          <w:sz w:val="24"/>
          <w:szCs w:val="28"/>
          <w:lang w:eastAsia="ru-RU"/>
        </w:rPr>
      </w:pPr>
      <w:r w:rsidRPr="005259BC">
        <w:rPr>
          <w:rFonts w:ascii="Times New Roman" w:eastAsia="Times New Roman" w:hAnsi="Times New Roman"/>
          <w:bCs/>
          <w:sz w:val="24"/>
          <w:szCs w:val="28"/>
          <w:lang w:eastAsia="ru-RU"/>
        </w:rPr>
        <w:t>б) часть 2 изложить в следующей редакции:</w:t>
      </w:r>
    </w:p>
    <w:p w14:paraId="3F8195E2" w14:textId="4EFCD147" w:rsidR="005259BC" w:rsidRPr="005259BC" w:rsidRDefault="005259BC" w:rsidP="005259BC">
      <w:pPr>
        <w:spacing w:line="240" w:lineRule="auto"/>
        <w:ind w:firstLine="709"/>
        <w:rPr>
          <w:rFonts w:ascii="Times New Roman" w:eastAsia="Times New Roman" w:hAnsi="Times New Roman"/>
          <w:sz w:val="24"/>
          <w:szCs w:val="28"/>
          <w:lang w:eastAsia="ru-RU"/>
        </w:rPr>
      </w:pPr>
      <w:r w:rsidRPr="005259BC">
        <w:rPr>
          <w:rFonts w:ascii="Times New Roman" w:eastAsia="Times New Roman" w:hAnsi="Times New Roman"/>
          <w:sz w:val="24"/>
          <w:szCs w:val="28"/>
          <w:lang w:eastAsia="ru-RU"/>
        </w:rPr>
        <w:t>«2. Обязательными документами в сфере благоустройства являются:</w:t>
      </w:r>
    </w:p>
    <w:p w14:paraId="695FC4A2" w14:textId="7AA3124B" w:rsidR="005259BC" w:rsidRPr="005259BC" w:rsidRDefault="005259BC" w:rsidP="005259BC">
      <w:pPr>
        <w:spacing w:line="240" w:lineRule="auto"/>
        <w:ind w:firstLine="709"/>
        <w:rPr>
          <w:rFonts w:ascii="Times New Roman" w:eastAsia="Times New Roman" w:hAnsi="Times New Roman"/>
          <w:sz w:val="24"/>
          <w:szCs w:val="28"/>
          <w:lang w:eastAsia="ru-RU"/>
        </w:rPr>
      </w:pPr>
      <w:r w:rsidRPr="005259BC">
        <w:rPr>
          <w:rFonts w:ascii="Times New Roman" w:eastAsia="Times New Roman" w:hAnsi="Times New Roman"/>
          <w:sz w:val="24"/>
          <w:szCs w:val="28"/>
          <w:lang w:eastAsia="ru-RU"/>
        </w:rPr>
        <w:t xml:space="preserve">1) адресный перечень комплексного благоустройства дворовых территорий </w:t>
      </w:r>
      <w:r>
        <w:rPr>
          <w:rFonts w:ascii="Times New Roman" w:eastAsia="Times New Roman" w:hAnsi="Times New Roman"/>
          <w:sz w:val="24"/>
          <w:szCs w:val="28"/>
          <w:lang w:eastAsia="ru-RU"/>
        </w:rPr>
        <w:t xml:space="preserve">  </w:t>
      </w:r>
      <w:r w:rsidRPr="005259BC">
        <w:rPr>
          <w:rFonts w:ascii="Times New Roman" w:eastAsia="Times New Roman" w:hAnsi="Times New Roman"/>
          <w:sz w:val="24"/>
          <w:szCs w:val="28"/>
          <w:lang w:eastAsia="ru-RU"/>
        </w:rPr>
        <w:t xml:space="preserve"> в части ремонта асфальтового покрытия дворовых территорий и внутриквартальных проездов муниципальных образований, нуждающихся в ремонте асфальтового покрытия, и обеспечения соответствия нормируемому (обязательному) комплексу элементов благоустройства дворовой территории, на трехлетний период, с указанием очередности и видов проведения работ; </w:t>
      </w:r>
    </w:p>
    <w:p w14:paraId="1A076A46" w14:textId="77777777" w:rsidR="005259BC" w:rsidRPr="005259BC" w:rsidRDefault="005259BC" w:rsidP="005259BC">
      <w:pPr>
        <w:spacing w:line="240" w:lineRule="auto"/>
        <w:ind w:firstLine="709"/>
        <w:rPr>
          <w:rFonts w:ascii="Times New Roman" w:eastAsia="Times New Roman" w:hAnsi="Times New Roman"/>
          <w:sz w:val="24"/>
          <w:szCs w:val="28"/>
          <w:lang w:eastAsia="ru-RU"/>
        </w:rPr>
      </w:pPr>
      <w:r w:rsidRPr="005259BC">
        <w:rPr>
          <w:rFonts w:ascii="Times New Roman" w:eastAsia="Times New Roman" w:hAnsi="Times New Roman"/>
          <w:sz w:val="24"/>
          <w:szCs w:val="28"/>
          <w:lang w:eastAsia="ru-RU"/>
        </w:rPr>
        <w:t xml:space="preserve">2) схемы уборки территорий, содержащие картографические и кадастровые данные территорий, с указанием физических и юридических лиц (индивидуальных предпринимателей), ответственных за уборку конкретных территорий (участков); </w:t>
      </w:r>
    </w:p>
    <w:p w14:paraId="4527E584" w14:textId="4112F804" w:rsidR="005259BC" w:rsidRPr="005259BC" w:rsidRDefault="005259BC" w:rsidP="005259BC">
      <w:pPr>
        <w:spacing w:line="240" w:lineRule="auto"/>
        <w:ind w:firstLine="709"/>
        <w:rPr>
          <w:rFonts w:ascii="Times New Roman" w:eastAsia="Times New Roman" w:hAnsi="Times New Roman"/>
          <w:sz w:val="24"/>
          <w:szCs w:val="28"/>
          <w:lang w:eastAsia="ru-RU"/>
        </w:rPr>
      </w:pPr>
      <w:r w:rsidRPr="005259BC">
        <w:rPr>
          <w:rFonts w:ascii="Times New Roman" w:eastAsia="Times New Roman" w:hAnsi="Times New Roman"/>
          <w:sz w:val="24"/>
          <w:szCs w:val="28"/>
          <w:lang w:eastAsia="ru-RU"/>
        </w:rPr>
        <w:t xml:space="preserve">3) схемы санитарной очистки территорий, содержащие картографические и кадастровые данные территорий, с указанием физических и юридических лиц (индивидуальных предпринимателей), ответственных за санитарную очистку конкретных территорий (участков).»; </w:t>
      </w:r>
    </w:p>
    <w:p w14:paraId="269CD006" w14:textId="107F3D1C" w:rsidR="005259BC" w:rsidRPr="005259BC" w:rsidRDefault="005259BC" w:rsidP="005259BC">
      <w:pPr>
        <w:spacing w:line="240" w:lineRule="auto"/>
        <w:ind w:firstLine="709"/>
        <w:rPr>
          <w:rFonts w:ascii="Times New Roman" w:eastAsia="Times New Roman" w:hAnsi="Times New Roman"/>
          <w:bCs/>
          <w:sz w:val="24"/>
          <w:szCs w:val="28"/>
          <w:lang w:eastAsia="ru-RU"/>
        </w:rPr>
      </w:pPr>
      <w:r w:rsidRPr="005259BC">
        <w:rPr>
          <w:rFonts w:ascii="Times New Roman" w:eastAsia="Times New Roman" w:hAnsi="Times New Roman"/>
          <w:bCs/>
          <w:sz w:val="24"/>
          <w:szCs w:val="28"/>
          <w:lang w:eastAsia="ru-RU"/>
        </w:rPr>
        <w:t>б) часть 3 признать утратившей силу;</w:t>
      </w:r>
    </w:p>
    <w:p w14:paraId="72FBFBE9" w14:textId="77777777" w:rsidR="005259BC" w:rsidRDefault="005259BC" w:rsidP="00030EC7">
      <w:pPr>
        <w:spacing w:line="288" w:lineRule="atLeast"/>
        <w:ind w:left="360"/>
        <w:rPr>
          <w:rFonts w:ascii="Times New Roman" w:eastAsia="Times New Roman" w:hAnsi="Times New Roman"/>
          <w:sz w:val="20"/>
          <w:szCs w:val="28"/>
          <w:lang w:eastAsia="ru-RU"/>
        </w:rPr>
      </w:pPr>
    </w:p>
    <w:p w14:paraId="2DC3FDFC" w14:textId="3CFA68F0" w:rsidR="00A8113E" w:rsidRPr="00523DA9" w:rsidRDefault="00A8113E" w:rsidP="009E1EB9">
      <w:pPr>
        <w:pStyle w:val="ac"/>
        <w:numPr>
          <w:ilvl w:val="0"/>
          <w:numId w:val="7"/>
        </w:numPr>
        <w:tabs>
          <w:tab w:val="left" w:pos="1134"/>
        </w:tabs>
        <w:spacing w:line="240" w:lineRule="auto"/>
        <w:rPr>
          <w:rFonts w:ascii="Times New Roman" w:hAnsi="Times New Roman"/>
          <w:b/>
          <w:bCs/>
          <w:sz w:val="24"/>
          <w:szCs w:val="28"/>
        </w:rPr>
      </w:pPr>
      <w:r w:rsidRPr="00523DA9">
        <w:rPr>
          <w:rFonts w:ascii="Times New Roman" w:hAnsi="Times New Roman"/>
          <w:b/>
          <w:sz w:val="24"/>
          <w:szCs w:val="28"/>
        </w:rPr>
        <w:t>Часть 2</w:t>
      </w:r>
      <w:r w:rsidRPr="00523DA9">
        <w:rPr>
          <w:rFonts w:ascii="Times New Roman" w:hAnsi="Times New Roman"/>
          <w:b/>
          <w:color w:val="00B050"/>
          <w:sz w:val="24"/>
          <w:szCs w:val="28"/>
        </w:rPr>
        <w:t xml:space="preserve"> </w:t>
      </w:r>
      <w:bookmarkStart w:id="11" w:name="_Hlk167641220"/>
      <w:r w:rsidRPr="00523DA9">
        <w:rPr>
          <w:rFonts w:ascii="Times New Roman" w:hAnsi="Times New Roman"/>
          <w:b/>
          <w:sz w:val="24"/>
          <w:szCs w:val="28"/>
        </w:rPr>
        <w:t>статьи 46 «Порядок согласования схем санитарной очистки территорий»</w:t>
      </w:r>
      <w:bookmarkEnd w:id="11"/>
      <w:r w:rsidRPr="00523DA9">
        <w:rPr>
          <w:rFonts w:ascii="Times New Roman" w:hAnsi="Times New Roman"/>
          <w:b/>
          <w:sz w:val="24"/>
          <w:szCs w:val="28"/>
        </w:rPr>
        <w:t xml:space="preserve"> изложить в следующей редакции:</w:t>
      </w:r>
    </w:p>
    <w:p w14:paraId="52F36857" w14:textId="41D02CE1" w:rsidR="00A8113E" w:rsidRPr="00A8113E" w:rsidRDefault="00A8113E" w:rsidP="00A8113E">
      <w:pPr>
        <w:spacing w:line="240" w:lineRule="auto"/>
        <w:ind w:firstLine="709"/>
        <w:rPr>
          <w:rFonts w:ascii="Times New Roman" w:eastAsia="Times New Roman" w:hAnsi="Times New Roman"/>
          <w:sz w:val="24"/>
          <w:szCs w:val="28"/>
          <w:lang w:eastAsia="ru-RU"/>
        </w:rPr>
      </w:pPr>
      <w:r w:rsidRPr="00A8113E">
        <w:rPr>
          <w:rFonts w:ascii="Times New Roman" w:eastAsia="Times New Roman" w:hAnsi="Times New Roman"/>
          <w:bCs/>
          <w:sz w:val="24"/>
          <w:szCs w:val="28"/>
          <w:lang w:eastAsia="ru-RU"/>
        </w:rPr>
        <w:t xml:space="preserve">«2. </w:t>
      </w:r>
      <w:r w:rsidRPr="00A8113E">
        <w:rPr>
          <w:rFonts w:ascii="Times New Roman" w:eastAsia="Times New Roman" w:hAnsi="Times New Roman"/>
          <w:sz w:val="24"/>
          <w:szCs w:val="28"/>
          <w:lang w:eastAsia="ru-RU"/>
        </w:rPr>
        <w:t>В случае наличия неурегулированных разногласий схема санитарной очистки территории подлежит рассмотрению на заседании согласительной комиссии, создаваемой органом местного самоуправления, с обязательным участием представителей Министерства жилищно-коммунального хозяйства Московской области.</w:t>
      </w:r>
      <w:r w:rsidRPr="00A8113E">
        <w:rPr>
          <w:rFonts w:ascii="Times New Roman" w:eastAsia="Times New Roman" w:hAnsi="Times New Roman"/>
          <w:bCs/>
          <w:sz w:val="24"/>
          <w:szCs w:val="28"/>
          <w:lang w:eastAsia="ru-RU"/>
        </w:rPr>
        <w:t>»;</w:t>
      </w:r>
    </w:p>
    <w:p w14:paraId="75F3FA6D" w14:textId="77777777" w:rsidR="005259BC" w:rsidRDefault="005259BC" w:rsidP="00030EC7">
      <w:pPr>
        <w:spacing w:line="288" w:lineRule="atLeast"/>
        <w:ind w:left="360"/>
        <w:rPr>
          <w:rFonts w:ascii="Times New Roman" w:eastAsia="Times New Roman" w:hAnsi="Times New Roman"/>
          <w:szCs w:val="28"/>
          <w:lang w:eastAsia="ru-RU"/>
        </w:rPr>
      </w:pPr>
    </w:p>
    <w:p w14:paraId="3F8B5704" w14:textId="75367257" w:rsidR="00313624" w:rsidRPr="00523DA9" w:rsidRDefault="00313624" w:rsidP="009E1EB9">
      <w:pPr>
        <w:pStyle w:val="ac"/>
        <w:numPr>
          <w:ilvl w:val="0"/>
          <w:numId w:val="7"/>
        </w:numPr>
        <w:autoSpaceDE w:val="0"/>
        <w:autoSpaceDN w:val="0"/>
        <w:adjustRightInd w:val="0"/>
        <w:spacing w:line="240" w:lineRule="auto"/>
        <w:rPr>
          <w:rFonts w:ascii="Times New Roman" w:hAnsi="Times New Roman"/>
          <w:b/>
          <w:sz w:val="24"/>
          <w:szCs w:val="28"/>
        </w:rPr>
      </w:pPr>
      <w:bookmarkStart w:id="12" w:name="_Hlk167641240"/>
      <w:r w:rsidRPr="00523DA9">
        <w:rPr>
          <w:rFonts w:ascii="Times New Roman" w:hAnsi="Times New Roman"/>
          <w:b/>
          <w:bCs/>
          <w:sz w:val="24"/>
          <w:szCs w:val="28"/>
        </w:rPr>
        <w:t>Статью 47</w:t>
      </w:r>
      <w:r w:rsidRPr="00523DA9">
        <w:rPr>
          <w:rFonts w:ascii="Times New Roman" w:hAnsi="Times New Roman"/>
          <w:b/>
          <w:sz w:val="24"/>
          <w:szCs w:val="28"/>
        </w:rPr>
        <w:t xml:space="preserve"> «Месячник благоустройства</w:t>
      </w:r>
      <w:r w:rsidRPr="00523DA9">
        <w:rPr>
          <w:rFonts w:ascii="Times New Roman" w:hAnsi="Times New Roman"/>
          <w:b/>
          <w:bCs/>
          <w:sz w:val="24"/>
          <w:szCs w:val="28"/>
        </w:rPr>
        <w:t xml:space="preserve">» изложить в следующей редакции: </w:t>
      </w:r>
      <w:bookmarkEnd w:id="12"/>
    </w:p>
    <w:p w14:paraId="4806CC79" w14:textId="1F6E50FC" w:rsidR="00313624" w:rsidRDefault="00313624" w:rsidP="00313624">
      <w:pPr>
        <w:spacing w:line="240" w:lineRule="auto"/>
        <w:ind w:firstLine="709"/>
        <w:rPr>
          <w:rFonts w:ascii="Times New Roman" w:hAnsi="Times New Roman"/>
          <w:bCs/>
          <w:sz w:val="24"/>
          <w:szCs w:val="28"/>
        </w:rPr>
      </w:pPr>
      <w:r>
        <w:rPr>
          <w:rFonts w:ascii="Times New Roman" w:hAnsi="Times New Roman"/>
          <w:bCs/>
          <w:sz w:val="24"/>
          <w:szCs w:val="28"/>
        </w:rPr>
        <w:t>«Статья 47. Месяц чистоты и порядка»</w:t>
      </w:r>
    </w:p>
    <w:p w14:paraId="684FA3D2" w14:textId="112D5537" w:rsidR="00313624" w:rsidRPr="00313624" w:rsidRDefault="00313624" w:rsidP="00313624">
      <w:pPr>
        <w:spacing w:line="240" w:lineRule="auto"/>
        <w:ind w:firstLine="709"/>
        <w:rPr>
          <w:rFonts w:ascii="Times New Roman" w:eastAsia="Times New Roman" w:hAnsi="Times New Roman"/>
          <w:sz w:val="24"/>
          <w:szCs w:val="28"/>
          <w:lang w:eastAsia="ru-RU"/>
        </w:rPr>
      </w:pPr>
      <w:r w:rsidRPr="00313624">
        <w:rPr>
          <w:rFonts w:ascii="Times New Roman" w:hAnsi="Times New Roman"/>
          <w:sz w:val="24"/>
          <w:szCs w:val="28"/>
        </w:rPr>
        <w:t xml:space="preserve"> «</w:t>
      </w:r>
      <w:r w:rsidRPr="00313624">
        <w:rPr>
          <w:rFonts w:ascii="Times New Roman" w:eastAsia="Times New Roman" w:hAnsi="Times New Roman"/>
          <w:bCs/>
          <w:sz w:val="24"/>
          <w:szCs w:val="28"/>
          <w:lang w:eastAsia="ru-RU"/>
        </w:rPr>
        <w:t>1</w:t>
      </w:r>
      <w:r w:rsidRPr="00313624">
        <w:rPr>
          <w:rFonts w:ascii="Times New Roman" w:eastAsia="Times New Roman" w:hAnsi="Times New Roman"/>
          <w:sz w:val="24"/>
          <w:szCs w:val="28"/>
          <w:lang w:eastAsia="ru-RU"/>
        </w:rPr>
        <w:t xml:space="preserve">. На территории </w:t>
      </w:r>
      <w:r w:rsidRPr="00313624">
        <w:rPr>
          <w:rFonts w:ascii="Times New Roman" w:eastAsia="Times New Roman" w:hAnsi="Times New Roman"/>
          <w:bCs/>
          <w:sz w:val="24"/>
          <w:szCs w:val="24"/>
          <w:lang w:eastAsia="ru-RU"/>
        </w:rPr>
        <w:t>ЗАТО городской округ Молодёжный Московской области</w:t>
      </w:r>
      <w:r w:rsidRPr="00313624">
        <w:rPr>
          <w:rFonts w:ascii="Times New Roman" w:eastAsia="Times New Roman" w:hAnsi="Times New Roman"/>
          <w:sz w:val="24"/>
          <w:szCs w:val="28"/>
          <w:lang w:eastAsia="ru-RU"/>
        </w:rPr>
        <w:t xml:space="preserve"> ежегодно проводится месяц чистоты и порядка, направ</w:t>
      </w:r>
      <w:r>
        <w:rPr>
          <w:rFonts w:ascii="Times New Roman" w:eastAsia="Times New Roman" w:hAnsi="Times New Roman"/>
          <w:sz w:val="24"/>
          <w:szCs w:val="28"/>
          <w:lang w:eastAsia="ru-RU"/>
        </w:rPr>
        <w:t xml:space="preserve">ленный на приведение территорий </w:t>
      </w:r>
      <w:r w:rsidRPr="00313624">
        <w:rPr>
          <w:rFonts w:ascii="Times New Roman" w:eastAsia="Times New Roman" w:hAnsi="Times New Roman"/>
          <w:sz w:val="24"/>
          <w:szCs w:val="28"/>
          <w:lang w:eastAsia="ru-RU"/>
        </w:rPr>
        <w:t>в соответствие с нормативными характеристиками.</w:t>
      </w:r>
    </w:p>
    <w:p w14:paraId="524CA813" w14:textId="6F3728E3" w:rsidR="00313624" w:rsidRPr="00313624" w:rsidRDefault="00313624" w:rsidP="00313624">
      <w:pPr>
        <w:spacing w:line="240" w:lineRule="auto"/>
        <w:ind w:firstLine="709"/>
        <w:rPr>
          <w:rFonts w:ascii="Times New Roman" w:eastAsia="Times New Roman" w:hAnsi="Times New Roman"/>
          <w:sz w:val="24"/>
          <w:szCs w:val="28"/>
          <w:lang w:eastAsia="ru-RU"/>
        </w:rPr>
      </w:pPr>
      <w:r w:rsidRPr="00313624">
        <w:rPr>
          <w:rFonts w:ascii="Times New Roman" w:eastAsia="Times New Roman" w:hAnsi="Times New Roman"/>
          <w:bCs/>
          <w:sz w:val="24"/>
          <w:szCs w:val="28"/>
          <w:lang w:eastAsia="ru-RU"/>
        </w:rPr>
        <w:t>2</w:t>
      </w:r>
      <w:r w:rsidRPr="00313624">
        <w:rPr>
          <w:rFonts w:ascii="Times New Roman" w:eastAsia="Times New Roman" w:hAnsi="Times New Roman"/>
          <w:sz w:val="24"/>
          <w:szCs w:val="28"/>
          <w:lang w:eastAsia="ru-RU"/>
        </w:rPr>
        <w:t xml:space="preserve">. Месяц чистоты и порядка проводится ежегодно после схождения снежного покрова в периоды подготовки к летнему и зимнему сезонам, но до установления снежного покрова, исходя из климатических показателей. </w:t>
      </w:r>
    </w:p>
    <w:p w14:paraId="25A23EF4" w14:textId="3B2745CB" w:rsidR="00313624" w:rsidRDefault="00313624" w:rsidP="00313624">
      <w:pPr>
        <w:spacing w:line="240" w:lineRule="auto"/>
        <w:ind w:firstLine="709"/>
        <w:rPr>
          <w:rFonts w:ascii="Times New Roman" w:eastAsia="Times New Roman" w:hAnsi="Times New Roman"/>
          <w:sz w:val="24"/>
          <w:szCs w:val="28"/>
          <w:lang w:eastAsia="ru-RU"/>
        </w:rPr>
      </w:pPr>
      <w:r w:rsidRPr="00313624">
        <w:rPr>
          <w:rFonts w:ascii="Times New Roman" w:eastAsia="Times New Roman" w:hAnsi="Times New Roman"/>
          <w:bCs/>
          <w:sz w:val="24"/>
          <w:szCs w:val="28"/>
          <w:lang w:eastAsia="ru-RU"/>
        </w:rPr>
        <w:t>3</w:t>
      </w:r>
      <w:r w:rsidRPr="00313624">
        <w:rPr>
          <w:rFonts w:ascii="Times New Roman" w:eastAsia="Times New Roman" w:hAnsi="Times New Roman"/>
          <w:sz w:val="24"/>
          <w:szCs w:val="28"/>
          <w:lang w:eastAsia="ru-RU"/>
        </w:rPr>
        <w:t>. В т</w:t>
      </w:r>
      <w:r>
        <w:rPr>
          <w:rFonts w:ascii="Times New Roman" w:eastAsia="Times New Roman" w:hAnsi="Times New Roman"/>
          <w:sz w:val="24"/>
          <w:szCs w:val="28"/>
          <w:lang w:eastAsia="ru-RU"/>
        </w:rPr>
        <w:t>ечение месяца чистоты и порядка администрация ЗАТО городской округ Молодёжный</w:t>
      </w:r>
      <w:r w:rsidRPr="00313624">
        <w:rPr>
          <w:rFonts w:ascii="Times New Roman" w:eastAsia="Times New Roman" w:hAnsi="Times New Roman"/>
          <w:sz w:val="24"/>
          <w:szCs w:val="28"/>
          <w:lang w:eastAsia="ru-RU"/>
        </w:rPr>
        <w:t>,                         в соответствии с утвержденными и согласованными планами благоустройства, определяют перечень работ по благоустро</w:t>
      </w:r>
      <w:r>
        <w:rPr>
          <w:rFonts w:ascii="Times New Roman" w:eastAsia="Times New Roman" w:hAnsi="Times New Roman"/>
          <w:sz w:val="24"/>
          <w:szCs w:val="28"/>
          <w:lang w:eastAsia="ru-RU"/>
        </w:rPr>
        <w:t>йству, необходимых к выполнению</w:t>
      </w:r>
      <w:r w:rsidRPr="00313624">
        <w:rPr>
          <w:rFonts w:ascii="Times New Roman" w:eastAsia="Times New Roman" w:hAnsi="Times New Roman"/>
          <w:sz w:val="24"/>
          <w:szCs w:val="28"/>
          <w:lang w:eastAsia="ru-RU"/>
        </w:rPr>
        <w:t xml:space="preserve"> в текущем году и в срок до 10 мая каждого года осуществляют мероприятия, предусмотренные законодательством Российской Федерации о контрактной системе в сфере закупок товаров, работ, услуг </w:t>
      </w:r>
      <w:r>
        <w:rPr>
          <w:rFonts w:ascii="Times New Roman" w:eastAsia="Times New Roman" w:hAnsi="Times New Roman"/>
          <w:sz w:val="24"/>
          <w:szCs w:val="28"/>
          <w:lang w:eastAsia="ru-RU"/>
        </w:rPr>
        <w:t>для обеспечения государственных</w:t>
      </w:r>
      <w:r w:rsidRPr="00313624">
        <w:rPr>
          <w:rFonts w:ascii="Times New Roman" w:eastAsia="Times New Roman" w:hAnsi="Times New Roman"/>
          <w:sz w:val="24"/>
          <w:szCs w:val="28"/>
          <w:lang w:eastAsia="ru-RU"/>
        </w:rPr>
        <w:t xml:space="preserve"> и муниципальных нужд.</w:t>
      </w:r>
    </w:p>
    <w:p w14:paraId="255314EB" w14:textId="3A8C2DD3" w:rsidR="00313624" w:rsidRPr="00313624" w:rsidRDefault="00313624" w:rsidP="00313624">
      <w:pPr>
        <w:widowControl w:val="0"/>
        <w:autoSpaceDE w:val="0"/>
        <w:autoSpaceDN w:val="0"/>
        <w:adjustRightInd w:val="0"/>
        <w:spacing w:line="240" w:lineRule="auto"/>
        <w:ind w:firstLine="709"/>
        <w:rPr>
          <w:rFonts w:ascii="Times New Roman" w:eastAsia="Times New Roman" w:hAnsi="Times New Roman"/>
          <w:sz w:val="24"/>
          <w:szCs w:val="24"/>
          <w:lang w:eastAsia="ru-RU"/>
        </w:rPr>
      </w:pPr>
      <w:r w:rsidRPr="00B858E1">
        <w:rPr>
          <w:rFonts w:ascii="Times New Roman" w:eastAsia="Times New Roman" w:hAnsi="Times New Roman"/>
          <w:sz w:val="24"/>
          <w:szCs w:val="24"/>
          <w:lang w:eastAsia="ru-RU"/>
        </w:rPr>
        <w:t xml:space="preserve">4. С 10 мая каждого года администрация ЗАТО городской округ </w:t>
      </w:r>
      <w:r>
        <w:rPr>
          <w:rFonts w:ascii="Times New Roman" w:eastAsia="Times New Roman" w:hAnsi="Times New Roman"/>
          <w:sz w:val="24"/>
          <w:szCs w:val="24"/>
          <w:lang w:eastAsia="ru-RU"/>
        </w:rPr>
        <w:t>Молодежный</w:t>
      </w:r>
      <w:r w:rsidRPr="00B858E1">
        <w:rPr>
          <w:rFonts w:ascii="Times New Roman" w:eastAsia="Times New Roman" w:hAnsi="Times New Roman"/>
          <w:sz w:val="24"/>
          <w:szCs w:val="24"/>
          <w:lang w:eastAsia="ru-RU"/>
        </w:rPr>
        <w:t xml:space="preserve"> Московской области, подрядные организации, осуществляют выполнение конкретных работ по благоустройству территорий, в соответствии с планами благоустройства и заключенными контрактами.</w:t>
      </w:r>
    </w:p>
    <w:p w14:paraId="2A52955B" w14:textId="774679F1" w:rsidR="00313624" w:rsidRPr="00313624" w:rsidRDefault="00313624" w:rsidP="00313624">
      <w:pPr>
        <w:spacing w:line="240" w:lineRule="auto"/>
        <w:ind w:firstLine="709"/>
        <w:rPr>
          <w:rFonts w:ascii="Times New Roman" w:eastAsia="Times New Roman" w:hAnsi="Times New Roman"/>
          <w:sz w:val="24"/>
          <w:szCs w:val="28"/>
          <w:lang w:eastAsia="ru-RU"/>
        </w:rPr>
      </w:pPr>
      <w:r w:rsidRPr="00313624">
        <w:rPr>
          <w:rFonts w:ascii="Times New Roman" w:eastAsia="Times New Roman" w:hAnsi="Times New Roman"/>
          <w:bCs/>
          <w:sz w:val="24"/>
          <w:szCs w:val="28"/>
          <w:lang w:eastAsia="ru-RU"/>
        </w:rPr>
        <w:t>5</w:t>
      </w:r>
      <w:r w:rsidRPr="00313624">
        <w:rPr>
          <w:rFonts w:ascii="Times New Roman" w:eastAsia="Times New Roman" w:hAnsi="Times New Roman"/>
          <w:sz w:val="24"/>
          <w:szCs w:val="28"/>
          <w:lang w:eastAsia="ru-RU"/>
        </w:rPr>
        <w:t>. Осуществление работ в течение месяца чистоты и порядка осуществляется за счет:</w:t>
      </w:r>
    </w:p>
    <w:p w14:paraId="3D3894C2" w14:textId="77777777" w:rsidR="00313624" w:rsidRPr="00313624" w:rsidRDefault="00313624" w:rsidP="00313624">
      <w:pPr>
        <w:spacing w:line="240" w:lineRule="auto"/>
        <w:ind w:firstLine="709"/>
        <w:rPr>
          <w:rFonts w:ascii="Times New Roman" w:eastAsia="Times New Roman" w:hAnsi="Times New Roman"/>
          <w:sz w:val="24"/>
          <w:szCs w:val="28"/>
          <w:lang w:eastAsia="ru-RU"/>
        </w:rPr>
      </w:pPr>
      <w:r w:rsidRPr="00313624">
        <w:rPr>
          <w:rFonts w:ascii="Times New Roman" w:eastAsia="Times New Roman" w:hAnsi="Times New Roman"/>
          <w:sz w:val="24"/>
          <w:szCs w:val="28"/>
          <w:lang w:eastAsia="ru-RU"/>
        </w:rPr>
        <w:t xml:space="preserve">а) средств бюджетов муниципальных образований - в отношении объектов благоустройства, находящихся в муниципальной собственности; </w:t>
      </w:r>
    </w:p>
    <w:p w14:paraId="3EAFA201" w14:textId="77777777" w:rsidR="00313624" w:rsidRPr="00313624" w:rsidRDefault="00313624" w:rsidP="00313624">
      <w:pPr>
        <w:spacing w:line="240" w:lineRule="auto"/>
        <w:ind w:firstLine="709"/>
        <w:rPr>
          <w:rFonts w:ascii="Times New Roman" w:eastAsia="Times New Roman" w:hAnsi="Times New Roman"/>
          <w:sz w:val="24"/>
          <w:szCs w:val="28"/>
          <w:lang w:eastAsia="ru-RU"/>
        </w:rPr>
      </w:pPr>
      <w:r w:rsidRPr="00313624">
        <w:rPr>
          <w:rFonts w:ascii="Times New Roman" w:eastAsia="Times New Roman" w:hAnsi="Times New Roman"/>
          <w:sz w:val="24"/>
          <w:szCs w:val="28"/>
          <w:lang w:eastAsia="ru-RU"/>
        </w:rPr>
        <w:t xml:space="preserve">б) собственных средств физических и юридических лиц (индивидуальных предпринимателей), являющихся собственниками (владельцами) объектов благоустройства, а также за счет организаций, осуществляющих функции содержания и ремонта общего имущества граждан - в отношении общего имущества, являющегося объектом благоустройства; </w:t>
      </w:r>
    </w:p>
    <w:p w14:paraId="72E6DDCC" w14:textId="77777777" w:rsidR="00313624" w:rsidRPr="00313624" w:rsidRDefault="00313624" w:rsidP="00313624">
      <w:pPr>
        <w:spacing w:line="240" w:lineRule="auto"/>
        <w:ind w:firstLine="709"/>
        <w:rPr>
          <w:rFonts w:ascii="Times New Roman" w:eastAsia="Times New Roman" w:hAnsi="Times New Roman"/>
          <w:sz w:val="28"/>
          <w:szCs w:val="28"/>
          <w:lang w:eastAsia="ru-RU"/>
        </w:rPr>
      </w:pPr>
      <w:r w:rsidRPr="00313624">
        <w:rPr>
          <w:rFonts w:ascii="Times New Roman" w:eastAsia="Times New Roman" w:hAnsi="Times New Roman"/>
          <w:sz w:val="24"/>
          <w:szCs w:val="28"/>
          <w:lang w:eastAsia="ru-RU"/>
        </w:rPr>
        <w:t xml:space="preserve">в) средств собственников (правообладателей) объектов благоустройства общественного пользования, объектов социальной, культурно-развлекательной, торговой и иных сфер обслуживания населения.»; </w:t>
      </w:r>
    </w:p>
    <w:p w14:paraId="6A5680D6" w14:textId="1342E650" w:rsidR="00A8113E" w:rsidRDefault="00A8113E" w:rsidP="00F81C7B">
      <w:pPr>
        <w:spacing w:line="288" w:lineRule="atLeast"/>
        <w:rPr>
          <w:rFonts w:ascii="Times New Roman" w:eastAsia="Times New Roman" w:hAnsi="Times New Roman"/>
          <w:szCs w:val="28"/>
          <w:lang w:eastAsia="ru-RU"/>
        </w:rPr>
      </w:pPr>
    </w:p>
    <w:p w14:paraId="55FB5DD3" w14:textId="6B1C8B8A" w:rsidR="00300F8B" w:rsidRPr="00300F8B" w:rsidRDefault="00300F8B" w:rsidP="009E1EB9">
      <w:pPr>
        <w:pStyle w:val="ac"/>
        <w:numPr>
          <w:ilvl w:val="0"/>
          <w:numId w:val="7"/>
        </w:numPr>
        <w:tabs>
          <w:tab w:val="left" w:pos="1134"/>
        </w:tabs>
        <w:autoSpaceDE w:val="0"/>
        <w:autoSpaceDN w:val="0"/>
        <w:adjustRightInd w:val="0"/>
        <w:spacing w:line="240" w:lineRule="auto"/>
        <w:rPr>
          <w:rFonts w:ascii="Times New Roman" w:hAnsi="Times New Roman"/>
          <w:b/>
          <w:bCs/>
          <w:sz w:val="24"/>
          <w:szCs w:val="28"/>
        </w:rPr>
      </w:pPr>
      <w:r w:rsidRPr="00300F8B">
        <w:rPr>
          <w:rFonts w:ascii="Times New Roman" w:hAnsi="Times New Roman"/>
          <w:b/>
          <w:bCs/>
          <w:sz w:val="24"/>
          <w:szCs w:val="28"/>
        </w:rPr>
        <w:t xml:space="preserve">В </w:t>
      </w:r>
      <w:bookmarkStart w:id="13" w:name="_Hlk167641277"/>
      <w:r w:rsidRPr="00300F8B">
        <w:rPr>
          <w:rFonts w:ascii="Times New Roman" w:hAnsi="Times New Roman"/>
          <w:b/>
          <w:bCs/>
          <w:sz w:val="24"/>
          <w:szCs w:val="28"/>
        </w:rPr>
        <w:t>статье 48 «Организация и проведение уборочных работ в зимнее время»:</w:t>
      </w:r>
    </w:p>
    <w:bookmarkEnd w:id="13"/>
    <w:p w14:paraId="274B52BA" w14:textId="57436424" w:rsidR="00300F8B" w:rsidRPr="00300F8B" w:rsidRDefault="00300F8B" w:rsidP="00300F8B">
      <w:pPr>
        <w:autoSpaceDE w:val="0"/>
        <w:autoSpaceDN w:val="0"/>
        <w:adjustRightInd w:val="0"/>
        <w:spacing w:line="240" w:lineRule="auto"/>
        <w:ind w:firstLine="709"/>
        <w:rPr>
          <w:rFonts w:ascii="Times New Roman" w:eastAsia="Times New Roman" w:hAnsi="Times New Roman"/>
          <w:bCs/>
          <w:sz w:val="24"/>
          <w:szCs w:val="28"/>
          <w:lang w:eastAsia="ru-RU"/>
        </w:rPr>
      </w:pPr>
      <w:r w:rsidRPr="00300F8B">
        <w:rPr>
          <w:rFonts w:ascii="Times New Roman" w:eastAsia="Times New Roman" w:hAnsi="Times New Roman"/>
          <w:bCs/>
          <w:sz w:val="24"/>
          <w:szCs w:val="28"/>
          <w:lang w:eastAsia="ru-RU"/>
        </w:rPr>
        <w:t>а) часть 13 изложить в следующей редакции:</w:t>
      </w:r>
    </w:p>
    <w:p w14:paraId="0FB172B4" w14:textId="07602BEF" w:rsidR="00300F8B" w:rsidRPr="00300F8B" w:rsidRDefault="00300F8B" w:rsidP="00300F8B">
      <w:pPr>
        <w:spacing w:line="240" w:lineRule="auto"/>
        <w:ind w:firstLine="709"/>
        <w:rPr>
          <w:rFonts w:ascii="Times New Roman" w:eastAsia="Times New Roman" w:hAnsi="Times New Roman"/>
          <w:sz w:val="24"/>
          <w:szCs w:val="28"/>
          <w:lang w:eastAsia="ru-RU"/>
        </w:rPr>
      </w:pPr>
      <w:r w:rsidRPr="00300F8B">
        <w:rPr>
          <w:rFonts w:ascii="Times New Roman" w:eastAsia="Times New Roman" w:hAnsi="Times New Roman"/>
          <w:sz w:val="24"/>
          <w:szCs w:val="28"/>
          <w:lang w:eastAsia="ru-RU"/>
        </w:rPr>
        <w:t>«</w:t>
      </w:r>
      <w:r w:rsidRPr="00300F8B">
        <w:rPr>
          <w:rFonts w:ascii="Times New Roman" w:eastAsia="Times New Roman" w:hAnsi="Times New Roman"/>
          <w:bCs/>
          <w:sz w:val="24"/>
          <w:szCs w:val="28"/>
          <w:lang w:eastAsia="ru-RU"/>
        </w:rPr>
        <w:t>13</w:t>
      </w:r>
      <w:r w:rsidRPr="00300F8B">
        <w:rPr>
          <w:rFonts w:ascii="Times New Roman" w:eastAsia="Times New Roman" w:hAnsi="Times New Roman"/>
          <w:sz w:val="24"/>
          <w:szCs w:val="28"/>
          <w:lang w:eastAsia="ru-RU"/>
        </w:rPr>
        <w:t>. Формирование снежных валов не допускается:</w:t>
      </w:r>
    </w:p>
    <w:p w14:paraId="258A21A8" w14:textId="77777777" w:rsidR="00300F8B" w:rsidRPr="00300F8B" w:rsidRDefault="00300F8B" w:rsidP="00300F8B">
      <w:pPr>
        <w:spacing w:line="240" w:lineRule="auto"/>
        <w:ind w:firstLine="709"/>
        <w:rPr>
          <w:rFonts w:ascii="Times New Roman" w:eastAsia="Times New Roman" w:hAnsi="Times New Roman"/>
          <w:sz w:val="24"/>
          <w:szCs w:val="28"/>
          <w:lang w:eastAsia="ru-RU"/>
        </w:rPr>
      </w:pPr>
      <w:r w:rsidRPr="00300F8B">
        <w:rPr>
          <w:rFonts w:ascii="Times New Roman" w:eastAsia="Times New Roman" w:hAnsi="Times New Roman"/>
          <w:sz w:val="24"/>
          <w:szCs w:val="28"/>
          <w:lang w:eastAsia="ru-RU"/>
        </w:rPr>
        <w:t xml:space="preserve">а) на перекрестках и вблизи пересечений протяженных объектов, предназначенных для движения пешеходов и транспорта; </w:t>
      </w:r>
    </w:p>
    <w:p w14:paraId="3F3A01B3" w14:textId="77777777" w:rsidR="00300F8B" w:rsidRPr="00300F8B" w:rsidRDefault="00300F8B" w:rsidP="00300F8B">
      <w:pPr>
        <w:spacing w:line="240" w:lineRule="auto"/>
        <w:ind w:firstLine="709"/>
        <w:rPr>
          <w:rFonts w:ascii="Times New Roman" w:eastAsia="Times New Roman" w:hAnsi="Times New Roman"/>
          <w:sz w:val="24"/>
          <w:szCs w:val="28"/>
          <w:lang w:eastAsia="ru-RU"/>
        </w:rPr>
      </w:pPr>
      <w:r w:rsidRPr="00300F8B">
        <w:rPr>
          <w:rFonts w:ascii="Times New Roman" w:eastAsia="Times New Roman" w:hAnsi="Times New Roman"/>
          <w:sz w:val="24"/>
          <w:szCs w:val="28"/>
          <w:lang w:eastAsia="ru-RU"/>
        </w:rPr>
        <w:t xml:space="preserve">б) на тротуарах.»; </w:t>
      </w:r>
    </w:p>
    <w:p w14:paraId="0DE5BA2C" w14:textId="0F06ED58" w:rsidR="00300F8B" w:rsidRPr="00300F8B" w:rsidRDefault="00300F8B" w:rsidP="00300F8B">
      <w:pPr>
        <w:spacing w:line="240" w:lineRule="auto"/>
        <w:ind w:firstLine="709"/>
        <w:rPr>
          <w:rFonts w:ascii="Times New Roman" w:eastAsia="Times New Roman" w:hAnsi="Times New Roman"/>
          <w:bCs/>
          <w:sz w:val="24"/>
          <w:szCs w:val="28"/>
          <w:lang w:eastAsia="ru-RU"/>
        </w:rPr>
      </w:pPr>
      <w:r w:rsidRPr="00300F8B">
        <w:rPr>
          <w:rFonts w:ascii="Times New Roman" w:eastAsia="Times New Roman" w:hAnsi="Times New Roman"/>
          <w:bCs/>
          <w:sz w:val="24"/>
          <w:szCs w:val="28"/>
          <w:lang w:eastAsia="ru-RU"/>
        </w:rPr>
        <w:t>б) часть 16 изложить в следующей редакции:</w:t>
      </w:r>
    </w:p>
    <w:p w14:paraId="4123D48B" w14:textId="0AFBEC6C" w:rsidR="00300F8B" w:rsidRPr="00300F8B" w:rsidRDefault="00300F8B" w:rsidP="00300F8B">
      <w:pPr>
        <w:spacing w:line="240" w:lineRule="auto"/>
        <w:ind w:firstLine="709"/>
        <w:rPr>
          <w:rFonts w:ascii="Times New Roman" w:eastAsia="Times New Roman" w:hAnsi="Times New Roman"/>
          <w:sz w:val="24"/>
          <w:szCs w:val="28"/>
          <w:lang w:eastAsia="ru-RU"/>
        </w:rPr>
      </w:pPr>
      <w:r w:rsidRPr="00300F8B">
        <w:rPr>
          <w:rFonts w:ascii="Times New Roman" w:eastAsia="Times New Roman" w:hAnsi="Times New Roman"/>
          <w:sz w:val="24"/>
          <w:szCs w:val="28"/>
          <w:lang w:eastAsia="ru-RU"/>
        </w:rPr>
        <w:t>«</w:t>
      </w:r>
      <w:r w:rsidRPr="00300F8B">
        <w:rPr>
          <w:rFonts w:ascii="Times New Roman" w:eastAsia="Times New Roman" w:hAnsi="Times New Roman"/>
          <w:bCs/>
          <w:sz w:val="24"/>
          <w:szCs w:val="28"/>
          <w:lang w:eastAsia="ru-RU"/>
        </w:rPr>
        <w:t>16</w:t>
      </w:r>
      <w:r w:rsidRPr="00300F8B">
        <w:rPr>
          <w:rFonts w:ascii="Times New Roman" w:eastAsia="Times New Roman" w:hAnsi="Times New Roman"/>
          <w:sz w:val="24"/>
          <w:szCs w:val="28"/>
          <w:lang w:eastAsia="ru-RU"/>
        </w:rPr>
        <w:t>. Вывоз снега от остановок общественного пассажирского транспорта, наземных пешеходных переходов, с мостов и путепроводов, общественных зданий и сооружений с массовым посещением людей, въездов на территории больниц и других социально значимых объектов осуществляется в течение суток после окончания снегопада; вывоз снега с улиц и проездов, обеспечивающий безопасность дорожного движения, осуществляется в течение трех суток после окончания снегопада; с остальных территорий - не позднее пяти суток после окончания снегопада.»;</w:t>
      </w:r>
    </w:p>
    <w:p w14:paraId="56DD8961" w14:textId="6E79E674" w:rsidR="00300F8B" w:rsidRPr="00300F8B" w:rsidRDefault="00300F8B" w:rsidP="00300F8B">
      <w:pPr>
        <w:spacing w:line="240" w:lineRule="auto"/>
        <w:ind w:firstLine="709"/>
        <w:rPr>
          <w:rFonts w:ascii="Times New Roman" w:eastAsia="Times New Roman" w:hAnsi="Times New Roman"/>
          <w:sz w:val="24"/>
          <w:szCs w:val="28"/>
          <w:lang w:eastAsia="ru-RU"/>
        </w:rPr>
      </w:pPr>
      <w:r w:rsidRPr="00300F8B">
        <w:rPr>
          <w:rFonts w:ascii="Times New Roman" w:eastAsia="Times New Roman" w:hAnsi="Times New Roman"/>
          <w:bCs/>
          <w:sz w:val="24"/>
          <w:szCs w:val="28"/>
          <w:lang w:eastAsia="ru-RU"/>
        </w:rPr>
        <w:t>б) часть 18 изложить в следующей редакции:</w:t>
      </w:r>
    </w:p>
    <w:p w14:paraId="0BEC3664" w14:textId="49876784" w:rsidR="00300F8B" w:rsidRPr="00300F8B" w:rsidRDefault="00300F8B" w:rsidP="00300F8B">
      <w:pPr>
        <w:spacing w:line="240" w:lineRule="auto"/>
        <w:ind w:firstLine="709"/>
        <w:rPr>
          <w:rFonts w:ascii="Times New Roman" w:eastAsia="Times New Roman" w:hAnsi="Times New Roman"/>
          <w:sz w:val="24"/>
          <w:szCs w:val="28"/>
          <w:lang w:eastAsia="ru-RU"/>
        </w:rPr>
      </w:pPr>
      <w:r w:rsidRPr="00300F8B">
        <w:rPr>
          <w:rFonts w:ascii="Times New Roman" w:eastAsia="Times New Roman" w:hAnsi="Times New Roman"/>
          <w:sz w:val="24"/>
          <w:szCs w:val="28"/>
          <w:lang w:eastAsia="ru-RU"/>
        </w:rPr>
        <w:t>«</w:t>
      </w:r>
      <w:r w:rsidRPr="00300F8B">
        <w:rPr>
          <w:rFonts w:ascii="Times New Roman" w:eastAsia="Times New Roman" w:hAnsi="Times New Roman"/>
          <w:bCs/>
          <w:sz w:val="24"/>
          <w:szCs w:val="28"/>
          <w:lang w:eastAsia="ru-RU"/>
        </w:rPr>
        <w:t>18</w:t>
      </w:r>
      <w:r w:rsidRPr="00300F8B">
        <w:rPr>
          <w:rFonts w:ascii="Times New Roman" w:eastAsia="Times New Roman" w:hAnsi="Times New Roman"/>
          <w:sz w:val="24"/>
          <w:szCs w:val="28"/>
          <w:lang w:eastAsia="ru-RU"/>
        </w:rPr>
        <w:t>. Тротуары и лестничные сходы должны быть очищены на всю ширину до покрытия от свежевыпавшего или уплотненного снега (снежно-ледяных образований).</w:t>
      </w:r>
    </w:p>
    <w:p w14:paraId="7FEF603C" w14:textId="77777777" w:rsidR="00300F8B" w:rsidRPr="00300F8B" w:rsidRDefault="00300F8B" w:rsidP="00300F8B">
      <w:pPr>
        <w:spacing w:line="240" w:lineRule="auto"/>
        <w:ind w:firstLine="709"/>
        <w:rPr>
          <w:rFonts w:ascii="Times New Roman" w:eastAsia="Times New Roman" w:hAnsi="Times New Roman"/>
          <w:sz w:val="28"/>
          <w:szCs w:val="28"/>
          <w:lang w:eastAsia="ru-RU"/>
        </w:rPr>
      </w:pPr>
      <w:r w:rsidRPr="00300F8B">
        <w:rPr>
          <w:rFonts w:ascii="Times New Roman" w:eastAsia="Times New Roman" w:hAnsi="Times New Roman"/>
          <w:sz w:val="24"/>
          <w:szCs w:val="28"/>
          <w:lang w:eastAsia="ru-RU"/>
        </w:rPr>
        <w:t xml:space="preserve">В период снегопада тротуары и лестничные сходы, площадки и ступеньки при входе в общественные здания и сооружения должны обрабатываться противогололедными материалами и расчищаться для движения пешеходов.»; </w:t>
      </w:r>
    </w:p>
    <w:p w14:paraId="4B3EE7E7" w14:textId="37BD0DE4" w:rsidR="00F81C7B" w:rsidRDefault="00F81C7B" w:rsidP="00E347CA">
      <w:pPr>
        <w:spacing w:line="288" w:lineRule="atLeast"/>
        <w:rPr>
          <w:rFonts w:ascii="Times New Roman" w:eastAsia="Times New Roman" w:hAnsi="Times New Roman"/>
          <w:szCs w:val="28"/>
          <w:lang w:eastAsia="ru-RU"/>
        </w:rPr>
      </w:pPr>
    </w:p>
    <w:p w14:paraId="44133044" w14:textId="5E6141FE" w:rsidR="00E347CA" w:rsidRPr="00E347CA" w:rsidRDefault="00E347CA" w:rsidP="009E1EB9">
      <w:pPr>
        <w:pStyle w:val="ac"/>
        <w:numPr>
          <w:ilvl w:val="0"/>
          <w:numId w:val="7"/>
        </w:numPr>
        <w:tabs>
          <w:tab w:val="left" w:pos="851"/>
        </w:tabs>
        <w:autoSpaceDE w:val="0"/>
        <w:autoSpaceDN w:val="0"/>
        <w:adjustRightInd w:val="0"/>
        <w:spacing w:line="240" w:lineRule="auto"/>
        <w:ind w:left="0" w:firstLine="360"/>
        <w:jc w:val="both"/>
        <w:outlineLvl w:val="0"/>
        <w:rPr>
          <w:rFonts w:ascii="Times New Roman" w:hAnsi="Times New Roman"/>
          <w:b/>
          <w:sz w:val="24"/>
          <w:szCs w:val="28"/>
        </w:rPr>
      </w:pPr>
      <w:r w:rsidRPr="00E347CA">
        <w:rPr>
          <w:rFonts w:ascii="Times New Roman" w:eastAsia="Times New Roman" w:hAnsi="Times New Roman"/>
          <w:b/>
          <w:szCs w:val="28"/>
          <w:lang w:eastAsia="ru-RU"/>
        </w:rPr>
        <w:t xml:space="preserve">Часть 1 статьи 51 </w:t>
      </w:r>
      <w:r w:rsidRPr="00E347CA">
        <w:rPr>
          <w:rFonts w:ascii="Times New Roman" w:hAnsi="Times New Roman"/>
          <w:b/>
          <w:sz w:val="24"/>
          <w:szCs w:val="28"/>
        </w:rPr>
        <w:t xml:space="preserve">«Лица, обязанные организовывать и/или производить работы по уборке и содержанию территорий и иных объектов и элементов благоустройства, расположенных на территории </w:t>
      </w:r>
      <w:r>
        <w:rPr>
          <w:rFonts w:ascii="Times New Roman" w:hAnsi="Times New Roman"/>
          <w:b/>
          <w:sz w:val="24"/>
          <w:szCs w:val="28"/>
        </w:rPr>
        <w:t>ЗАТО городской округ Молодёжный</w:t>
      </w:r>
      <w:r w:rsidRPr="00E347CA">
        <w:rPr>
          <w:rFonts w:ascii="Times New Roman" w:hAnsi="Times New Roman"/>
          <w:b/>
          <w:sz w:val="24"/>
          <w:szCs w:val="28"/>
        </w:rPr>
        <w:t>» изложить в следующей редакции:</w:t>
      </w:r>
    </w:p>
    <w:p w14:paraId="2F2F7A3E" w14:textId="74DE3016" w:rsidR="00E347CA" w:rsidRPr="00E347CA" w:rsidRDefault="00E347CA" w:rsidP="00E347CA">
      <w:pPr>
        <w:spacing w:line="240" w:lineRule="auto"/>
        <w:ind w:firstLine="709"/>
        <w:rPr>
          <w:rFonts w:ascii="Times New Roman" w:eastAsia="Times New Roman" w:hAnsi="Times New Roman"/>
          <w:sz w:val="24"/>
          <w:szCs w:val="28"/>
          <w:lang w:eastAsia="ru-RU"/>
        </w:rPr>
      </w:pPr>
      <w:r w:rsidRPr="00E347CA">
        <w:rPr>
          <w:rFonts w:ascii="Times New Roman" w:eastAsia="Times New Roman" w:hAnsi="Times New Roman"/>
          <w:sz w:val="24"/>
          <w:szCs w:val="28"/>
          <w:lang w:eastAsia="ru-RU"/>
        </w:rPr>
        <w:t>«</w:t>
      </w:r>
      <w:r w:rsidRPr="00E347CA">
        <w:rPr>
          <w:rFonts w:ascii="Times New Roman" w:eastAsia="Times New Roman" w:hAnsi="Times New Roman"/>
          <w:bCs/>
          <w:sz w:val="24"/>
          <w:szCs w:val="28"/>
          <w:lang w:eastAsia="ru-RU"/>
        </w:rPr>
        <w:t>1</w:t>
      </w:r>
      <w:r w:rsidRPr="00E347CA">
        <w:rPr>
          <w:rFonts w:ascii="Times New Roman" w:eastAsia="Times New Roman" w:hAnsi="Times New Roman"/>
          <w:sz w:val="24"/>
          <w:szCs w:val="28"/>
          <w:lang w:eastAsia="ru-RU"/>
        </w:rPr>
        <w:t>. Обязанности по организации и/или производству работ по уборке и содержанию территорий и иных объектов возлагаются:</w:t>
      </w:r>
    </w:p>
    <w:p w14:paraId="4B7178AF" w14:textId="77777777" w:rsidR="00E347CA" w:rsidRPr="00E347CA" w:rsidRDefault="00E347CA" w:rsidP="00E347CA">
      <w:pPr>
        <w:spacing w:line="240" w:lineRule="auto"/>
        <w:ind w:firstLine="709"/>
        <w:rPr>
          <w:rFonts w:ascii="Times New Roman" w:eastAsia="Times New Roman" w:hAnsi="Times New Roman"/>
          <w:sz w:val="24"/>
          <w:szCs w:val="28"/>
          <w:lang w:eastAsia="ru-RU"/>
        </w:rPr>
      </w:pPr>
      <w:r w:rsidRPr="00E347CA">
        <w:rPr>
          <w:rFonts w:ascii="Times New Roman" w:eastAsia="Times New Roman" w:hAnsi="Times New Roman"/>
          <w:sz w:val="24"/>
          <w:szCs w:val="28"/>
          <w:lang w:eastAsia="ru-RU"/>
        </w:rPr>
        <w:t xml:space="preserve">а) по уборке и содержанию мест производства земляных, строительных, дорожно-ремонтных работ, работ по ремонту инженерных сетей и коммуникаций, фасадов и иных элементов строений, зданий и сооружений, установки средств размещения информации, рекламных конструкций - на заказчиков и производителей работ; </w:t>
      </w:r>
    </w:p>
    <w:p w14:paraId="5B2FBB72" w14:textId="77777777" w:rsidR="00E347CA" w:rsidRPr="00E347CA" w:rsidRDefault="00E347CA" w:rsidP="00E347CA">
      <w:pPr>
        <w:spacing w:line="240" w:lineRule="auto"/>
        <w:ind w:firstLine="709"/>
        <w:rPr>
          <w:rFonts w:ascii="Times New Roman" w:eastAsia="Times New Roman" w:hAnsi="Times New Roman"/>
          <w:sz w:val="24"/>
          <w:szCs w:val="28"/>
          <w:lang w:eastAsia="ru-RU"/>
        </w:rPr>
      </w:pPr>
      <w:r w:rsidRPr="00E347CA">
        <w:rPr>
          <w:rFonts w:ascii="Times New Roman" w:eastAsia="Times New Roman" w:hAnsi="Times New Roman"/>
          <w:sz w:val="24"/>
          <w:szCs w:val="28"/>
          <w:lang w:eastAsia="ru-RU"/>
        </w:rPr>
        <w:t xml:space="preserve">б) по содержанию объектов капитального строительства и объектов инфраструктуры - на собственников, владельцев, пользователей указанных объектов, а по бесхозяйным объектам - на собственников, владельцев, пользователей земельных участков, на которых они расположены; </w:t>
      </w:r>
    </w:p>
    <w:p w14:paraId="5136F781" w14:textId="77777777" w:rsidR="00E347CA" w:rsidRPr="00E347CA" w:rsidRDefault="00E347CA" w:rsidP="00E347CA">
      <w:pPr>
        <w:spacing w:line="240" w:lineRule="auto"/>
        <w:ind w:firstLine="709"/>
        <w:rPr>
          <w:rFonts w:ascii="Times New Roman" w:eastAsia="Times New Roman" w:hAnsi="Times New Roman"/>
          <w:sz w:val="24"/>
          <w:szCs w:val="28"/>
          <w:lang w:eastAsia="ru-RU"/>
        </w:rPr>
      </w:pPr>
      <w:r w:rsidRPr="00E347CA">
        <w:rPr>
          <w:rFonts w:ascii="Times New Roman" w:eastAsia="Times New Roman" w:hAnsi="Times New Roman"/>
          <w:sz w:val="24"/>
          <w:szCs w:val="28"/>
          <w:lang w:eastAsia="ru-RU"/>
        </w:rPr>
        <w:t xml:space="preserve">в) по уборке и содержанию мест временной уличной торговли - на собственников, владельцев или пользователей объектов торговли; </w:t>
      </w:r>
    </w:p>
    <w:p w14:paraId="44C1E9B4" w14:textId="77777777" w:rsidR="00E347CA" w:rsidRPr="00E347CA" w:rsidRDefault="00E347CA" w:rsidP="00E347CA">
      <w:pPr>
        <w:spacing w:line="240" w:lineRule="auto"/>
        <w:ind w:firstLine="709"/>
        <w:rPr>
          <w:rFonts w:ascii="Times New Roman" w:eastAsia="Times New Roman" w:hAnsi="Times New Roman"/>
          <w:sz w:val="24"/>
          <w:szCs w:val="28"/>
          <w:lang w:eastAsia="ru-RU"/>
        </w:rPr>
      </w:pPr>
      <w:r w:rsidRPr="00E347CA">
        <w:rPr>
          <w:rFonts w:ascii="Times New Roman" w:eastAsia="Times New Roman" w:hAnsi="Times New Roman"/>
          <w:sz w:val="24"/>
          <w:szCs w:val="28"/>
          <w:lang w:eastAsia="ru-RU"/>
        </w:rPr>
        <w:t xml:space="preserve">г) по уборке и содержанию неиспользуемых и неосваиваемых территорий, территорий после сноса строений - на собственников, владельцев, пользователей данной территории, организации, выполняющие работы по сносу строений; </w:t>
      </w:r>
    </w:p>
    <w:p w14:paraId="5E2F7010" w14:textId="77777777" w:rsidR="00E347CA" w:rsidRPr="00E347CA" w:rsidRDefault="00E347CA" w:rsidP="00E347CA">
      <w:pPr>
        <w:spacing w:line="240" w:lineRule="auto"/>
        <w:ind w:firstLine="709"/>
        <w:rPr>
          <w:rFonts w:ascii="Times New Roman" w:eastAsia="Times New Roman" w:hAnsi="Times New Roman"/>
          <w:sz w:val="24"/>
          <w:szCs w:val="28"/>
          <w:lang w:eastAsia="ru-RU"/>
        </w:rPr>
      </w:pPr>
      <w:r w:rsidRPr="00E347CA">
        <w:rPr>
          <w:rFonts w:ascii="Times New Roman" w:eastAsia="Times New Roman" w:hAnsi="Times New Roman"/>
          <w:sz w:val="24"/>
          <w:szCs w:val="28"/>
          <w:lang w:eastAsia="ru-RU"/>
        </w:rPr>
        <w:t xml:space="preserve">д) по уборке и содержанию территории автозаправочных станций, станций технического обслуживания, мест мойки автотранспорта, автозаправочных комплексов, рынков, торговых и развлекательных центров, туалетных кабин, расположенных на этих объектах, а также въездов и выездов к этим объектам - на собственников, владельцев или пользователей указанных объектов; </w:t>
      </w:r>
    </w:p>
    <w:p w14:paraId="5CEAEF33" w14:textId="77777777" w:rsidR="00E347CA" w:rsidRPr="00E347CA" w:rsidRDefault="00E347CA" w:rsidP="00E347CA">
      <w:pPr>
        <w:spacing w:line="240" w:lineRule="auto"/>
        <w:ind w:firstLine="709"/>
        <w:rPr>
          <w:rFonts w:ascii="Times New Roman" w:eastAsia="Times New Roman" w:hAnsi="Times New Roman"/>
          <w:sz w:val="24"/>
          <w:szCs w:val="28"/>
          <w:lang w:eastAsia="ru-RU"/>
        </w:rPr>
      </w:pPr>
      <w:r w:rsidRPr="00E347CA">
        <w:rPr>
          <w:rFonts w:ascii="Times New Roman" w:eastAsia="Times New Roman" w:hAnsi="Times New Roman"/>
          <w:sz w:val="24"/>
          <w:szCs w:val="28"/>
          <w:lang w:eastAsia="ru-RU"/>
        </w:rPr>
        <w:t xml:space="preserve">е) по уборке и содержанию территорий юридических лиц (индивидуальных предпринимателей), физических лиц - на собственника, владельца или пользователя указанной территории; </w:t>
      </w:r>
    </w:p>
    <w:p w14:paraId="3BE76C1E" w14:textId="77777777" w:rsidR="00E347CA" w:rsidRPr="00E347CA" w:rsidRDefault="00E347CA" w:rsidP="00E347CA">
      <w:pPr>
        <w:spacing w:line="240" w:lineRule="auto"/>
        <w:ind w:firstLine="709"/>
        <w:rPr>
          <w:rFonts w:ascii="Times New Roman" w:eastAsia="Times New Roman" w:hAnsi="Times New Roman"/>
          <w:sz w:val="24"/>
          <w:szCs w:val="28"/>
          <w:lang w:eastAsia="ru-RU"/>
        </w:rPr>
      </w:pPr>
      <w:r w:rsidRPr="00E347CA">
        <w:rPr>
          <w:rFonts w:ascii="Times New Roman" w:eastAsia="Times New Roman" w:hAnsi="Times New Roman"/>
          <w:sz w:val="24"/>
          <w:szCs w:val="28"/>
          <w:lang w:eastAsia="ru-RU"/>
        </w:rPr>
        <w:t xml:space="preserve">ж) по уборке и содержанию водных объектов в зонах отдыха и прилегающих к ним территорий - на собственников (владельцев) указанных зон или на организации, за которыми зоны отдыха закреплены на праве оперативного управления или хозяйственного ведения; </w:t>
      </w:r>
    </w:p>
    <w:p w14:paraId="382B86A7" w14:textId="77777777" w:rsidR="00E347CA" w:rsidRPr="00E347CA" w:rsidRDefault="00E347CA" w:rsidP="00E347CA">
      <w:pPr>
        <w:tabs>
          <w:tab w:val="left" w:pos="851"/>
        </w:tabs>
        <w:spacing w:line="240" w:lineRule="auto"/>
        <w:ind w:firstLine="709"/>
        <w:rPr>
          <w:rFonts w:ascii="Times New Roman" w:eastAsia="Times New Roman" w:hAnsi="Times New Roman"/>
          <w:sz w:val="24"/>
          <w:szCs w:val="28"/>
          <w:lang w:eastAsia="ru-RU"/>
        </w:rPr>
      </w:pPr>
      <w:r w:rsidRPr="00E347CA">
        <w:rPr>
          <w:rFonts w:ascii="Times New Roman" w:eastAsia="Times New Roman" w:hAnsi="Times New Roman"/>
          <w:sz w:val="24"/>
          <w:szCs w:val="28"/>
          <w:lang w:eastAsia="ru-RU"/>
        </w:rPr>
        <w:t xml:space="preserve">з) по содержанию частного домовладения, хозяйственных строений и сооружений, ограждений - на собственников, владельцев или пользователей указанных объектов; </w:t>
      </w:r>
    </w:p>
    <w:p w14:paraId="78D980A4" w14:textId="77777777" w:rsidR="00E347CA" w:rsidRPr="00E347CA" w:rsidRDefault="00E347CA" w:rsidP="00E347CA">
      <w:pPr>
        <w:spacing w:line="240" w:lineRule="auto"/>
        <w:ind w:firstLine="709"/>
        <w:rPr>
          <w:rFonts w:ascii="Times New Roman" w:eastAsia="Times New Roman" w:hAnsi="Times New Roman"/>
          <w:sz w:val="24"/>
          <w:szCs w:val="28"/>
          <w:lang w:eastAsia="ru-RU"/>
        </w:rPr>
      </w:pPr>
      <w:r w:rsidRPr="00E347CA">
        <w:rPr>
          <w:rFonts w:ascii="Times New Roman" w:eastAsia="Times New Roman" w:hAnsi="Times New Roman"/>
          <w:sz w:val="24"/>
          <w:szCs w:val="28"/>
          <w:lang w:eastAsia="ru-RU"/>
        </w:rPr>
        <w:t xml:space="preserve">и) по содержанию зеленых насаждений, расположенных в пределах полос отвода наземных протяженных объектов, - на собственников (владельцев) протяженных объектов, если иное не установлено федеральным законодательством; </w:t>
      </w:r>
    </w:p>
    <w:p w14:paraId="4B291AD3" w14:textId="77777777" w:rsidR="00E347CA" w:rsidRPr="00E347CA" w:rsidRDefault="00E347CA" w:rsidP="00E347CA">
      <w:pPr>
        <w:spacing w:line="240" w:lineRule="auto"/>
        <w:ind w:firstLine="709"/>
        <w:rPr>
          <w:rFonts w:ascii="Times New Roman" w:eastAsia="Times New Roman" w:hAnsi="Times New Roman"/>
          <w:sz w:val="24"/>
          <w:szCs w:val="28"/>
          <w:lang w:eastAsia="ru-RU"/>
        </w:rPr>
      </w:pPr>
      <w:r w:rsidRPr="00E347CA">
        <w:rPr>
          <w:rFonts w:ascii="Times New Roman" w:eastAsia="Times New Roman" w:hAnsi="Times New Roman"/>
          <w:sz w:val="24"/>
          <w:szCs w:val="28"/>
          <w:lang w:eastAsia="ru-RU"/>
        </w:rPr>
        <w:t xml:space="preserve">к) по благоустройству и содержанию родников и водных источников - на собственников, владельцев, пользователей земельных участков, на которых они расположены; </w:t>
      </w:r>
    </w:p>
    <w:p w14:paraId="02F6E540" w14:textId="77777777" w:rsidR="00E347CA" w:rsidRPr="00E347CA" w:rsidRDefault="00E347CA" w:rsidP="00E347CA">
      <w:pPr>
        <w:spacing w:line="240" w:lineRule="auto"/>
        <w:ind w:firstLine="709"/>
        <w:rPr>
          <w:rFonts w:ascii="Times New Roman" w:eastAsia="Times New Roman" w:hAnsi="Times New Roman"/>
          <w:sz w:val="24"/>
          <w:szCs w:val="28"/>
          <w:lang w:eastAsia="ru-RU"/>
        </w:rPr>
      </w:pPr>
      <w:r w:rsidRPr="00E347CA">
        <w:rPr>
          <w:rFonts w:ascii="Times New Roman" w:eastAsia="Times New Roman" w:hAnsi="Times New Roman"/>
          <w:sz w:val="24"/>
          <w:szCs w:val="28"/>
          <w:lang w:eastAsia="ru-RU"/>
        </w:rPr>
        <w:t xml:space="preserve">л) по содержанию дворовой территории многоквартирных домов, земельные участки под которыми не образованы либо образованы по границам таких домов, - на эксплуатирующие организации.». </w:t>
      </w:r>
    </w:p>
    <w:p w14:paraId="435648A2" w14:textId="207A7F3E" w:rsidR="00E347CA" w:rsidRPr="00E347CA" w:rsidRDefault="00E347CA" w:rsidP="00E347CA">
      <w:pPr>
        <w:spacing w:line="288" w:lineRule="atLeast"/>
        <w:rPr>
          <w:rFonts w:ascii="Times New Roman" w:eastAsia="Times New Roman" w:hAnsi="Times New Roman"/>
          <w:szCs w:val="28"/>
          <w:lang w:eastAsia="ru-RU"/>
        </w:rPr>
      </w:pPr>
    </w:p>
    <w:sectPr w:rsidR="00E347CA" w:rsidRPr="00E347CA" w:rsidSect="006A51CE">
      <w:pgSz w:w="11906" w:h="16838"/>
      <w:pgMar w:top="567" w:right="566" w:bottom="85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FA4F15" w14:textId="77777777" w:rsidR="009E1EB9" w:rsidRDefault="009E1EB9" w:rsidP="00EB19A5">
      <w:pPr>
        <w:spacing w:line="240" w:lineRule="auto"/>
      </w:pPr>
      <w:r>
        <w:separator/>
      </w:r>
    </w:p>
  </w:endnote>
  <w:endnote w:type="continuationSeparator" w:id="0">
    <w:p w14:paraId="6D386E02" w14:textId="77777777" w:rsidR="009E1EB9" w:rsidRDefault="009E1EB9" w:rsidP="00EB19A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0A58AE" w14:textId="77777777" w:rsidR="009E1EB9" w:rsidRDefault="009E1EB9" w:rsidP="00EB19A5">
      <w:pPr>
        <w:spacing w:line="240" w:lineRule="auto"/>
      </w:pPr>
      <w:r>
        <w:separator/>
      </w:r>
    </w:p>
  </w:footnote>
  <w:footnote w:type="continuationSeparator" w:id="0">
    <w:p w14:paraId="609793F8" w14:textId="77777777" w:rsidR="009E1EB9" w:rsidRDefault="009E1EB9" w:rsidP="00EB19A5">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110C91"/>
    <w:multiLevelType w:val="hybridMultilevel"/>
    <w:tmpl w:val="50EE2036"/>
    <w:lvl w:ilvl="0" w:tplc="23283CFE">
      <w:start w:val="1"/>
      <w:numFmt w:val="russianLower"/>
      <w:lvlText w:val="%1)"/>
      <w:lvlJc w:val="left"/>
      <w:pPr>
        <w:ind w:left="1364" w:hanging="360"/>
      </w:pPr>
      <w:rPr>
        <w:rFonts w:hint="default"/>
        <w:sz w:val="28"/>
        <w:szCs w:val="28"/>
      </w:r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1" w15:restartNumberingAfterBreak="0">
    <w:nsid w:val="2D986EB0"/>
    <w:multiLevelType w:val="hybridMultilevel"/>
    <w:tmpl w:val="A01A73D2"/>
    <w:lvl w:ilvl="0" w:tplc="9B9298BE">
      <w:start w:val="1"/>
      <w:numFmt w:val="russianLower"/>
      <w:lvlText w:val="%1)"/>
      <w:lvlJc w:val="left"/>
      <w:pPr>
        <w:ind w:left="1146" w:hanging="360"/>
      </w:pPr>
      <w:rPr>
        <w:rFonts w:hint="default"/>
        <w:sz w:val="28"/>
        <w:szCs w:val="28"/>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 w15:restartNumberingAfterBreak="0">
    <w:nsid w:val="31C51855"/>
    <w:multiLevelType w:val="hybridMultilevel"/>
    <w:tmpl w:val="F69078AC"/>
    <w:lvl w:ilvl="0" w:tplc="04190011">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C8A3134"/>
    <w:multiLevelType w:val="hybridMultilevel"/>
    <w:tmpl w:val="5C00023E"/>
    <w:lvl w:ilvl="0" w:tplc="6212C5EC">
      <w:start w:val="1"/>
      <w:numFmt w:val="russianLower"/>
      <w:lvlText w:val="%1)"/>
      <w:lvlJc w:val="left"/>
      <w:pPr>
        <w:ind w:left="1260" w:hanging="360"/>
      </w:pPr>
      <w:rPr>
        <w:rFonts w:ascii="Times New Roman" w:hAnsi="Times New Roman" w:cs="Times New Roman" w:hint="default"/>
        <w:sz w:val="28"/>
        <w:szCs w:val="28"/>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 w15:restartNumberingAfterBreak="0">
    <w:nsid w:val="556139DB"/>
    <w:multiLevelType w:val="hybridMultilevel"/>
    <w:tmpl w:val="CB0E6784"/>
    <w:lvl w:ilvl="0" w:tplc="4C5CF96E">
      <w:start w:val="1"/>
      <w:numFmt w:val="russianLower"/>
      <w:lvlText w:val="%1)"/>
      <w:lvlJc w:val="left"/>
      <w:pPr>
        <w:ind w:left="1364" w:hanging="360"/>
      </w:pPr>
      <w:rPr>
        <w:rFonts w:hint="default"/>
        <w:sz w:val="28"/>
        <w:szCs w:val="28"/>
      </w:r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5" w15:restartNumberingAfterBreak="0">
    <w:nsid w:val="5C515E92"/>
    <w:multiLevelType w:val="hybridMultilevel"/>
    <w:tmpl w:val="C792DA1A"/>
    <w:lvl w:ilvl="0" w:tplc="6930CD14">
      <w:start w:val="1"/>
      <w:numFmt w:val="russianLower"/>
      <w:lvlText w:val="%1)"/>
      <w:lvlJc w:val="left"/>
      <w:pPr>
        <w:ind w:left="720" w:hanging="360"/>
      </w:pPr>
      <w:rPr>
        <w:rFonts w:hint="default"/>
        <w:sz w:val="24"/>
        <w:szCs w:val="24"/>
      </w:rPr>
    </w:lvl>
    <w:lvl w:ilvl="1" w:tplc="B31E1F56">
      <w:start w:val="1"/>
      <w:numFmt w:val="russianLower"/>
      <w:lvlText w:val="%2)"/>
      <w:lvlJc w:val="left"/>
      <w:pPr>
        <w:ind w:left="1440" w:hanging="360"/>
      </w:pPr>
      <w:rPr>
        <w:rFonts w:hint="default"/>
        <w:sz w:val="28"/>
        <w:szCs w:val="28"/>
      </w:r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D971064"/>
    <w:multiLevelType w:val="hybridMultilevel"/>
    <w:tmpl w:val="1DF25180"/>
    <w:lvl w:ilvl="0" w:tplc="04190011">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0"/>
  </w:num>
  <w:num w:numId="3">
    <w:abstractNumId w:val="5"/>
  </w:num>
  <w:num w:numId="4">
    <w:abstractNumId w:val="1"/>
  </w:num>
  <w:num w:numId="5">
    <w:abstractNumId w:val="3"/>
  </w:num>
  <w:num w:numId="6">
    <w:abstractNumId w:val="2"/>
  </w:num>
  <w:num w:numId="7">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273D"/>
    <w:rsid w:val="00010B62"/>
    <w:rsid w:val="00011488"/>
    <w:rsid w:val="00030EC7"/>
    <w:rsid w:val="00051B02"/>
    <w:rsid w:val="00051C6E"/>
    <w:rsid w:val="00053DD4"/>
    <w:rsid w:val="00060BC5"/>
    <w:rsid w:val="00077BBF"/>
    <w:rsid w:val="000C70D6"/>
    <w:rsid w:val="00106DD4"/>
    <w:rsid w:val="00111AC4"/>
    <w:rsid w:val="0011349C"/>
    <w:rsid w:val="0012144E"/>
    <w:rsid w:val="00125226"/>
    <w:rsid w:val="001313F3"/>
    <w:rsid w:val="00141C45"/>
    <w:rsid w:val="001758B8"/>
    <w:rsid w:val="00176C55"/>
    <w:rsid w:val="00193FA1"/>
    <w:rsid w:val="001D15F2"/>
    <w:rsid w:val="001D67E0"/>
    <w:rsid w:val="001D7A3C"/>
    <w:rsid w:val="00207DD1"/>
    <w:rsid w:val="00220EA3"/>
    <w:rsid w:val="002354E6"/>
    <w:rsid w:val="00256D0E"/>
    <w:rsid w:val="002960E3"/>
    <w:rsid w:val="002A2231"/>
    <w:rsid w:val="00300F8B"/>
    <w:rsid w:val="00313624"/>
    <w:rsid w:val="00341780"/>
    <w:rsid w:val="00343295"/>
    <w:rsid w:val="00350FBB"/>
    <w:rsid w:val="00360083"/>
    <w:rsid w:val="003F4A38"/>
    <w:rsid w:val="004133E4"/>
    <w:rsid w:val="004220CE"/>
    <w:rsid w:val="00422873"/>
    <w:rsid w:val="0043139D"/>
    <w:rsid w:val="00436D6A"/>
    <w:rsid w:val="00442227"/>
    <w:rsid w:val="00452FB3"/>
    <w:rsid w:val="004814A0"/>
    <w:rsid w:val="0048720D"/>
    <w:rsid w:val="004D0116"/>
    <w:rsid w:val="004D703A"/>
    <w:rsid w:val="004E1188"/>
    <w:rsid w:val="0051049D"/>
    <w:rsid w:val="00521B9A"/>
    <w:rsid w:val="00523DA9"/>
    <w:rsid w:val="005259BC"/>
    <w:rsid w:val="00552787"/>
    <w:rsid w:val="005602D1"/>
    <w:rsid w:val="00573A6A"/>
    <w:rsid w:val="005C78E8"/>
    <w:rsid w:val="0061262C"/>
    <w:rsid w:val="00613E93"/>
    <w:rsid w:val="006270F8"/>
    <w:rsid w:val="00637C9B"/>
    <w:rsid w:val="0064261F"/>
    <w:rsid w:val="00692F7E"/>
    <w:rsid w:val="00696801"/>
    <w:rsid w:val="006A51CE"/>
    <w:rsid w:val="006B3128"/>
    <w:rsid w:val="006F679B"/>
    <w:rsid w:val="0071504A"/>
    <w:rsid w:val="007156E5"/>
    <w:rsid w:val="00794342"/>
    <w:rsid w:val="007C7372"/>
    <w:rsid w:val="007D4719"/>
    <w:rsid w:val="007F3A85"/>
    <w:rsid w:val="008054A2"/>
    <w:rsid w:val="008101D9"/>
    <w:rsid w:val="008275FF"/>
    <w:rsid w:val="0086730D"/>
    <w:rsid w:val="00885425"/>
    <w:rsid w:val="008919BD"/>
    <w:rsid w:val="008962C6"/>
    <w:rsid w:val="008A7E2A"/>
    <w:rsid w:val="008D70B4"/>
    <w:rsid w:val="008E6BE0"/>
    <w:rsid w:val="008F4967"/>
    <w:rsid w:val="00905560"/>
    <w:rsid w:val="00911414"/>
    <w:rsid w:val="00946C06"/>
    <w:rsid w:val="0095369F"/>
    <w:rsid w:val="009570BB"/>
    <w:rsid w:val="009743B4"/>
    <w:rsid w:val="0098273D"/>
    <w:rsid w:val="009A7B34"/>
    <w:rsid w:val="009C406F"/>
    <w:rsid w:val="009C7791"/>
    <w:rsid w:val="009D601F"/>
    <w:rsid w:val="009E1EB9"/>
    <w:rsid w:val="009F6047"/>
    <w:rsid w:val="00A00CBF"/>
    <w:rsid w:val="00A704FB"/>
    <w:rsid w:val="00A8113E"/>
    <w:rsid w:val="00A906CB"/>
    <w:rsid w:val="00A913AE"/>
    <w:rsid w:val="00A96E6C"/>
    <w:rsid w:val="00AD049E"/>
    <w:rsid w:val="00B05F85"/>
    <w:rsid w:val="00B16916"/>
    <w:rsid w:val="00B216B3"/>
    <w:rsid w:val="00B43286"/>
    <w:rsid w:val="00B50289"/>
    <w:rsid w:val="00B56729"/>
    <w:rsid w:val="00B63811"/>
    <w:rsid w:val="00B7046B"/>
    <w:rsid w:val="00BF4531"/>
    <w:rsid w:val="00C32203"/>
    <w:rsid w:val="00C34CC8"/>
    <w:rsid w:val="00C508F1"/>
    <w:rsid w:val="00C94374"/>
    <w:rsid w:val="00CA294F"/>
    <w:rsid w:val="00CB54BA"/>
    <w:rsid w:val="00CC0370"/>
    <w:rsid w:val="00CC4CD9"/>
    <w:rsid w:val="00D04197"/>
    <w:rsid w:val="00D45882"/>
    <w:rsid w:val="00D6634A"/>
    <w:rsid w:val="00D70596"/>
    <w:rsid w:val="00D8706A"/>
    <w:rsid w:val="00DD4947"/>
    <w:rsid w:val="00DD4E41"/>
    <w:rsid w:val="00DE2639"/>
    <w:rsid w:val="00DF5870"/>
    <w:rsid w:val="00E0683D"/>
    <w:rsid w:val="00E347CA"/>
    <w:rsid w:val="00E36CD4"/>
    <w:rsid w:val="00E836C7"/>
    <w:rsid w:val="00E8493F"/>
    <w:rsid w:val="00E92166"/>
    <w:rsid w:val="00EA5B45"/>
    <w:rsid w:val="00EB19A5"/>
    <w:rsid w:val="00EC2B1E"/>
    <w:rsid w:val="00ED2E2A"/>
    <w:rsid w:val="00F150A5"/>
    <w:rsid w:val="00F40F56"/>
    <w:rsid w:val="00F54613"/>
    <w:rsid w:val="00F81C7B"/>
    <w:rsid w:val="00F83FE2"/>
    <w:rsid w:val="00F86827"/>
    <w:rsid w:val="00FC2E8C"/>
    <w:rsid w:val="00FD019A"/>
    <w:rsid w:val="00FE78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F03584"/>
  <w15:chartTrackingRefBased/>
  <w15:docId w15:val="{8190DC17-B9E8-3043-BE7B-F6940083A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273D"/>
    <w:pPr>
      <w:spacing w:line="0" w:lineRule="atLeast"/>
      <w:jc w:val="both"/>
    </w:pPr>
    <w:rPr>
      <w:rFonts w:ascii="Calibri" w:eastAsia="Calibri" w:hAnsi="Calibri" w:cs="Times New Roman"/>
      <w:sz w:val="22"/>
      <w:szCs w:val="22"/>
    </w:rPr>
  </w:style>
  <w:style w:type="paragraph" w:styleId="1">
    <w:name w:val="heading 1"/>
    <w:basedOn w:val="a"/>
    <w:next w:val="a"/>
    <w:link w:val="10"/>
    <w:uiPriority w:val="9"/>
    <w:qFormat/>
    <w:rsid w:val="0098273D"/>
    <w:pPr>
      <w:keepNext/>
      <w:spacing w:before="240" w:after="60" w:line="240" w:lineRule="auto"/>
      <w:jc w:val="left"/>
      <w:outlineLvl w:val="0"/>
    </w:pPr>
    <w:rPr>
      <w:rFonts w:ascii="Calibri Light" w:eastAsia="Times New Roman" w:hAnsi="Calibri Light"/>
      <w:b/>
      <w:bCs/>
      <w:kern w:val="32"/>
      <w:sz w:val="32"/>
      <w:szCs w:val="32"/>
    </w:rPr>
  </w:style>
  <w:style w:type="paragraph" w:styleId="2">
    <w:name w:val="heading 2"/>
    <w:basedOn w:val="a"/>
    <w:next w:val="a"/>
    <w:link w:val="20"/>
    <w:uiPriority w:val="9"/>
    <w:semiHidden/>
    <w:unhideWhenUsed/>
    <w:qFormat/>
    <w:rsid w:val="0098273D"/>
    <w:pPr>
      <w:keepNext/>
      <w:spacing w:before="240" w:after="60" w:line="240" w:lineRule="auto"/>
      <w:jc w:val="left"/>
      <w:outlineLvl w:val="1"/>
    </w:pPr>
    <w:rPr>
      <w:rFonts w:ascii="Calibri Light" w:eastAsia="Times New Roman" w:hAnsi="Calibri Light"/>
      <w:b/>
      <w:bCs/>
      <w:i/>
      <w:iCs/>
      <w:sz w:val="28"/>
      <w:szCs w:val="28"/>
    </w:rPr>
  </w:style>
  <w:style w:type="paragraph" w:styleId="3">
    <w:name w:val="heading 3"/>
    <w:basedOn w:val="a"/>
    <w:next w:val="a"/>
    <w:link w:val="30"/>
    <w:uiPriority w:val="9"/>
    <w:semiHidden/>
    <w:unhideWhenUsed/>
    <w:qFormat/>
    <w:rsid w:val="0098273D"/>
    <w:pPr>
      <w:keepNext/>
      <w:spacing w:before="240" w:after="60" w:line="240" w:lineRule="auto"/>
      <w:jc w:val="left"/>
      <w:outlineLvl w:val="2"/>
    </w:pPr>
    <w:rPr>
      <w:rFonts w:ascii="Calibri Light" w:eastAsia="Times New Roman" w:hAnsi="Calibri Light"/>
      <w:b/>
      <w:bCs/>
      <w:sz w:val="26"/>
      <w:szCs w:val="26"/>
    </w:rPr>
  </w:style>
  <w:style w:type="paragraph" w:styleId="4">
    <w:name w:val="heading 4"/>
    <w:basedOn w:val="a"/>
    <w:next w:val="a"/>
    <w:link w:val="40"/>
    <w:uiPriority w:val="9"/>
    <w:unhideWhenUsed/>
    <w:qFormat/>
    <w:rsid w:val="0098273D"/>
    <w:pPr>
      <w:keepNext/>
      <w:spacing w:before="240" w:after="60" w:line="240" w:lineRule="auto"/>
      <w:jc w:val="left"/>
      <w:outlineLvl w:val="3"/>
    </w:pPr>
    <w:rPr>
      <w:rFonts w:eastAsia="Times New Roman"/>
      <w:b/>
      <w:bCs/>
      <w:sz w:val="28"/>
      <w:szCs w:val="28"/>
    </w:rPr>
  </w:style>
  <w:style w:type="paragraph" w:styleId="5">
    <w:name w:val="heading 5"/>
    <w:basedOn w:val="a"/>
    <w:next w:val="a"/>
    <w:link w:val="50"/>
    <w:uiPriority w:val="9"/>
    <w:semiHidden/>
    <w:unhideWhenUsed/>
    <w:qFormat/>
    <w:rsid w:val="0098273D"/>
    <w:pPr>
      <w:spacing w:before="240" w:after="60" w:line="240" w:lineRule="auto"/>
      <w:jc w:val="left"/>
      <w:outlineLvl w:val="4"/>
    </w:pPr>
    <w:rPr>
      <w:rFonts w:eastAsia="Times New Roman"/>
      <w:b/>
      <w:bCs/>
      <w:i/>
      <w:iCs/>
      <w:sz w:val="26"/>
      <w:szCs w:val="26"/>
    </w:rPr>
  </w:style>
  <w:style w:type="paragraph" w:styleId="6">
    <w:name w:val="heading 6"/>
    <w:basedOn w:val="a"/>
    <w:next w:val="a"/>
    <w:link w:val="60"/>
    <w:uiPriority w:val="9"/>
    <w:semiHidden/>
    <w:unhideWhenUsed/>
    <w:qFormat/>
    <w:rsid w:val="0098273D"/>
    <w:pPr>
      <w:spacing w:before="240" w:after="60" w:line="240" w:lineRule="auto"/>
      <w:jc w:val="left"/>
      <w:outlineLvl w:val="5"/>
    </w:pPr>
    <w:rPr>
      <w:rFonts w:eastAsia="Times New Roman"/>
      <w:b/>
      <w:bCs/>
    </w:rPr>
  </w:style>
  <w:style w:type="paragraph" w:styleId="7">
    <w:name w:val="heading 7"/>
    <w:basedOn w:val="a"/>
    <w:next w:val="a"/>
    <w:link w:val="70"/>
    <w:uiPriority w:val="9"/>
    <w:semiHidden/>
    <w:unhideWhenUsed/>
    <w:qFormat/>
    <w:rsid w:val="0098273D"/>
    <w:pPr>
      <w:spacing w:before="240" w:after="60" w:line="240" w:lineRule="auto"/>
      <w:jc w:val="left"/>
      <w:outlineLvl w:val="6"/>
    </w:pPr>
    <w:rPr>
      <w:rFonts w:eastAsia="Times New Roman"/>
      <w:sz w:val="24"/>
      <w:szCs w:val="24"/>
    </w:rPr>
  </w:style>
  <w:style w:type="paragraph" w:styleId="8">
    <w:name w:val="heading 8"/>
    <w:basedOn w:val="a"/>
    <w:next w:val="a"/>
    <w:link w:val="80"/>
    <w:uiPriority w:val="9"/>
    <w:semiHidden/>
    <w:unhideWhenUsed/>
    <w:qFormat/>
    <w:rsid w:val="0098273D"/>
    <w:pPr>
      <w:spacing w:before="240" w:after="60" w:line="240" w:lineRule="auto"/>
      <w:jc w:val="left"/>
      <w:outlineLvl w:val="7"/>
    </w:pPr>
    <w:rPr>
      <w:rFonts w:eastAsia="Times New Roman"/>
      <w:i/>
      <w:iCs/>
      <w:sz w:val="24"/>
      <w:szCs w:val="24"/>
    </w:rPr>
  </w:style>
  <w:style w:type="paragraph" w:styleId="9">
    <w:name w:val="heading 9"/>
    <w:basedOn w:val="a"/>
    <w:next w:val="a"/>
    <w:link w:val="90"/>
    <w:uiPriority w:val="9"/>
    <w:semiHidden/>
    <w:unhideWhenUsed/>
    <w:qFormat/>
    <w:rsid w:val="0098273D"/>
    <w:pPr>
      <w:spacing w:before="240" w:after="60" w:line="240" w:lineRule="auto"/>
      <w:jc w:val="left"/>
      <w:outlineLvl w:val="8"/>
    </w:pPr>
    <w:rPr>
      <w:rFonts w:ascii="Calibri Light" w:eastAsia="Times New Roman" w:hAnsi="Calibri Light"/>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8273D"/>
    <w:rPr>
      <w:rFonts w:ascii="Calibri Light" w:eastAsia="Times New Roman" w:hAnsi="Calibri Light" w:cs="Times New Roman"/>
      <w:b/>
      <w:bCs/>
      <w:kern w:val="32"/>
      <w:sz w:val="32"/>
      <w:szCs w:val="32"/>
    </w:rPr>
  </w:style>
  <w:style w:type="character" w:customStyle="1" w:styleId="20">
    <w:name w:val="Заголовок 2 Знак"/>
    <w:basedOn w:val="a0"/>
    <w:link w:val="2"/>
    <w:uiPriority w:val="9"/>
    <w:semiHidden/>
    <w:rsid w:val="0098273D"/>
    <w:rPr>
      <w:rFonts w:ascii="Calibri Light" w:eastAsia="Times New Roman" w:hAnsi="Calibri Light" w:cs="Times New Roman"/>
      <w:b/>
      <w:bCs/>
      <w:i/>
      <w:iCs/>
      <w:sz w:val="28"/>
      <w:szCs w:val="28"/>
    </w:rPr>
  </w:style>
  <w:style w:type="character" w:customStyle="1" w:styleId="30">
    <w:name w:val="Заголовок 3 Знак"/>
    <w:basedOn w:val="a0"/>
    <w:link w:val="3"/>
    <w:uiPriority w:val="9"/>
    <w:semiHidden/>
    <w:rsid w:val="0098273D"/>
    <w:rPr>
      <w:rFonts w:ascii="Calibri Light" w:eastAsia="Times New Roman" w:hAnsi="Calibri Light" w:cs="Times New Roman"/>
      <w:b/>
      <w:bCs/>
      <w:sz w:val="26"/>
      <w:szCs w:val="26"/>
    </w:rPr>
  </w:style>
  <w:style w:type="character" w:customStyle="1" w:styleId="40">
    <w:name w:val="Заголовок 4 Знак"/>
    <w:basedOn w:val="a0"/>
    <w:link w:val="4"/>
    <w:uiPriority w:val="9"/>
    <w:rsid w:val="0098273D"/>
    <w:rPr>
      <w:rFonts w:ascii="Calibri" w:eastAsia="Times New Roman" w:hAnsi="Calibri" w:cs="Times New Roman"/>
      <w:b/>
      <w:bCs/>
      <w:sz w:val="28"/>
      <w:szCs w:val="28"/>
    </w:rPr>
  </w:style>
  <w:style w:type="character" w:customStyle="1" w:styleId="50">
    <w:name w:val="Заголовок 5 Знак"/>
    <w:basedOn w:val="a0"/>
    <w:link w:val="5"/>
    <w:uiPriority w:val="9"/>
    <w:semiHidden/>
    <w:rsid w:val="0098273D"/>
    <w:rPr>
      <w:rFonts w:ascii="Calibri" w:eastAsia="Times New Roman" w:hAnsi="Calibri" w:cs="Times New Roman"/>
      <w:b/>
      <w:bCs/>
      <w:i/>
      <w:iCs/>
      <w:sz w:val="26"/>
      <w:szCs w:val="26"/>
    </w:rPr>
  </w:style>
  <w:style w:type="character" w:customStyle="1" w:styleId="60">
    <w:name w:val="Заголовок 6 Знак"/>
    <w:basedOn w:val="a0"/>
    <w:link w:val="6"/>
    <w:uiPriority w:val="9"/>
    <w:semiHidden/>
    <w:rsid w:val="0098273D"/>
    <w:rPr>
      <w:rFonts w:ascii="Calibri" w:eastAsia="Times New Roman" w:hAnsi="Calibri" w:cs="Times New Roman"/>
      <w:b/>
      <w:bCs/>
      <w:sz w:val="22"/>
      <w:szCs w:val="22"/>
    </w:rPr>
  </w:style>
  <w:style w:type="character" w:customStyle="1" w:styleId="70">
    <w:name w:val="Заголовок 7 Знак"/>
    <w:basedOn w:val="a0"/>
    <w:link w:val="7"/>
    <w:uiPriority w:val="9"/>
    <w:semiHidden/>
    <w:rsid w:val="0098273D"/>
    <w:rPr>
      <w:rFonts w:ascii="Calibri" w:eastAsia="Times New Roman" w:hAnsi="Calibri" w:cs="Times New Roman"/>
    </w:rPr>
  </w:style>
  <w:style w:type="character" w:customStyle="1" w:styleId="80">
    <w:name w:val="Заголовок 8 Знак"/>
    <w:basedOn w:val="a0"/>
    <w:link w:val="8"/>
    <w:uiPriority w:val="9"/>
    <w:semiHidden/>
    <w:rsid w:val="0098273D"/>
    <w:rPr>
      <w:rFonts w:ascii="Calibri" w:eastAsia="Times New Roman" w:hAnsi="Calibri" w:cs="Times New Roman"/>
      <w:i/>
      <w:iCs/>
    </w:rPr>
  </w:style>
  <w:style w:type="character" w:customStyle="1" w:styleId="90">
    <w:name w:val="Заголовок 9 Знак"/>
    <w:basedOn w:val="a0"/>
    <w:link w:val="9"/>
    <w:uiPriority w:val="9"/>
    <w:semiHidden/>
    <w:rsid w:val="0098273D"/>
    <w:rPr>
      <w:rFonts w:ascii="Calibri Light" w:eastAsia="Times New Roman" w:hAnsi="Calibri Light" w:cs="Times New Roman"/>
      <w:sz w:val="22"/>
      <w:szCs w:val="22"/>
    </w:rPr>
  </w:style>
  <w:style w:type="paragraph" w:customStyle="1" w:styleId="ConsPlusNormal">
    <w:name w:val="ConsPlusNormal"/>
    <w:link w:val="ConsPlusNormal0"/>
    <w:qFormat/>
    <w:rsid w:val="0098273D"/>
    <w:pPr>
      <w:widowControl w:val="0"/>
      <w:autoSpaceDE w:val="0"/>
      <w:autoSpaceDN w:val="0"/>
    </w:pPr>
    <w:rPr>
      <w:rFonts w:ascii="Calibri" w:eastAsia="Times New Roman" w:hAnsi="Calibri" w:cs="Calibri"/>
      <w:sz w:val="22"/>
      <w:szCs w:val="20"/>
      <w:lang w:eastAsia="ru-RU"/>
    </w:rPr>
  </w:style>
  <w:style w:type="paragraph" w:customStyle="1" w:styleId="ConsPlusNonformat">
    <w:name w:val="ConsPlusNonformat"/>
    <w:rsid w:val="0098273D"/>
    <w:pPr>
      <w:widowControl w:val="0"/>
      <w:autoSpaceDE w:val="0"/>
      <w:autoSpaceDN w:val="0"/>
    </w:pPr>
    <w:rPr>
      <w:rFonts w:ascii="Courier New" w:eastAsia="Times New Roman" w:hAnsi="Courier New" w:cs="Courier New"/>
      <w:sz w:val="20"/>
      <w:szCs w:val="20"/>
      <w:lang w:eastAsia="ru-RU"/>
    </w:rPr>
  </w:style>
  <w:style w:type="paragraph" w:customStyle="1" w:styleId="ConsPlusTitle">
    <w:name w:val="ConsPlusTitle"/>
    <w:rsid w:val="0098273D"/>
    <w:pPr>
      <w:widowControl w:val="0"/>
      <w:autoSpaceDE w:val="0"/>
      <w:autoSpaceDN w:val="0"/>
    </w:pPr>
    <w:rPr>
      <w:rFonts w:ascii="Calibri" w:eastAsia="Times New Roman" w:hAnsi="Calibri" w:cs="Calibri"/>
      <w:b/>
      <w:sz w:val="22"/>
      <w:szCs w:val="20"/>
      <w:lang w:eastAsia="ru-RU"/>
    </w:rPr>
  </w:style>
  <w:style w:type="paragraph" w:customStyle="1" w:styleId="ConsPlusCell">
    <w:name w:val="ConsPlusCell"/>
    <w:rsid w:val="0098273D"/>
    <w:pPr>
      <w:widowControl w:val="0"/>
      <w:autoSpaceDE w:val="0"/>
      <w:autoSpaceDN w:val="0"/>
    </w:pPr>
    <w:rPr>
      <w:rFonts w:ascii="Courier New" w:eastAsia="Times New Roman" w:hAnsi="Courier New" w:cs="Courier New"/>
      <w:sz w:val="20"/>
      <w:szCs w:val="20"/>
      <w:lang w:eastAsia="ru-RU"/>
    </w:rPr>
  </w:style>
  <w:style w:type="paragraph" w:customStyle="1" w:styleId="ConsPlusDocList">
    <w:name w:val="ConsPlusDocList"/>
    <w:uiPriority w:val="99"/>
    <w:rsid w:val="0098273D"/>
    <w:pPr>
      <w:widowControl w:val="0"/>
      <w:autoSpaceDE w:val="0"/>
      <w:autoSpaceDN w:val="0"/>
    </w:pPr>
    <w:rPr>
      <w:rFonts w:ascii="Calibri" w:eastAsia="Times New Roman" w:hAnsi="Calibri" w:cs="Calibri"/>
      <w:sz w:val="22"/>
      <w:szCs w:val="20"/>
      <w:lang w:eastAsia="ru-RU"/>
    </w:rPr>
  </w:style>
  <w:style w:type="paragraph" w:customStyle="1" w:styleId="ConsPlusTitlePage">
    <w:name w:val="ConsPlusTitlePage"/>
    <w:rsid w:val="0098273D"/>
    <w:pPr>
      <w:widowControl w:val="0"/>
      <w:autoSpaceDE w:val="0"/>
      <w:autoSpaceDN w:val="0"/>
    </w:pPr>
    <w:rPr>
      <w:rFonts w:ascii="Tahoma" w:eastAsia="Times New Roman" w:hAnsi="Tahoma" w:cs="Tahoma"/>
      <w:sz w:val="20"/>
      <w:szCs w:val="20"/>
      <w:lang w:eastAsia="ru-RU"/>
    </w:rPr>
  </w:style>
  <w:style w:type="paragraph" w:customStyle="1" w:styleId="ConsPlusJurTerm">
    <w:name w:val="ConsPlusJurTerm"/>
    <w:rsid w:val="0098273D"/>
    <w:pPr>
      <w:widowControl w:val="0"/>
      <w:autoSpaceDE w:val="0"/>
      <w:autoSpaceDN w:val="0"/>
    </w:pPr>
    <w:rPr>
      <w:rFonts w:ascii="Tahoma" w:eastAsia="Times New Roman" w:hAnsi="Tahoma" w:cs="Tahoma"/>
      <w:sz w:val="26"/>
      <w:szCs w:val="20"/>
      <w:lang w:eastAsia="ru-RU"/>
    </w:rPr>
  </w:style>
  <w:style w:type="paragraph" w:customStyle="1" w:styleId="ConsPlusTextList">
    <w:name w:val="ConsPlusTextList"/>
    <w:rsid w:val="0098273D"/>
    <w:pPr>
      <w:widowControl w:val="0"/>
      <w:autoSpaceDE w:val="0"/>
      <w:autoSpaceDN w:val="0"/>
    </w:pPr>
    <w:rPr>
      <w:rFonts w:ascii="Arial" w:eastAsia="Times New Roman" w:hAnsi="Arial" w:cs="Arial"/>
      <w:sz w:val="20"/>
      <w:szCs w:val="20"/>
      <w:lang w:eastAsia="ru-RU"/>
    </w:rPr>
  </w:style>
  <w:style w:type="paragraph" w:styleId="a3">
    <w:name w:val="Balloon Text"/>
    <w:basedOn w:val="a"/>
    <w:link w:val="a4"/>
    <w:uiPriority w:val="99"/>
    <w:semiHidden/>
    <w:unhideWhenUsed/>
    <w:rsid w:val="0098273D"/>
    <w:pPr>
      <w:spacing w:line="240" w:lineRule="auto"/>
    </w:pPr>
    <w:rPr>
      <w:rFonts w:ascii="Tahoma" w:hAnsi="Tahoma"/>
      <w:sz w:val="16"/>
      <w:szCs w:val="16"/>
      <w:lang w:val="x-none" w:eastAsia="x-none"/>
    </w:rPr>
  </w:style>
  <w:style w:type="character" w:customStyle="1" w:styleId="a4">
    <w:name w:val="Текст выноски Знак"/>
    <w:basedOn w:val="a0"/>
    <w:link w:val="a3"/>
    <w:uiPriority w:val="99"/>
    <w:semiHidden/>
    <w:rsid w:val="0098273D"/>
    <w:rPr>
      <w:rFonts w:ascii="Tahoma" w:eastAsia="Calibri" w:hAnsi="Tahoma" w:cs="Times New Roman"/>
      <w:sz w:val="16"/>
      <w:szCs w:val="16"/>
      <w:lang w:val="x-none" w:eastAsia="x-none"/>
    </w:rPr>
  </w:style>
  <w:style w:type="table" w:styleId="a5">
    <w:name w:val="Table Grid"/>
    <w:basedOn w:val="a1"/>
    <w:uiPriority w:val="39"/>
    <w:rsid w:val="0098273D"/>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ody Text"/>
    <w:basedOn w:val="a"/>
    <w:link w:val="a7"/>
    <w:semiHidden/>
    <w:rsid w:val="0098273D"/>
    <w:pPr>
      <w:suppressAutoHyphens/>
      <w:spacing w:line="240" w:lineRule="auto"/>
      <w:jc w:val="left"/>
    </w:pPr>
    <w:rPr>
      <w:rFonts w:ascii="Times New Roman" w:eastAsia="Times New Roman" w:hAnsi="Times New Roman"/>
      <w:sz w:val="28"/>
      <w:szCs w:val="20"/>
      <w:lang w:val="x-none" w:eastAsia="ar-SA"/>
    </w:rPr>
  </w:style>
  <w:style w:type="character" w:customStyle="1" w:styleId="a7">
    <w:name w:val="Основной текст Знак"/>
    <w:basedOn w:val="a0"/>
    <w:link w:val="a6"/>
    <w:semiHidden/>
    <w:rsid w:val="0098273D"/>
    <w:rPr>
      <w:rFonts w:ascii="Times New Roman" w:eastAsia="Times New Roman" w:hAnsi="Times New Roman" w:cs="Times New Roman"/>
      <w:sz w:val="28"/>
      <w:szCs w:val="20"/>
      <w:lang w:val="x-none" w:eastAsia="ar-SA"/>
    </w:rPr>
  </w:style>
  <w:style w:type="paragraph" w:styleId="a8">
    <w:name w:val="header"/>
    <w:basedOn w:val="a"/>
    <w:link w:val="a9"/>
    <w:uiPriority w:val="99"/>
    <w:unhideWhenUsed/>
    <w:rsid w:val="0098273D"/>
    <w:pPr>
      <w:tabs>
        <w:tab w:val="center" w:pos="4677"/>
        <w:tab w:val="right" w:pos="9355"/>
      </w:tabs>
    </w:pPr>
    <w:rPr>
      <w:lang w:val="x-none"/>
    </w:rPr>
  </w:style>
  <w:style w:type="character" w:customStyle="1" w:styleId="a9">
    <w:name w:val="Верхний колонтитул Знак"/>
    <w:basedOn w:val="a0"/>
    <w:link w:val="a8"/>
    <w:uiPriority w:val="99"/>
    <w:rsid w:val="0098273D"/>
    <w:rPr>
      <w:rFonts w:ascii="Calibri" w:eastAsia="Calibri" w:hAnsi="Calibri" w:cs="Times New Roman"/>
      <w:sz w:val="22"/>
      <w:szCs w:val="22"/>
      <w:lang w:val="x-none"/>
    </w:rPr>
  </w:style>
  <w:style w:type="paragraph" w:styleId="aa">
    <w:name w:val="footer"/>
    <w:basedOn w:val="a"/>
    <w:link w:val="ab"/>
    <w:uiPriority w:val="99"/>
    <w:unhideWhenUsed/>
    <w:rsid w:val="0098273D"/>
    <w:pPr>
      <w:tabs>
        <w:tab w:val="center" w:pos="4677"/>
        <w:tab w:val="right" w:pos="9355"/>
      </w:tabs>
    </w:pPr>
    <w:rPr>
      <w:lang w:val="x-none"/>
    </w:rPr>
  </w:style>
  <w:style w:type="character" w:customStyle="1" w:styleId="ab">
    <w:name w:val="Нижний колонтитул Знак"/>
    <w:basedOn w:val="a0"/>
    <w:link w:val="aa"/>
    <w:uiPriority w:val="99"/>
    <w:rsid w:val="0098273D"/>
    <w:rPr>
      <w:rFonts w:ascii="Calibri" w:eastAsia="Calibri" w:hAnsi="Calibri" w:cs="Times New Roman"/>
      <w:sz w:val="22"/>
      <w:szCs w:val="22"/>
      <w:lang w:val="x-none"/>
    </w:rPr>
  </w:style>
  <w:style w:type="paragraph" w:styleId="ac">
    <w:name w:val="List Paragraph"/>
    <w:basedOn w:val="a"/>
    <w:uiPriority w:val="34"/>
    <w:qFormat/>
    <w:rsid w:val="0098273D"/>
    <w:pPr>
      <w:spacing w:after="200" w:line="276" w:lineRule="auto"/>
      <w:ind w:left="720"/>
      <w:contextualSpacing/>
      <w:jc w:val="left"/>
    </w:pPr>
  </w:style>
  <w:style w:type="paragraph" w:styleId="ad">
    <w:name w:val="footnote text"/>
    <w:basedOn w:val="a"/>
    <w:link w:val="ae"/>
    <w:uiPriority w:val="99"/>
    <w:semiHidden/>
    <w:unhideWhenUsed/>
    <w:rsid w:val="0098273D"/>
    <w:pPr>
      <w:spacing w:after="200" w:line="276" w:lineRule="auto"/>
      <w:jc w:val="left"/>
    </w:pPr>
    <w:rPr>
      <w:sz w:val="20"/>
      <w:szCs w:val="20"/>
    </w:rPr>
  </w:style>
  <w:style w:type="character" w:customStyle="1" w:styleId="ae">
    <w:name w:val="Текст сноски Знак"/>
    <w:basedOn w:val="a0"/>
    <w:link w:val="ad"/>
    <w:uiPriority w:val="99"/>
    <w:semiHidden/>
    <w:rsid w:val="0098273D"/>
    <w:rPr>
      <w:rFonts w:ascii="Calibri" w:eastAsia="Calibri" w:hAnsi="Calibri" w:cs="Times New Roman"/>
      <w:sz w:val="20"/>
      <w:szCs w:val="20"/>
    </w:rPr>
  </w:style>
  <w:style w:type="character" w:styleId="af">
    <w:name w:val="footnote reference"/>
    <w:uiPriority w:val="99"/>
    <w:semiHidden/>
    <w:unhideWhenUsed/>
    <w:rsid w:val="0098273D"/>
    <w:rPr>
      <w:vertAlign w:val="superscript"/>
    </w:rPr>
  </w:style>
  <w:style w:type="character" w:styleId="af0">
    <w:name w:val="Hyperlink"/>
    <w:uiPriority w:val="99"/>
    <w:unhideWhenUsed/>
    <w:rsid w:val="0098273D"/>
    <w:rPr>
      <w:color w:val="0000FF"/>
      <w:u w:val="single"/>
    </w:rPr>
  </w:style>
  <w:style w:type="character" w:customStyle="1" w:styleId="blk">
    <w:name w:val="blk"/>
    <w:rsid w:val="0098273D"/>
  </w:style>
  <w:style w:type="paragraph" w:customStyle="1" w:styleId="af1">
    <w:basedOn w:val="a"/>
    <w:next w:val="af2"/>
    <w:uiPriority w:val="99"/>
    <w:unhideWhenUsed/>
    <w:rsid w:val="0098273D"/>
    <w:pPr>
      <w:spacing w:before="100" w:beforeAutospacing="1" w:after="100" w:afterAutospacing="1" w:line="240" w:lineRule="auto"/>
      <w:jc w:val="left"/>
    </w:pPr>
    <w:rPr>
      <w:rFonts w:ascii="Times New Roman" w:eastAsia="Times New Roman" w:hAnsi="Times New Roman"/>
      <w:sz w:val="24"/>
      <w:szCs w:val="24"/>
      <w:lang w:eastAsia="ru-RU"/>
    </w:rPr>
  </w:style>
  <w:style w:type="character" w:styleId="af3">
    <w:name w:val="Strong"/>
    <w:uiPriority w:val="22"/>
    <w:qFormat/>
    <w:rsid w:val="0098273D"/>
    <w:rPr>
      <w:b/>
      <w:bCs/>
    </w:rPr>
  </w:style>
  <w:style w:type="paragraph" w:customStyle="1" w:styleId="formattext">
    <w:name w:val="formattext"/>
    <w:basedOn w:val="a"/>
    <w:rsid w:val="0098273D"/>
    <w:pPr>
      <w:spacing w:before="100" w:beforeAutospacing="1" w:after="100" w:afterAutospacing="1" w:line="240" w:lineRule="auto"/>
      <w:jc w:val="left"/>
    </w:pPr>
    <w:rPr>
      <w:rFonts w:ascii="Times New Roman" w:eastAsia="Times New Roman" w:hAnsi="Times New Roman"/>
      <w:sz w:val="24"/>
      <w:szCs w:val="24"/>
      <w:lang w:eastAsia="ru-RU"/>
    </w:rPr>
  </w:style>
  <w:style w:type="paragraph" w:customStyle="1" w:styleId="headertext">
    <w:name w:val="headertext"/>
    <w:basedOn w:val="a"/>
    <w:rsid w:val="0098273D"/>
    <w:pPr>
      <w:spacing w:before="100" w:beforeAutospacing="1" w:after="100" w:afterAutospacing="1" w:line="240" w:lineRule="auto"/>
      <w:jc w:val="left"/>
    </w:pPr>
    <w:rPr>
      <w:rFonts w:ascii="Times New Roman" w:eastAsia="Times New Roman" w:hAnsi="Times New Roman"/>
      <w:sz w:val="24"/>
      <w:szCs w:val="24"/>
      <w:lang w:eastAsia="ru-RU"/>
    </w:rPr>
  </w:style>
  <w:style w:type="paragraph" w:customStyle="1" w:styleId="s1">
    <w:name w:val="s_1"/>
    <w:basedOn w:val="a"/>
    <w:rsid w:val="0098273D"/>
    <w:pPr>
      <w:spacing w:before="100" w:beforeAutospacing="1" w:after="100" w:afterAutospacing="1" w:line="240" w:lineRule="auto"/>
      <w:jc w:val="left"/>
    </w:pPr>
    <w:rPr>
      <w:rFonts w:ascii="Times New Roman" w:eastAsia="Times New Roman" w:hAnsi="Times New Roman"/>
      <w:sz w:val="24"/>
      <w:szCs w:val="24"/>
      <w:lang w:eastAsia="ru-RU"/>
    </w:rPr>
  </w:style>
  <w:style w:type="paragraph" w:customStyle="1" w:styleId="s16">
    <w:name w:val="s_16"/>
    <w:basedOn w:val="a"/>
    <w:rsid w:val="0098273D"/>
    <w:pPr>
      <w:spacing w:before="100" w:beforeAutospacing="1" w:after="100" w:afterAutospacing="1" w:line="240" w:lineRule="auto"/>
      <w:jc w:val="left"/>
    </w:pPr>
    <w:rPr>
      <w:rFonts w:ascii="Times New Roman" w:eastAsia="Times New Roman" w:hAnsi="Times New Roman"/>
      <w:sz w:val="24"/>
      <w:szCs w:val="24"/>
      <w:lang w:eastAsia="ru-RU"/>
    </w:rPr>
  </w:style>
  <w:style w:type="character" w:customStyle="1" w:styleId="s10">
    <w:name w:val="s_10"/>
    <w:rsid w:val="0098273D"/>
  </w:style>
  <w:style w:type="character" w:customStyle="1" w:styleId="ez-toc-section">
    <w:name w:val="ez-toc-section"/>
    <w:rsid w:val="0098273D"/>
  </w:style>
  <w:style w:type="paragraph" w:customStyle="1" w:styleId="wp-caption-text">
    <w:name w:val="wp-caption-text"/>
    <w:basedOn w:val="a"/>
    <w:rsid w:val="0098273D"/>
    <w:pPr>
      <w:spacing w:before="100" w:beforeAutospacing="1" w:after="100" w:afterAutospacing="1" w:line="240" w:lineRule="auto"/>
      <w:jc w:val="left"/>
    </w:pPr>
    <w:rPr>
      <w:rFonts w:ascii="Times New Roman" w:eastAsia="Times New Roman" w:hAnsi="Times New Roman"/>
      <w:sz w:val="24"/>
      <w:szCs w:val="24"/>
      <w:lang w:eastAsia="ru-RU"/>
    </w:rPr>
  </w:style>
  <w:style w:type="character" w:customStyle="1" w:styleId="vid">
    <w:name w:val="vid"/>
    <w:rsid w:val="0098273D"/>
  </w:style>
  <w:style w:type="character" w:customStyle="1" w:styleId="hl">
    <w:name w:val="hl"/>
    <w:rsid w:val="0098273D"/>
  </w:style>
  <w:style w:type="paragraph" w:styleId="af4">
    <w:name w:val="Title"/>
    <w:basedOn w:val="a"/>
    <w:next w:val="a"/>
    <w:link w:val="af5"/>
    <w:uiPriority w:val="10"/>
    <w:qFormat/>
    <w:rsid w:val="0098273D"/>
    <w:pPr>
      <w:spacing w:before="240" w:after="60" w:line="240" w:lineRule="auto"/>
      <w:jc w:val="center"/>
      <w:outlineLvl w:val="0"/>
    </w:pPr>
    <w:rPr>
      <w:rFonts w:ascii="Calibri Light" w:eastAsia="Times New Roman" w:hAnsi="Calibri Light"/>
      <w:b/>
      <w:bCs/>
      <w:kern w:val="28"/>
      <w:sz w:val="32"/>
      <w:szCs w:val="32"/>
    </w:rPr>
  </w:style>
  <w:style w:type="character" w:customStyle="1" w:styleId="af5">
    <w:name w:val="Название Знак"/>
    <w:basedOn w:val="a0"/>
    <w:link w:val="af4"/>
    <w:uiPriority w:val="10"/>
    <w:rsid w:val="0098273D"/>
    <w:rPr>
      <w:rFonts w:ascii="Calibri Light" w:eastAsia="Times New Roman" w:hAnsi="Calibri Light" w:cs="Times New Roman"/>
      <w:b/>
      <w:bCs/>
      <w:kern w:val="28"/>
      <w:sz w:val="32"/>
      <w:szCs w:val="32"/>
    </w:rPr>
  </w:style>
  <w:style w:type="paragraph" w:styleId="af6">
    <w:name w:val="Subtitle"/>
    <w:basedOn w:val="a"/>
    <w:next w:val="a"/>
    <w:link w:val="af7"/>
    <w:uiPriority w:val="11"/>
    <w:qFormat/>
    <w:rsid w:val="0098273D"/>
    <w:pPr>
      <w:spacing w:after="60" w:line="240" w:lineRule="auto"/>
      <w:jc w:val="center"/>
      <w:outlineLvl w:val="1"/>
    </w:pPr>
    <w:rPr>
      <w:rFonts w:ascii="Calibri Light" w:eastAsia="Times New Roman" w:hAnsi="Calibri Light"/>
      <w:sz w:val="24"/>
      <w:szCs w:val="24"/>
    </w:rPr>
  </w:style>
  <w:style w:type="character" w:customStyle="1" w:styleId="af7">
    <w:name w:val="Подзаголовок Знак"/>
    <w:basedOn w:val="a0"/>
    <w:link w:val="af6"/>
    <w:uiPriority w:val="11"/>
    <w:rsid w:val="0098273D"/>
    <w:rPr>
      <w:rFonts w:ascii="Calibri Light" w:eastAsia="Times New Roman" w:hAnsi="Calibri Light" w:cs="Times New Roman"/>
    </w:rPr>
  </w:style>
  <w:style w:type="character" w:styleId="af8">
    <w:name w:val="Emphasis"/>
    <w:uiPriority w:val="20"/>
    <w:qFormat/>
    <w:rsid w:val="0098273D"/>
    <w:rPr>
      <w:rFonts w:ascii="Calibri" w:hAnsi="Calibri"/>
      <w:b/>
      <w:i/>
      <w:iCs/>
    </w:rPr>
  </w:style>
  <w:style w:type="paragraph" w:styleId="af9">
    <w:name w:val="No Spacing"/>
    <w:basedOn w:val="a"/>
    <w:link w:val="afa"/>
    <w:uiPriority w:val="1"/>
    <w:qFormat/>
    <w:rsid w:val="0098273D"/>
    <w:pPr>
      <w:spacing w:line="240" w:lineRule="auto"/>
      <w:jc w:val="left"/>
    </w:pPr>
    <w:rPr>
      <w:rFonts w:eastAsia="Times New Roman"/>
      <w:sz w:val="24"/>
      <w:szCs w:val="32"/>
    </w:rPr>
  </w:style>
  <w:style w:type="paragraph" w:styleId="21">
    <w:name w:val="Quote"/>
    <w:basedOn w:val="a"/>
    <w:next w:val="a"/>
    <w:link w:val="22"/>
    <w:uiPriority w:val="29"/>
    <w:qFormat/>
    <w:rsid w:val="0098273D"/>
    <w:pPr>
      <w:spacing w:line="240" w:lineRule="auto"/>
      <w:jc w:val="left"/>
    </w:pPr>
    <w:rPr>
      <w:rFonts w:eastAsia="Times New Roman"/>
      <w:i/>
      <w:sz w:val="24"/>
      <w:szCs w:val="24"/>
    </w:rPr>
  </w:style>
  <w:style w:type="character" w:customStyle="1" w:styleId="22">
    <w:name w:val="Цитата 2 Знак"/>
    <w:basedOn w:val="a0"/>
    <w:link w:val="21"/>
    <w:uiPriority w:val="29"/>
    <w:rsid w:val="0098273D"/>
    <w:rPr>
      <w:rFonts w:ascii="Calibri" w:eastAsia="Times New Roman" w:hAnsi="Calibri" w:cs="Times New Roman"/>
      <w:i/>
    </w:rPr>
  </w:style>
  <w:style w:type="paragraph" w:styleId="afb">
    <w:name w:val="Intense Quote"/>
    <w:basedOn w:val="a"/>
    <w:next w:val="a"/>
    <w:link w:val="afc"/>
    <w:uiPriority w:val="30"/>
    <w:qFormat/>
    <w:rsid w:val="0098273D"/>
    <w:pPr>
      <w:spacing w:line="240" w:lineRule="auto"/>
      <w:ind w:left="720" w:right="720"/>
      <w:jc w:val="left"/>
    </w:pPr>
    <w:rPr>
      <w:rFonts w:eastAsia="Times New Roman"/>
      <w:b/>
      <w:i/>
      <w:sz w:val="24"/>
    </w:rPr>
  </w:style>
  <w:style w:type="character" w:customStyle="1" w:styleId="afc">
    <w:name w:val="Выделенная цитата Знак"/>
    <w:basedOn w:val="a0"/>
    <w:link w:val="afb"/>
    <w:uiPriority w:val="30"/>
    <w:rsid w:val="0098273D"/>
    <w:rPr>
      <w:rFonts w:ascii="Calibri" w:eastAsia="Times New Roman" w:hAnsi="Calibri" w:cs="Times New Roman"/>
      <w:b/>
      <w:i/>
      <w:szCs w:val="22"/>
    </w:rPr>
  </w:style>
  <w:style w:type="character" w:styleId="afd">
    <w:name w:val="Subtle Emphasis"/>
    <w:uiPriority w:val="19"/>
    <w:qFormat/>
    <w:rsid w:val="0098273D"/>
    <w:rPr>
      <w:i/>
      <w:color w:val="5A5A5A"/>
    </w:rPr>
  </w:style>
  <w:style w:type="character" w:styleId="afe">
    <w:name w:val="Intense Emphasis"/>
    <w:uiPriority w:val="21"/>
    <w:qFormat/>
    <w:rsid w:val="0098273D"/>
    <w:rPr>
      <w:b/>
      <w:i/>
      <w:sz w:val="24"/>
      <w:szCs w:val="24"/>
      <w:u w:val="single"/>
    </w:rPr>
  </w:style>
  <w:style w:type="character" w:styleId="aff">
    <w:name w:val="Subtle Reference"/>
    <w:uiPriority w:val="31"/>
    <w:qFormat/>
    <w:rsid w:val="0098273D"/>
    <w:rPr>
      <w:sz w:val="24"/>
      <w:szCs w:val="24"/>
      <w:u w:val="single"/>
    </w:rPr>
  </w:style>
  <w:style w:type="character" w:styleId="aff0">
    <w:name w:val="Intense Reference"/>
    <w:uiPriority w:val="32"/>
    <w:qFormat/>
    <w:rsid w:val="0098273D"/>
    <w:rPr>
      <w:b/>
      <w:sz w:val="24"/>
      <w:u w:val="single"/>
    </w:rPr>
  </w:style>
  <w:style w:type="character" w:styleId="aff1">
    <w:name w:val="Book Title"/>
    <w:uiPriority w:val="33"/>
    <w:qFormat/>
    <w:rsid w:val="0098273D"/>
    <w:rPr>
      <w:rFonts w:ascii="Calibri Light" w:eastAsia="Times New Roman" w:hAnsi="Calibri Light"/>
      <w:b/>
      <w:i/>
      <w:sz w:val="24"/>
      <w:szCs w:val="24"/>
    </w:rPr>
  </w:style>
  <w:style w:type="paragraph" w:styleId="aff2">
    <w:name w:val="TOC Heading"/>
    <w:basedOn w:val="1"/>
    <w:next w:val="a"/>
    <w:uiPriority w:val="39"/>
    <w:semiHidden/>
    <w:unhideWhenUsed/>
    <w:qFormat/>
    <w:rsid w:val="0098273D"/>
    <w:pPr>
      <w:outlineLvl w:val="9"/>
    </w:pPr>
  </w:style>
  <w:style w:type="character" w:customStyle="1" w:styleId="searchtext">
    <w:name w:val="searchtext"/>
    <w:rsid w:val="0098273D"/>
  </w:style>
  <w:style w:type="paragraph" w:styleId="HTML">
    <w:name w:val="HTML Preformatted"/>
    <w:basedOn w:val="a"/>
    <w:link w:val="HTML0"/>
    <w:uiPriority w:val="99"/>
    <w:unhideWhenUsed/>
    <w:rsid w:val="009827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98273D"/>
    <w:rPr>
      <w:rFonts w:ascii="Courier New" w:eastAsia="Times New Roman" w:hAnsi="Courier New" w:cs="Courier New"/>
      <w:sz w:val="20"/>
      <w:szCs w:val="20"/>
      <w:lang w:eastAsia="ru-RU"/>
    </w:rPr>
  </w:style>
  <w:style w:type="character" w:customStyle="1" w:styleId="afa">
    <w:name w:val="Без интервала Знак"/>
    <w:link w:val="af9"/>
    <w:uiPriority w:val="1"/>
    <w:rsid w:val="0098273D"/>
    <w:rPr>
      <w:rFonts w:ascii="Calibri" w:eastAsia="Times New Roman" w:hAnsi="Calibri" w:cs="Times New Roman"/>
      <w:szCs w:val="32"/>
    </w:rPr>
  </w:style>
  <w:style w:type="paragraph" w:customStyle="1" w:styleId="Default">
    <w:name w:val="Default"/>
    <w:rsid w:val="0098273D"/>
    <w:pPr>
      <w:autoSpaceDE w:val="0"/>
      <w:autoSpaceDN w:val="0"/>
      <w:adjustRightInd w:val="0"/>
    </w:pPr>
    <w:rPr>
      <w:rFonts w:ascii="Calibri" w:eastAsia="Calibri" w:hAnsi="Calibri" w:cs="Calibri"/>
      <w:color w:val="000000"/>
    </w:rPr>
  </w:style>
  <w:style w:type="character" w:customStyle="1" w:styleId="ConsPlusNormal0">
    <w:name w:val="ConsPlusNormal Знак"/>
    <w:link w:val="ConsPlusNormal"/>
    <w:locked/>
    <w:rsid w:val="0098273D"/>
    <w:rPr>
      <w:rFonts w:ascii="Calibri" w:eastAsia="Times New Roman" w:hAnsi="Calibri" w:cs="Calibri"/>
      <w:sz w:val="22"/>
      <w:szCs w:val="20"/>
      <w:lang w:eastAsia="ru-RU"/>
    </w:rPr>
  </w:style>
  <w:style w:type="paragraph" w:styleId="af2">
    <w:name w:val="Normal (Web)"/>
    <w:basedOn w:val="a"/>
    <w:uiPriority w:val="99"/>
    <w:unhideWhenUsed/>
    <w:rsid w:val="0098273D"/>
    <w:rPr>
      <w:rFonts w:ascii="Times New Roman" w:hAnsi="Times New Roman"/>
      <w:sz w:val="24"/>
      <w:szCs w:val="24"/>
    </w:rPr>
  </w:style>
  <w:style w:type="paragraph" w:customStyle="1" w:styleId="utl-icon-num-0">
    <w:name w:val="utl-icon-num-0"/>
    <w:basedOn w:val="a"/>
    <w:rsid w:val="008A7E2A"/>
    <w:pPr>
      <w:spacing w:before="100" w:beforeAutospacing="1" w:after="100" w:afterAutospacing="1" w:line="240" w:lineRule="auto"/>
      <w:jc w:val="left"/>
    </w:pPr>
    <w:rPr>
      <w:rFonts w:ascii="Times New Roman" w:eastAsia="Times New Roman" w:hAnsi="Times New Roman"/>
      <w:sz w:val="24"/>
      <w:szCs w:val="24"/>
      <w:lang w:eastAsia="ru-RU"/>
    </w:rPr>
  </w:style>
  <w:style w:type="paragraph" w:customStyle="1" w:styleId="aff3">
    <w:basedOn w:val="a"/>
    <w:next w:val="a"/>
    <w:link w:val="aff4"/>
    <w:uiPriority w:val="10"/>
    <w:qFormat/>
    <w:rsid w:val="0043139D"/>
    <w:pPr>
      <w:spacing w:before="240" w:after="60" w:line="240" w:lineRule="auto"/>
      <w:jc w:val="center"/>
      <w:outlineLvl w:val="0"/>
    </w:pPr>
    <w:rPr>
      <w:rFonts w:ascii="Calibri Light" w:eastAsia="Times New Roman" w:hAnsi="Calibri Light" w:cstheme="minorBidi"/>
      <w:b/>
      <w:bCs/>
      <w:kern w:val="28"/>
      <w:sz w:val="32"/>
      <w:szCs w:val="32"/>
    </w:rPr>
  </w:style>
  <w:style w:type="paragraph" w:customStyle="1" w:styleId="s3">
    <w:name w:val="s_3"/>
    <w:basedOn w:val="a"/>
    <w:rsid w:val="0043139D"/>
    <w:pPr>
      <w:spacing w:before="100" w:beforeAutospacing="1" w:after="100" w:afterAutospacing="1" w:line="240" w:lineRule="auto"/>
      <w:jc w:val="left"/>
    </w:pPr>
    <w:rPr>
      <w:rFonts w:ascii="Times New Roman" w:eastAsia="Times New Roman" w:hAnsi="Times New Roman"/>
      <w:sz w:val="24"/>
      <w:szCs w:val="24"/>
      <w:lang w:eastAsia="ru-RU"/>
    </w:rPr>
  </w:style>
  <w:style w:type="paragraph" w:customStyle="1" w:styleId="separator">
    <w:name w:val="separator"/>
    <w:basedOn w:val="a"/>
    <w:rsid w:val="0043139D"/>
    <w:pPr>
      <w:spacing w:before="100" w:beforeAutospacing="1" w:after="100" w:afterAutospacing="1" w:line="240" w:lineRule="auto"/>
      <w:jc w:val="left"/>
    </w:pPr>
    <w:rPr>
      <w:rFonts w:ascii="Times New Roman" w:eastAsia="Times New Roman" w:hAnsi="Times New Roman"/>
      <w:sz w:val="24"/>
      <w:szCs w:val="24"/>
      <w:lang w:eastAsia="ru-RU"/>
    </w:rPr>
  </w:style>
  <w:style w:type="paragraph" w:customStyle="1" w:styleId="s9">
    <w:name w:val="s_9"/>
    <w:basedOn w:val="a"/>
    <w:rsid w:val="0043139D"/>
    <w:pPr>
      <w:spacing w:before="100" w:beforeAutospacing="1" w:after="100" w:afterAutospacing="1" w:line="240" w:lineRule="auto"/>
      <w:jc w:val="left"/>
    </w:pPr>
    <w:rPr>
      <w:rFonts w:ascii="Times New Roman" w:eastAsia="Times New Roman" w:hAnsi="Times New Roman"/>
      <w:sz w:val="24"/>
      <w:szCs w:val="24"/>
      <w:lang w:eastAsia="ru-RU"/>
    </w:rPr>
  </w:style>
  <w:style w:type="paragraph" w:customStyle="1" w:styleId="utl-icon-num-1">
    <w:name w:val="utl-icon-num-1"/>
    <w:basedOn w:val="a"/>
    <w:rsid w:val="0043139D"/>
    <w:pPr>
      <w:spacing w:before="100" w:beforeAutospacing="1" w:after="100" w:afterAutospacing="1" w:line="240" w:lineRule="auto"/>
      <w:jc w:val="left"/>
    </w:pPr>
    <w:rPr>
      <w:rFonts w:ascii="Times New Roman" w:eastAsia="Times New Roman" w:hAnsi="Times New Roman"/>
      <w:sz w:val="24"/>
      <w:szCs w:val="24"/>
      <w:lang w:eastAsia="ru-RU"/>
    </w:rPr>
  </w:style>
  <w:style w:type="paragraph" w:customStyle="1" w:styleId="utl-icon-num-2">
    <w:name w:val="utl-icon-num-2"/>
    <w:basedOn w:val="a"/>
    <w:rsid w:val="0043139D"/>
    <w:pPr>
      <w:spacing w:before="100" w:beforeAutospacing="1" w:after="100" w:afterAutospacing="1" w:line="240" w:lineRule="auto"/>
      <w:jc w:val="left"/>
    </w:pPr>
    <w:rPr>
      <w:rFonts w:ascii="Times New Roman" w:eastAsia="Times New Roman" w:hAnsi="Times New Roman"/>
      <w:sz w:val="24"/>
      <w:szCs w:val="24"/>
      <w:lang w:eastAsia="ru-RU"/>
    </w:rPr>
  </w:style>
  <w:style w:type="paragraph" w:customStyle="1" w:styleId="utl-icon-num-3">
    <w:name w:val="utl-icon-num-3"/>
    <w:basedOn w:val="a"/>
    <w:rsid w:val="0043139D"/>
    <w:pPr>
      <w:spacing w:before="100" w:beforeAutospacing="1" w:after="100" w:afterAutospacing="1" w:line="240" w:lineRule="auto"/>
      <w:jc w:val="left"/>
    </w:pPr>
    <w:rPr>
      <w:rFonts w:ascii="Times New Roman" w:eastAsia="Times New Roman" w:hAnsi="Times New Roman"/>
      <w:sz w:val="24"/>
      <w:szCs w:val="24"/>
      <w:lang w:eastAsia="ru-RU"/>
    </w:rPr>
  </w:style>
  <w:style w:type="paragraph" w:customStyle="1" w:styleId="uptolike2">
    <w:name w:val="uptolike2"/>
    <w:basedOn w:val="a"/>
    <w:rsid w:val="0043139D"/>
    <w:pPr>
      <w:spacing w:before="100" w:beforeAutospacing="1" w:after="100" w:afterAutospacing="1" w:line="240" w:lineRule="auto"/>
      <w:jc w:val="left"/>
    </w:pPr>
    <w:rPr>
      <w:rFonts w:ascii="Times New Roman" w:eastAsia="Times New Roman" w:hAnsi="Times New Roman"/>
      <w:sz w:val="24"/>
      <w:szCs w:val="24"/>
      <w:lang w:eastAsia="ru-RU"/>
    </w:rPr>
  </w:style>
  <w:style w:type="character" w:customStyle="1" w:styleId="sn-label5">
    <w:name w:val="sn-label5"/>
    <w:basedOn w:val="a0"/>
    <w:rsid w:val="0043139D"/>
  </w:style>
  <w:style w:type="character" w:customStyle="1" w:styleId="small-logo3">
    <w:name w:val="small-logo3"/>
    <w:basedOn w:val="a0"/>
    <w:rsid w:val="0043139D"/>
  </w:style>
  <w:style w:type="paragraph" w:customStyle="1" w:styleId="pboth">
    <w:name w:val="pboth"/>
    <w:basedOn w:val="a"/>
    <w:rsid w:val="0043139D"/>
    <w:pPr>
      <w:spacing w:before="100" w:beforeAutospacing="1" w:after="100" w:afterAutospacing="1" w:line="240" w:lineRule="auto"/>
      <w:jc w:val="left"/>
    </w:pPr>
    <w:rPr>
      <w:rFonts w:ascii="Times New Roman" w:eastAsia="Times New Roman" w:hAnsi="Times New Roman"/>
      <w:sz w:val="24"/>
      <w:szCs w:val="24"/>
      <w:lang w:eastAsia="ru-RU"/>
    </w:rPr>
  </w:style>
  <w:style w:type="character" w:customStyle="1" w:styleId="aff4">
    <w:name w:val="Заголовок Знак"/>
    <w:link w:val="aff3"/>
    <w:uiPriority w:val="10"/>
    <w:rsid w:val="0043139D"/>
    <w:rPr>
      <w:rFonts w:ascii="Calibri Light" w:eastAsia="Times New Roman" w:hAnsi="Calibri Light"/>
      <w:b/>
      <w:bCs/>
      <w:kern w:val="28"/>
      <w:sz w:val="32"/>
      <w:szCs w:val="32"/>
    </w:rPr>
  </w:style>
  <w:style w:type="paragraph" w:styleId="aff5">
    <w:name w:val="Revision"/>
    <w:hidden/>
    <w:uiPriority w:val="99"/>
    <w:semiHidden/>
    <w:rsid w:val="0043139D"/>
    <w:rPr>
      <w:rFonts w:ascii="Calibri" w:eastAsia="Calibri" w:hAnsi="Calibri" w:cs="Times New Roman"/>
      <w:sz w:val="22"/>
      <w:szCs w:val="22"/>
    </w:rPr>
  </w:style>
  <w:style w:type="numbering" w:customStyle="1" w:styleId="11">
    <w:name w:val="Нет списка1"/>
    <w:next w:val="a2"/>
    <w:uiPriority w:val="99"/>
    <w:semiHidden/>
    <w:unhideWhenUsed/>
    <w:rsid w:val="00BF4531"/>
  </w:style>
  <w:style w:type="character" w:customStyle="1" w:styleId="termin">
    <w:name w:val="termin"/>
    <w:basedOn w:val="a0"/>
    <w:rsid w:val="00BF4531"/>
  </w:style>
  <w:style w:type="character" w:styleId="aff6">
    <w:name w:val="annotation reference"/>
    <w:basedOn w:val="a0"/>
    <w:uiPriority w:val="99"/>
    <w:semiHidden/>
    <w:unhideWhenUsed/>
    <w:rsid w:val="00BF4531"/>
    <w:rPr>
      <w:sz w:val="16"/>
      <w:szCs w:val="16"/>
    </w:rPr>
  </w:style>
  <w:style w:type="paragraph" w:styleId="aff7">
    <w:name w:val="annotation text"/>
    <w:basedOn w:val="a"/>
    <w:link w:val="aff8"/>
    <w:uiPriority w:val="99"/>
    <w:semiHidden/>
    <w:unhideWhenUsed/>
    <w:rsid w:val="00BF4531"/>
    <w:pPr>
      <w:spacing w:line="240" w:lineRule="auto"/>
      <w:jc w:val="left"/>
    </w:pPr>
    <w:rPr>
      <w:rFonts w:ascii="Times New Roman" w:eastAsia="Times New Roman" w:hAnsi="Times New Roman"/>
      <w:sz w:val="20"/>
      <w:szCs w:val="20"/>
      <w:lang w:eastAsia="ru-RU"/>
    </w:rPr>
  </w:style>
  <w:style w:type="character" w:customStyle="1" w:styleId="aff8">
    <w:name w:val="Текст примечания Знак"/>
    <w:basedOn w:val="a0"/>
    <w:link w:val="aff7"/>
    <w:uiPriority w:val="99"/>
    <w:semiHidden/>
    <w:rsid w:val="00BF4531"/>
    <w:rPr>
      <w:rFonts w:ascii="Times New Roman" w:eastAsia="Times New Roman" w:hAnsi="Times New Roman" w:cs="Times New Roman"/>
      <w:sz w:val="20"/>
      <w:szCs w:val="20"/>
      <w:lang w:eastAsia="ru-RU"/>
    </w:rPr>
  </w:style>
  <w:style w:type="paragraph" w:styleId="aff9">
    <w:name w:val="annotation subject"/>
    <w:basedOn w:val="aff7"/>
    <w:next w:val="aff7"/>
    <w:link w:val="affa"/>
    <w:uiPriority w:val="99"/>
    <w:semiHidden/>
    <w:unhideWhenUsed/>
    <w:rsid w:val="00BF4531"/>
    <w:rPr>
      <w:b/>
      <w:bCs/>
    </w:rPr>
  </w:style>
  <w:style w:type="character" w:customStyle="1" w:styleId="affa">
    <w:name w:val="Тема примечания Знак"/>
    <w:basedOn w:val="aff8"/>
    <w:link w:val="aff9"/>
    <w:uiPriority w:val="99"/>
    <w:semiHidden/>
    <w:rsid w:val="00BF4531"/>
    <w:rPr>
      <w:rFonts w:ascii="Times New Roman" w:eastAsia="Times New Roman" w:hAnsi="Times New Roman" w:cs="Times New Roman"/>
      <w:b/>
      <w:bCs/>
      <w:sz w:val="20"/>
      <w:szCs w:val="20"/>
      <w:lang w:eastAsia="ru-RU"/>
    </w:rPr>
  </w:style>
  <w:style w:type="paragraph" w:customStyle="1" w:styleId="12">
    <w:name w:val="1"/>
    <w:basedOn w:val="a"/>
    <w:next w:val="af2"/>
    <w:rsid w:val="00BF4531"/>
    <w:pPr>
      <w:spacing w:before="100" w:beforeAutospacing="1" w:after="100" w:afterAutospacing="1" w:line="240" w:lineRule="auto"/>
      <w:jc w:val="left"/>
    </w:pPr>
    <w:rPr>
      <w:rFonts w:ascii="Times New Roman" w:eastAsia="Times New Roman" w:hAnsi="Times New Roman"/>
      <w:sz w:val="24"/>
      <w:szCs w:val="24"/>
      <w:lang w:eastAsia="ru-RU"/>
    </w:rPr>
  </w:style>
  <w:style w:type="table" w:styleId="-36">
    <w:name w:val="List Table 3 Accent 6"/>
    <w:basedOn w:val="a1"/>
    <w:uiPriority w:val="48"/>
    <w:rsid w:val="00BF4531"/>
    <w:rPr>
      <w:rFonts w:ascii="Calibri" w:eastAsia="Calibri" w:hAnsi="Calibri" w:cs="Times New Roman"/>
      <w:sz w:val="20"/>
      <w:szCs w:val="20"/>
      <w:lang w:eastAsia="ru-RU"/>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1102&amp;date=19.05.2024" TargetMode="External"/><Relationship Id="rId13" Type="http://schemas.openxmlformats.org/officeDocument/2006/relationships/hyperlink" Target="https://login.consultant.ru/link/?req=doc&amp;base=MOB&amp;n=375776&amp;dst=100623&amp;field=134&amp;date=21.05.2024" TargetMode="External"/><Relationship Id="rId3" Type="http://schemas.openxmlformats.org/officeDocument/2006/relationships/settings" Target="settings.xml"/><Relationship Id="rId7" Type="http://schemas.openxmlformats.org/officeDocument/2006/relationships/hyperlink" Target="https://login.consultant.ru/link/?req=doc&amp;base=MOB&amp;n=380311&amp;dst=100856&amp;field=134&amp;date=21.05.2024" TargetMode="External"/><Relationship Id="rId12" Type="http://schemas.openxmlformats.org/officeDocument/2006/relationships/hyperlink" Target="https://login.consultant.ru/link/?req=doc&amp;base=MOB&amp;n=375776&amp;dst=100619&amp;field=134&amp;date=21.05.2024"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LAW&amp;n=453004&amp;date=19.05.2024"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login.consultant.ru/link/?req=doc&amp;base=LAW&amp;n=471823&amp;date=19.05.2024" TargetMode="External"/><Relationship Id="rId4" Type="http://schemas.openxmlformats.org/officeDocument/2006/relationships/webSettings" Target="webSettings.xml"/><Relationship Id="rId9" Type="http://schemas.openxmlformats.org/officeDocument/2006/relationships/hyperlink" Target="https://base.garant.ru/406762953/" TargetMode="External"/><Relationship Id="rId14" Type="http://schemas.openxmlformats.org/officeDocument/2006/relationships/hyperlink" Target="https://login.consultant.ru/link/?req=doc&amp;base=LAW&amp;n=471823&amp;date=26.05.202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1372</TotalTime>
  <Pages>20</Pages>
  <Words>11493</Words>
  <Characters>65514</Characters>
  <Application>Microsoft Office Word</Application>
  <DocSecurity>0</DocSecurity>
  <Lines>545</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76854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User</cp:lastModifiedBy>
  <cp:revision>105</cp:revision>
  <cp:lastPrinted>2023-08-03T06:33:00Z</cp:lastPrinted>
  <dcterms:created xsi:type="dcterms:W3CDTF">2021-10-14T09:42:00Z</dcterms:created>
  <dcterms:modified xsi:type="dcterms:W3CDTF">2024-07-15T15:20:00Z</dcterms:modified>
</cp:coreProperties>
</file>