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75FA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67004B6F" w14:textId="77777777" w:rsidR="00C94374" w:rsidRDefault="00C94374" w:rsidP="00C877F2">
      <w:pPr>
        <w:widowControl w:val="0"/>
        <w:autoSpaceDE w:val="0"/>
        <w:autoSpaceDN w:val="0"/>
        <w:adjustRightInd w:val="0"/>
        <w:contextualSpacing/>
        <w:outlineLvl w:val="0"/>
        <w:rPr>
          <w:rFonts w:ascii="Times New Roman" w:eastAsia="Times New Roman" w:hAnsi="Times New Roman"/>
          <w:bCs/>
          <w:sz w:val="24"/>
          <w:szCs w:val="24"/>
          <w:lang w:eastAsia="ru-RU"/>
        </w:rPr>
      </w:pPr>
      <w:bookmarkStart w:id="0" w:name="_GoBack"/>
      <w:bookmarkEnd w:id="0"/>
    </w:p>
    <w:p w14:paraId="0586AEE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0E9832A" w14:textId="7A80C67E" w:rsidR="00C94374"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Приложение </w:t>
      </w:r>
    </w:p>
    <w:p w14:paraId="2D6DDD49" w14:textId="0959A8C5"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к решению Совета депутатов</w:t>
      </w:r>
    </w:p>
    <w:p w14:paraId="6ACEF28A"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6731F861" w:rsidR="00911414" w:rsidRPr="00452FB3" w:rsidRDefault="00C83B33"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от____________2025</w:t>
      </w:r>
      <w:r w:rsidR="00F40F56">
        <w:rPr>
          <w:rFonts w:ascii="Times New Roman" w:eastAsia="Times New Roman" w:hAnsi="Times New Roman"/>
          <w:bCs/>
          <w:sz w:val="24"/>
          <w:szCs w:val="24"/>
          <w:lang w:eastAsia="ru-RU"/>
        </w:rPr>
        <w:t xml:space="preserve"> </w:t>
      </w:r>
      <w:r w:rsidR="00C94374">
        <w:rPr>
          <w:rFonts w:ascii="Times New Roman" w:eastAsia="Times New Roman" w:hAnsi="Times New Roman"/>
          <w:bCs/>
          <w:sz w:val="24"/>
          <w:szCs w:val="24"/>
          <w:lang w:eastAsia="ru-RU"/>
        </w:rPr>
        <w:t>№______</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40972F98" w14:textId="7C33FEE1" w:rsidR="001F46F7" w:rsidRDefault="001F46F7"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Часть 4 статьи 1 «</w:t>
      </w:r>
      <w:r w:rsidR="00B27097">
        <w:rPr>
          <w:rFonts w:ascii="Times New Roman" w:eastAsia="Times New Roman" w:hAnsi="Times New Roman"/>
          <w:b/>
          <w:bCs/>
          <w:sz w:val="24"/>
          <w:szCs w:val="28"/>
          <w:lang w:eastAsia="ru-RU"/>
        </w:rPr>
        <w:t>Предмет регулирования настоящих Правил» изложить в следующей редакции:</w:t>
      </w:r>
    </w:p>
    <w:p w14:paraId="454F395E" w14:textId="580514EB" w:rsidR="001F46F7" w:rsidRDefault="001F46F7" w:rsidP="001F46F7">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«4. </w:t>
      </w:r>
      <w:r w:rsidRPr="00E87A40">
        <w:rPr>
          <w:rFonts w:ascii="Times New Roman" w:hAnsi="Times New Roman"/>
          <w:color w:val="000000"/>
          <w:sz w:val="24"/>
          <w:szCs w:val="24"/>
        </w:rPr>
        <w:t xml:space="preserve">Правовое регулирование отношений в сфере благоустройства в </w:t>
      </w:r>
      <w:r w:rsidRPr="001F46F7">
        <w:rPr>
          <w:rFonts w:ascii="Times New Roman" w:eastAsia="Times New Roman" w:hAnsi="Times New Roman"/>
          <w:iCs/>
          <w:sz w:val="24"/>
          <w:szCs w:val="14"/>
          <w:lang w:eastAsia="ru-RU"/>
        </w:rPr>
        <w:t>ЗАТО городской округ Молодёжный</w:t>
      </w:r>
      <w:r w:rsidRPr="001F46F7">
        <w:rPr>
          <w:rFonts w:ascii="Times New Roman" w:hAnsi="Times New Roman"/>
          <w:color w:val="000000"/>
          <w:sz w:val="36"/>
          <w:szCs w:val="24"/>
        </w:rPr>
        <w:t xml:space="preserve"> </w:t>
      </w:r>
      <w:r w:rsidRPr="00E87A40">
        <w:rPr>
          <w:rFonts w:ascii="Times New Roman" w:hAnsi="Times New Roman"/>
          <w:color w:val="000000"/>
          <w:sz w:val="24"/>
          <w:szCs w:val="24"/>
        </w:rPr>
        <w:t xml:space="preserve">осуществляется в соответствии с </w:t>
      </w:r>
      <w:r>
        <w:rPr>
          <w:rFonts w:ascii="Times New Roman" w:hAnsi="Times New Roman"/>
          <w:color w:val="000000"/>
          <w:sz w:val="24"/>
          <w:szCs w:val="24"/>
        </w:rPr>
        <w:t xml:space="preserve">Градостроительным кодексом Российской Федерации, </w:t>
      </w:r>
      <w:r w:rsidRPr="00E87A40">
        <w:rPr>
          <w:rFonts w:ascii="Times New Roman" w:hAnsi="Times New Roman"/>
          <w:color w:val="000000"/>
          <w:sz w:val="24"/>
          <w:szCs w:val="24"/>
        </w:rPr>
        <w:t xml:space="preserve">Федеральным </w:t>
      </w:r>
      <w:hyperlink r:id="rId7" w:history="1">
        <w:r w:rsidRPr="00E87A40">
          <w:rPr>
            <w:rFonts w:ascii="Times New Roman" w:hAnsi="Times New Roman"/>
            <w:color w:val="000000"/>
            <w:sz w:val="24"/>
            <w:szCs w:val="24"/>
          </w:rPr>
          <w:t>законом</w:t>
        </w:r>
      </w:hyperlink>
      <w:r w:rsidRPr="00E87A40">
        <w:rPr>
          <w:rFonts w:ascii="Times New Roman" w:hAnsi="Times New Roman"/>
          <w:color w:val="000000"/>
          <w:sz w:val="24"/>
          <w:szCs w:val="24"/>
        </w:rPr>
        <w:t xml:space="preserve"> от </w:t>
      </w:r>
      <w:r>
        <w:rPr>
          <w:rFonts w:ascii="Times New Roman" w:hAnsi="Times New Roman"/>
          <w:color w:val="000000"/>
          <w:sz w:val="24"/>
          <w:szCs w:val="24"/>
        </w:rPr>
        <w:t>6 октября 2003 г.</w:t>
      </w:r>
      <w:r w:rsidRPr="00E87A40">
        <w:rPr>
          <w:rFonts w:ascii="Times New Roman" w:hAnsi="Times New Roman"/>
          <w:color w:val="000000"/>
          <w:sz w:val="24"/>
          <w:szCs w:val="24"/>
        </w:rPr>
        <w:t xml:space="preserve"> </w:t>
      </w:r>
      <w:r>
        <w:rPr>
          <w:rFonts w:ascii="Times New Roman" w:hAnsi="Times New Roman"/>
          <w:color w:val="000000"/>
          <w:sz w:val="24"/>
          <w:szCs w:val="24"/>
        </w:rPr>
        <w:t>№</w:t>
      </w:r>
      <w:r w:rsidRPr="00E87A40">
        <w:rPr>
          <w:rFonts w:ascii="Times New Roman" w:hAnsi="Times New Roman"/>
          <w:color w:val="000000"/>
          <w:sz w:val="24"/>
          <w:szCs w:val="24"/>
        </w:rPr>
        <w:t xml:space="preserve"> 131-ФЗ </w:t>
      </w:r>
      <w:r>
        <w:rPr>
          <w:rFonts w:ascii="Times New Roman" w:hAnsi="Times New Roman"/>
          <w:color w:val="000000"/>
          <w:sz w:val="24"/>
          <w:szCs w:val="24"/>
        </w:rPr>
        <w:t>«</w:t>
      </w:r>
      <w:r w:rsidRPr="00E87A40">
        <w:rPr>
          <w:rFonts w:ascii="Times New Roman" w:hAnsi="Times New Roman"/>
          <w:color w:val="000000"/>
          <w:sz w:val="24"/>
          <w:szCs w:val="24"/>
        </w:rPr>
        <w:t>Об общих принципах организации местного самоуправления в Российской Федерации</w:t>
      </w:r>
      <w:r>
        <w:rPr>
          <w:rFonts w:ascii="Times New Roman" w:hAnsi="Times New Roman"/>
          <w:color w:val="000000"/>
          <w:sz w:val="24"/>
          <w:szCs w:val="24"/>
        </w:rPr>
        <w:t>»</w:t>
      </w:r>
      <w:r w:rsidRPr="00E87A40">
        <w:rPr>
          <w:rFonts w:ascii="Times New Roman" w:hAnsi="Times New Roman"/>
          <w:color w:val="000000"/>
          <w:sz w:val="24"/>
          <w:szCs w:val="24"/>
        </w:rPr>
        <w:t xml:space="preserve">, </w:t>
      </w:r>
      <w:r w:rsidRPr="001F46F7">
        <w:rPr>
          <w:rFonts w:ascii="Times New Roman" w:hAnsi="Times New Roman"/>
          <w:sz w:val="24"/>
          <w:szCs w:val="24"/>
        </w:rPr>
        <w:t xml:space="preserve">Федеральным законом от 20 марта 2025 г. № 33-ФЗ «Об общих принципах организации местного самоуправления в единой системе публичной власти», </w:t>
      </w:r>
      <w:hyperlink r:id="rId8" w:history="1">
        <w:r w:rsidRPr="00E87A40">
          <w:rPr>
            <w:rFonts w:ascii="Times New Roman" w:hAnsi="Times New Roman"/>
            <w:color w:val="000000"/>
            <w:sz w:val="24"/>
            <w:szCs w:val="24"/>
          </w:rPr>
          <w:t>Законом</w:t>
        </w:r>
      </w:hyperlink>
      <w:r w:rsidRPr="00E87A40">
        <w:rPr>
          <w:rFonts w:ascii="Times New Roman" w:hAnsi="Times New Roman"/>
          <w:color w:val="000000"/>
          <w:sz w:val="24"/>
          <w:szCs w:val="24"/>
        </w:rPr>
        <w:t xml:space="preserve"> Московской области от 30</w:t>
      </w:r>
      <w:r>
        <w:rPr>
          <w:rFonts w:ascii="Times New Roman" w:hAnsi="Times New Roman"/>
          <w:color w:val="000000"/>
          <w:sz w:val="24"/>
          <w:szCs w:val="24"/>
        </w:rPr>
        <w:t xml:space="preserve"> декабря </w:t>
      </w:r>
      <w:r w:rsidRPr="00E87A40">
        <w:rPr>
          <w:rFonts w:ascii="Times New Roman" w:hAnsi="Times New Roman"/>
          <w:color w:val="000000"/>
          <w:sz w:val="24"/>
          <w:szCs w:val="24"/>
        </w:rPr>
        <w:t>2014</w:t>
      </w:r>
      <w:r>
        <w:rPr>
          <w:rFonts w:ascii="Times New Roman" w:hAnsi="Times New Roman"/>
          <w:color w:val="000000"/>
          <w:sz w:val="24"/>
          <w:szCs w:val="24"/>
        </w:rPr>
        <w:t xml:space="preserve"> г.</w:t>
      </w:r>
      <w:r w:rsidRPr="00E87A40">
        <w:rPr>
          <w:rFonts w:ascii="Times New Roman" w:hAnsi="Times New Roman"/>
          <w:color w:val="000000"/>
          <w:sz w:val="24"/>
          <w:szCs w:val="24"/>
        </w:rPr>
        <w:t xml:space="preserve"> </w:t>
      </w:r>
      <w:r>
        <w:rPr>
          <w:rFonts w:ascii="Times New Roman" w:hAnsi="Times New Roman"/>
          <w:color w:val="000000"/>
          <w:sz w:val="24"/>
          <w:szCs w:val="24"/>
        </w:rPr>
        <w:t>№</w:t>
      </w:r>
      <w:r w:rsidRPr="00E87A40">
        <w:rPr>
          <w:rFonts w:ascii="Times New Roman" w:hAnsi="Times New Roman"/>
          <w:color w:val="000000"/>
          <w:sz w:val="24"/>
          <w:szCs w:val="24"/>
        </w:rPr>
        <w:t xml:space="preserve"> 191/2014-ОЗ </w:t>
      </w:r>
      <w:r>
        <w:rPr>
          <w:rFonts w:ascii="Times New Roman" w:hAnsi="Times New Roman"/>
          <w:color w:val="000000"/>
          <w:sz w:val="24"/>
          <w:szCs w:val="24"/>
        </w:rPr>
        <w:t>«</w:t>
      </w:r>
      <w:r w:rsidRPr="00E87A40">
        <w:rPr>
          <w:rFonts w:ascii="Times New Roman" w:hAnsi="Times New Roman"/>
          <w:color w:val="000000"/>
          <w:sz w:val="24"/>
          <w:szCs w:val="24"/>
        </w:rPr>
        <w:t>О регулировании дополнительных вопросов в сфере благоустройства в Московской области</w:t>
      </w:r>
      <w:r>
        <w:rPr>
          <w:rFonts w:ascii="Times New Roman" w:eastAsia="Times New Roman" w:hAnsi="Times New Roman"/>
          <w:bCs/>
          <w:sz w:val="24"/>
          <w:szCs w:val="28"/>
          <w:lang w:eastAsia="ru-RU"/>
        </w:rPr>
        <w:t>»;</w:t>
      </w:r>
    </w:p>
    <w:p w14:paraId="560064DE" w14:textId="77777777" w:rsidR="001F46F7" w:rsidRPr="001F46F7" w:rsidRDefault="001F46F7" w:rsidP="001F46F7">
      <w:pPr>
        <w:spacing w:line="288" w:lineRule="atLeast"/>
        <w:ind w:left="567"/>
        <w:rPr>
          <w:rFonts w:ascii="Times New Roman" w:eastAsia="Times New Roman" w:hAnsi="Times New Roman"/>
          <w:bCs/>
          <w:sz w:val="24"/>
          <w:szCs w:val="28"/>
          <w:lang w:eastAsia="ru-RU"/>
        </w:rPr>
      </w:pPr>
    </w:p>
    <w:p w14:paraId="67DC4EDA" w14:textId="621C3C7C" w:rsidR="00740A17" w:rsidRDefault="008C3965"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 xml:space="preserve">Статью </w:t>
      </w:r>
      <w:r w:rsidR="00740A17">
        <w:rPr>
          <w:rFonts w:ascii="Times New Roman" w:eastAsia="Times New Roman" w:hAnsi="Times New Roman"/>
          <w:b/>
          <w:bCs/>
          <w:sz w:val="24"/>
          <w:szCs w:val="28"/>
          <w:lang w:eastAsia="ru-RU"/>
        </w:rPr>
        <w:t>3</w:t>
      </w:r>
      <w:r>
        <w:rPr>
          <w:rFonts w:ascii="Times New Roman" w:eastAsia="Times New Roman" w:hAnsi="Times New Roman"/>
          <w:b/>
          <w:bCs/>
          <w:sz w:val="24"/>
          <w:szCs w:val="28"/>
          <w:lang w:eastAsia="ru-RU"/>
        </w:rPr>
        <w:t xml:space="preserve"> </w:t>
      </w:r>
      <w:r w:rsidR="00B27097">
        <w:rPr>
          <w:rFonts w:ascii="Times New Roman" w:eastAsia="Times New Roman" w:hAnsi="Times New Roman"/>
          <w:b/>
          <w:bCs/>
          <w:sz w:val="24"/>
          <w:szCs w:val="28"/>
          <w:lang w:eastAsia="ru-RU"/>
        </w:rPr>
        <w:t xml:space="preserve">«Основные понятия» </w:t>
      </w:r>
      <w:r>
        <w:rPr>
          <w:rFonts w:ascii="Times New Roman" w:eastAsia="Times New Roman" w:hAnsi="Times New Roman"/>
          <w:b/>
          <w:bCs/>
          <w:sz w:val="24"/>
          <w:szCs w:val="28"/>
          <w:lang w:eastAsia="ru-RU"/>
        </w:rPr>
        <w:t>изложить в следующей редакции</w:t>
      </w:r>
      <w:r w:rsidR="00740A17">
        <w:rPr>
          <w:rFonts w:ascii="Times New Roman" w:eastAsia="Times New Roman" w:hAnsi="Times New Roman"/>
          <w:b/>
          <w:bCs/>
          <w:sz w:val="24"/>
          <w:szCs w:val="28"/>
          <w:lang w:eastAsia="ru-RU"/>
        </w:rPr>
        <w:t>:</w:t>
      </w:r>
    </w:p>
    <w:p w14:paraId="395C0DF7" w14:textId="77777777" w:rsidR="008C3965" w:rsidRDefault="008C3965" w:rsidP="008C3965">
      <w:pPr>
        <w:pStyle w:val="ac"/>
        <w:spacing w:line="288" w:lineRule="atLeast"/>
        <w:ind w:left="927" w:hanging="360"/>
        <w:rPr>
          <w:rFonts w:ascii="Times New Roman" w:eastAsia="Times New Roman" w:hAnsi="Times New Roman"/>
          <w:bCs/>
          <w:sz w:val="24"/>
          <w:szCs w:val="28"/>
          <w:lang w:eastAsia="ru-RU"/>
        </w:rPr>
      </w:pPr>
    </w:p>
    <w:p w14:paraId="13D4426A" w14:textId="77777777" w:rsidR="008C3965" w:rsidRPr="008C3965" w:rsidRDefault="008C3965" w:rsidP="008C3965">
      <w:pPr>
        <w:pStyle w:val="ac"/>
        <w:spacing w:line="288" w:lineRule="atLeast"/>
        <w:ind w:left="927" w:hanging="360"/>
        <w:rPr>
          <w:rFonts w:ascii="Times New Roman" w:eastAsia="Times New Roman" w:hAnsi="Times New Roman"/>
          <w:b/>
          <w:bCs/>
          <w:sz w:val="24"/>
          <w:szCs w:val="28"/>
          <w:lang w:eastAsia="ru-RU"/>
        </w:rPr>
      </w:pPr>
      <w:r w:rsidRPr="008C3965">
        <w:rPr>
          <w:rFonts w:ascii="Times New Roman" w:eastAsia="Times New Roman" w:hAnsi="Times New Roman"/>
          <w:b/>
          <w:bCs/>
          <w:sz w:val="24"/>
          <w:szCs w:val="28"/>
          <w:lang w:eastAsia="ru-RU"/>
        </w:rPr>
        <w:t>«Статья 3. Основные понятия</w:t>
      </w:r>
    </w:p>
    <w:p w14:paraId="148ECF9F" w14:textId="51049F31" w:rsidR="004F3A1E" w:rsidRDefault="004F3A1E" w:rsidP="008C3965">
      <w:pPr>
        <w:pStyle w:val="ac"/>
        <w:spacing w:line="288" w:lineRule="atLeast"/>
        <w:ind w:left="927" w:hanging="360"/>
        <w:rPr>
          <w:rFonts w:ascii="Times New Roman" w:eastAsia="Times New Roman" w:hAnsi="Times New Roman"/>
          <w:bCs/>
          <w:sz w:val="24"/>
          <w:szCs w:val="28"/>
          <w:lang w:eastAsia="ru-RU"/>
        </w:rPr>
      </w:pPr>
      <w:r w:rsidRPr="004F3A1E">
        <w:rPr>
          <w:rFonts w:ascii="Times New Roman" w:eastAsia="Times New Roman" w:hAnsi="Times New Roman"/>
          <w:bCs/>
          <w:sz w:val="24"/>
          <w:szCs w:val="28"/>
          <w:lang w:eastAsia="ru-RU"/>
        </w:rPr>
        <w:t>Применительно к настоящим Правилам используются следующие основные понятия:</w:t>
      </w:r>
    </w:p>
    <w:p w14:paraId="646CE6A7" w14:textId="77777777" w:rsidR="00BB212C" w:rsidRDefault="00BB212C"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 xml:space="preserve">благоустройство </w:t>
      </w:r>
      <w:r w:rsidRPr="004F3A1E">
        <w:rPr>
          <w:rFonts w:ascii="Times New Roman" w:eastAsia="Times New Roman" w:hAnsi="Times New Roman"/>
          <w:bCs/>
          <w:sz w:val="24"/>
          <w:szCs w:val="28"/>
          <w:lang w:eastAsia="ru-RU"/>
        </w:rPr>
        <w:t xml:space="preserve">-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w:t>
      </w:r>
      <w:r>
        <w:rPr>
          <w:rFonts w:ascii="Times New Roman" w:eastAsia="Times New Roman" w:hAnsi="Times New Roman"/>
          <w:bCs/>
          <w:sz w:val="24"/>
          <w:szCs w:val="28"/>
          <w:lang w:eastAsia="ru-RU"/>
        </w:rPr>
        <w:t xml:space="preserve">и повышение </w:t>
      </w:r>
      <w:r w:rsidRPr="004F3A1E">
        <w:rPr>
          <w:rFonts w:ascii="Times New Roman" w:eastAsia="Times New Roman" w:hAnsi="Times New Roman"/>
          <w:bCs/>
          <w:sz w:val="24"/>
          <w:szCs w:val="28"/>
          <w:lang w:eastAsia="ru-RU"/>
        </w:rPr>
        <w:t>комфортности и безопасности условий проживания граждан, поддержание и улучшение санитарного и эстетического состоян</w:t>
      </w:r>
      <w:r>
        <w:rPr>
          <w:rFonts w:ascii="Times New Roman" w:eastAsia="Times New Roman" w:hAnsi="Times New Roman"/>
          <w:bCs/>
          <w:sz w:val="24"/>
          <w:szCs w:val="28"/>
          <w:lang w:eastAsia="ru-RU"/>
        </w:rPr>
        <w:t>ия территории ЗАТО городской округ Молодёжный</w:t>
      </w:r>
      <w:r w:rsidRPr="004F3A1E">
        <w:rPr>
          <w:rFonts w:ascii="Times New Roman" w:eastAsia="Times New Roman" w:hAnsi="Times New Roman"/>
          <w:bCs/>
          <w:sz w:val="24"/>
          <w:szCs w:val="28"/>
          <w:lang w:eastAsia="ru-RU"/>
        </w:rPr>
        <w:t>,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p>
    <w:p w14:paraId="1B28631A" w14:textId="3B76BE87" w:rsidR="004F3A1E" w:rsidRPr="00BB212C" w:rsidRDefault="004F3A1E" w:rsidP="00BB212C">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объекты благоустройства</w:t>
      </w:r>
      <w:r w:rsidRPr="004F3A1E">
        <w:rPr>
          <w:rFonts w:ascii="Times New Roman" w:eastAsia="Times New Roman" w:hAnsi="Times New Roman"/>
          <w:bCs/>
          <w:sz w:val="24"/>
          <w:szCs w:val="28"/>
          <w:lang w:eastAsia="ru-RU"/>
        </w:rPr>
        <w:t xml:space="preserve"> - терр</w:t>
      </w:r>
      <w:r w:rsidR="008C5977">
        <w:rPr>
          <w:rFonts w:ascii="Times New Roman" w:eastAsia="Times New Roman" w:hAnsi="Times New Roman"/>
          <w:bCs/>
          <w:sz w:val="24"/>
          <w:szCs w:val="28"/>
          <w:lang w:eastAsia="ru-RU"/>
        </w:rPr>
        <w:t>итории ЗАТО городской округ Молодёжный</w:t>
      </w:r>
      <w:r w:rsidRPr="004F3A1E">
        <w:rPr>
          <w:rFonts w:ascii="Times New Roman" w:eastAsia="Times New Roman" w:hAnsi="Times New Roman"/>
          <w:bCs/>
          <w:sz w:val="24"/>
          <w:szCs w:val="28"/>
          <w:lang w:eastAsia="ru-RU"/>
        </w:rPr>
        <w:t xml:space="preserve"> различного функционального назначения, на которых осуществляется деятельность по благоустройству: площадки, дворовые территории, кварталы и иные элементы планировочной структуры, включая территории зданий общественного назначения и общественные территории, объекты инфраструктуры для велосипедного движения и пешеходные коммуникации, прилегающие территории, а также территории, выделяемые по принципу визуально-пространственного восприятия (территория общего пользования с застройкой, общественная территория с прилегающей территорией и застройкой) и</w:t>
      </w:r>
      <w:r w:rsidR="008C5977">
        <w:rPr>
          <w:rFonts w:ascii="Times New Roman" w:eastAsia="Times New Roman" w:hAnsi="Times New Roman"/>
          <w:bCs/>
          <w:sz w:val="24"/>
          <w:szCs w:val="28"/>
          <w:lang w:eastAsia="ru-RU"/>
        </w:rPr>
        <w:t xml:space="preserve"> другие территории муниципального образования</w:t>
      </w:r>
      <w:r w:rsidRPr="004F3A1E">
        <w:rPr>
          <w:rFonts w:ascii="Times New Roman" w:eastAsia="Times New Roman" w:hAnsi="Times New Roman"/>
          <w:bCs/>
          <w:sz w:val="24"/>
          <w:szCs w:val="28"/>
          <w:lang w:eastAsia="ru-RU"/>
        </w:rPr>
        <w:t>;</w:t>
      </w:r>
    </w:p>
    <w:p w14:paraId="7E6D15EA" w14:textId="52591BE3" w:rsidR="005548C2" w:rsidRPr="008C3965" w:rsidRDefault="005548C2" w:rsidP="00AD7703">
      <w:pPr>
        <w:pStyle w:val="ac"/>
        <w:spacing w:line="288" w:lineRule="atLeast"/>
        <w:ind w:left="0" w:firstLine="556"/>
        <w:jc w:val="both"/>
        <w:rPr>
          <w:rFonts w:ascii="Times New Roman" w:eastAsia="Times New Roman" w:hAnsi="Times New Roman"/>
          <w:bCs/>
          <w:sz w:val="24"/>
          <w:szCs w:val="28"/>
          <w:lang w:eastAsia="ru-RU"/>
        </w:rPr>
      </w:pPr>
      <w:r w:rsidRPr="005548C2">
        <w:rPr>
          <w:rFonts w:ascii="Times New Roman" w:eastAsia="Times New Roman" w:hAnsi="Times New Roman"/>
          <w:b/>
          <w:bCs/>
          <w:sz w:val="24"/>
          <w:szCs w:val="28"/>
          <w:lang w:eastAsia="ru-RU"/>
        </w:rPr>
        <w:t>благоустроительные мероприятия</w:t>
      </w:r>
      <w:r w:rsidRPr="005548C2">
        <w:rPr>
          <w:rFonts w:ascii="Times New Roman" w:eastAsia="Times New Roman" w:hAnsi="Times New Roman"/>
          <w:bCs/>
          <w:sz w:val="24"/>
          <w:szCs w:val="28"/>
          <w:lang w:eastAsia="ru-RU"/>
        </w:rPr>
        <w:t xml:space="preserve"> – мероприятия, реализуемые в рамках развития городской среды и благоустройства территории </w:t>
      </w:r>
      <w:r>
        <w:rPr>
          <w:rFonts w:ascii="Times New Roman" w:eastAsia="Times New Roman" w:hAnsi="Times New Roman"/>
          <w:bCs/>
          <w:sz w:val="24"/>
          <w:szCs w:val="28"/>
          <w:lang w:eastAsia="ru-RU"/>
        </w:rPr>
        <w:t>ЗАТО городской округ Молодёжный</w:t>
      </w:r>
      <w:r w:rsidRPr="005548C2">
        <w:rPr>
          <w:rFonts w:ascii="Times New Roman" w:eastAsia="Times New Roman" w:hAnsi="Times New Roman"/>
          <w:bCs/>
          <w:sz w:val="24"/>
          <w:szCs w:val="28"/>
          <w:lang w:eastAsia="ru-RU"/>
        </w:rPr>
        <w:t>,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(размещение, установка, обустройство), развитие объектов благоустройства, реконструктивн</w:t>
      </w:r>
      <w:r>
        <w:rPr>
          <w:rFonts w:ascii="Times New Roman" w:eastAsia="Times New Roman" w:hAnsi="Times New Roman"/>
          <w:bCs/>
          <w:sz w:val="24"/>
          <w:szCs w:val="28"/>
          <w:lang w:eastAsia="ru-RU"/>
        </w:rPr>
        <w:t xml:space="preserve">ые </w:t>
      </w:r>
      <w:r w:rsidRPr="005548C2">
        <w:rPr>
          <w:rFonts w:ascii="Times New Roman" w:eastAsia="Times New Roman" w:hAnsi="Times New Roman"/>
          <w:bCs/>
          <w:sz w:val="24"/>
          <w:szCs w:val="28"/>
          <w:lang w:eastAsia="ru-RU"/>
        </w:rPr>
        <w:t>и земляные работы, снос (демонтаж), модернизация, восстановление, ремонт, ямочный ремонт, текущий ремонт, содержание, эксплуатация объектов и элементов благоустройства, обеспечение и повышение комфортности условий проживания граждан, п</w:t>
      </w:r>
      <w:r>
        <w:rPr>
          <w:rFonts w:ascii="Times New Roman" w:eastAsia="Times New Roman" w:hAnsi="Times New Roman"/>
          <w:bCs/>
          <w:sz w:val="24"/>
          <w:szCs w:val="28"/>
          <w:lang w:eastAsia="ru-RU"/>
        </w:rPr>
        <w:t xml:space="preserve">оддержание </w:t>
      </w:r>
      <w:r w:rsidRPr="005548C2">
        <w:rPr>
          <w:rFonts w:ascii="Times New Roman" w:eastAsia="Times New Roman" w:hAnsi="Times New Roman"/>
          <w:bCs/>
          <w:sz w:val="24"/>
          <w:szCs w:val="28"/>
          <w:lang w:eastAsia="ru-RU"/>
        </w:rPr>
        <w:t xml:space="preserve">и улучшение санитарного и эстетического состояния территории </w:t>
      </w:r>
      <w:r>
        <w:rPr>
          <w:rFonts w:ascii="Times New Roman" w:eastAsia="Times New Roman" w:hAnsi="Times New Roman"/>
          <w:bCs/>
          <w:sz w:val="24"/>
          <w:szCs w:val="28"/>
          <w:lang w:eastAsia="ru-RU"/>
        </w:rPr>
        <w:t>ЗАТО городской округ Молодёжный</w:t>
      </w:r>
      <w:r w:rsidRPr="005548C2">
        <w:rPr>
          <w:rFonts w:ascii="Times New Roman" w:eastAsia="Times New Roman" w:hAnsi="Times New Roman"/>
          <w:bCs/>
          <w:sz w:val="24"/>
          <w:szCs w:val="28"/>
          <w:lang w:eastAsia="ru-RU"/>
        </w:rPr>
        <w:t>, благоустройство лесов и лесных участков, осуществляемое пр</w:t>
      </w:r>
      <w:r>
        <w:rPr>
          <w:rFonts w:ascii="Times New Roman" w:eastAsia="Times New Roman" w:hAnsi="Times New Roman"/>
          <w:bCs/>
          <w:sz w:val="24"/>
          <w:szCs w:val="28"/>
          <w:lang w:eastAsia="ru-RU"/>
        </w:rPr>
        <w:t>и освоении лесов</w:t>
      </w:r>
      <w:r w:rsidRPr="005548C2">
        <w:rPr>
          <w:rFonts w:ascii="Times New Roman" w:eastAsia="Times New Roman" w:hAnsi="Times New Roman"/>
          <w:bCs/>
          <w:sz w:val="24"/>
          <w:szCs w:val="28"/>
          <w:lang w:eastAsia="ru-RU"/>
        </w:rPr>
        <w:t xml:space="preserve"> на основе комплексного подхода, а также виды работ по благоустройству территории для реализации мероприятий по созданию, развитию, в </w:t>
      </w:r>
      <w:r w:rsidRPr="005548C2">
        <w:rPr>
          <w:rFonts w:ascii="Times New Roman" w:eastAsia="Times New Roman" w:hAnsi="Times New Roman"/>
          <w:bCs/>
          <w:sz w:val="24"/>
          <w:szCs w:val="28"/>
          <w:lang w:eastAsia="ru-RU"/>
        </w:rPr>
        <w:lastRenderedPageBreak/>
        <w:t>том числе проектированию, территорий общего пользования, перечень которых установлен нормативным правовым актом Правительства Московской области.</w:t>
      </w:r>
    </w:p>
    <w:p w14:paraId="21E662B0" w14:textId="77777777" w:rsidR="00BB212C" w:rsidRDefault="00BB212C" w:rsidP="00BB212C">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содержание объекта благоустройства</w:t>
      </w:r>
      <w:r w:rsidRPr="008C3965">
        <w:rPr>
          <w:rFonts w:ascii="Times New Roman" w:eastAsia="Times New Roman" w:hAnsi="Times New Roman"/>
          <w:bCs/>
          <w:sz w:val="24"/>
          <w:szCs w:val="28"/>
          <w:lang w:eastAsia="ru-RU"/>
        </w:rPr>
        <w:t xml:space="preserve"> - обеспечение чистоты, поддержание в надлежащем техническом, физическом, санитарном и эстетическом состоянии объектов благоуст</w:t>
      </w:r>
      <w:r>
        <w:rPr>
          <w:rFonts w:ascii="Times New Roman" w:eastAsia="Times New Roman" w:hAnsi="Times New Roman"/>
          <w:bCs/>
          <w:sz w:val="24"/>
          <w:szCs w:val="28"/>
          <w:lang w:eastAsia="ru-RU"/>
        </w:rPr>
        <w:t>ройства, их отдельных элементов;</w:t>
      </w:r>
    </w:p>
    <w:p w14:paraId="6FE8C7FC" w14:textId="492A50F8" w:rsidR="008C3965" w:rsidRPr="008C3965" w:rsidRDefault="008C3965" w:rsidP="007B5AD7">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развитие объекта благоустройства</w:t>
      </w:r>
      <w:r w:rsidRPr="008C3965">
        <w:rPr>
          <w:rFonts w:ascii="Times New Roman" w:eastAsia="Times New Roman" w:hAnsi="Times New Roman"/>
          <w:bCs/>
          <w:sz w:val="24"/>
          <w:szCs w:val="28"/>
          <w:lang w:eastAsia="ru-RU"/>
        </w:rPr>
        <w:t xml:space="preserve"> - </w:t>
      </w:r>
      <w:r w:rsidR="005548C2" w:rsidRPr="005548C2">
        <w:rPr>
          <w:rFonts w:ascii="Times New Roman" w:eastAsia="Times New Roman" w:hAnsi="Times New Roman"/>
          <w:bCs/>
          <w:sz w:val="24"/>
          <w:szCs w:val="28"/>
          <w:lang w:eastAsia="ru-RU"/>
        </w:rPr>
        <w:t>осуществ</w:t>
      </w:r>
      <w:r w:rsidR="005548C2">
        <w:rPr>
          <w:rFonts w:ascii="Times New Roman" w:eastAsia="Times New Roman" w:hAnsi="Times New Roman"/>
          <w:bCs/>
          <w:sz w:val="24"/>
          <w:szCs w:val="28"/>
          <w:lang w:eastAsia="ru-RU"/>
        </w:rPr>
        <w:t xml:space="preserve">ление мероприятий </w:t>
      </w:r>
      <w:r w:rsidR="007B5AD7">
        <w:rPr>
          <w:rFonts w:ascii="Times New Roman" w:eastAsia="Times New Roman" w:hAnsi="Times New Roman"/>
          <w:bCs/>
          <w:sz w:val="24"/>
          <w:szCs w:val="28"/>
          <w:lang w:eastAsia="ru-RU"/>
        </w:rPr>
        <w:t xml:space="preserve">по благоустройству </w:t>
      </w:r>
      <w:r w:rsidR="005548C2" w:rsidRPr="005548C2">
        <w:rPr>
          <w:rFonts w:ascii="Times New Roman" w:eastAsia="Times New Roman" w:hAnsi="Times New Roman"/>
          <w:bCs/>
          <w:sz w:val="24"/>
          <w:szCs w:val="28"/>
          <w:lang w:eastAsia="ru-RU"/>
        </w:rPr>
        <w:t>территории, направленных на создание новых элементов и (или) объектов благоустройства и (или) повышение комфортности, улучшение санитарного и эстет</w:t>
      </w:r>
      <w:r w:rsidR="007B5AD7">
        <w:rPr>
          <w:rFonts w:ascii="Times New Roman" w:eastAsia="Times New Roman" w:hAnsi="Times New Roman"/>
          <w:bCs/>
          <w:sz w:val="24"/>
          <w:szCs w:val="28"/>
          <w:lang w:eastAsia="ru-RU"/>
        </w:rPr>
        <w:t xml:space="preserve">ического состояния существующих </w:t>
      </w:r>
      <w:r w:rsidR="005548C2" w:rsidRPr="005548C2">
        <w:rPr>
          <w:rFonts w:ascii="Times New Roman" w:eastAsia="Times New Roman" w:hAnsi="Times New Roman"/>
          <w:bCs/>
          <w:sz w:val="24"/>
          <w:szCs w:val="28"/>
          <w:lang w:eastAsia="ru-RU"/>
        </w:rPr>
        <w:t>элементов и (или) объектов благоустройства, в том числе мероприятий по капитальному ремонту объекта благоустройства, реконструкции объекта благоустройства</w:t>
      </w:r>
      <w:r>
        <w:rPr>
          <w:rFonts w:ascii="Times New Roman" w:eastAsia="Times New Roman" w:hAnsi="Times New Roman"/>
          <w:bCs/>
          <w:sz w:val="24"/>
          <w:szCs w:val="28"/>
          <w:lang w:eastAsia="ru-RU"/>
        </w:rPr>
        <w:t>;</w:t>
      </w:r>
    </w:p>
    <w:p w14:paraId="33D7948E" w14:textId="3484992F" w:rsidR="008C3965" w:rsidRDefault="008C3965" w:rsidP="007B5AD7">
      <w:pPr>
        <w:pStyle w:val="ac"/>
        <w:spacing w:line="288" w:lineRule="atLeast"/>
        <w:ind w:left="0" w:firstLine="567"/>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проект благоустройства</w:t>
      </w:r>
      <w:r w:rsidRPr="008C3965">
        <w:rPr>
          <w:rFonts w:ascii="Times New Roman" w:eastAsia="Times New Roman" w:hAnsi="Times New Roman"/>
          <w:bCs/>
          <w:sz w:val="24"/>
          <w:szCs w:val="28"/>
          <w:lang w:eastAsia="ru-RU"/>
        </w:rPr>
        <w:t xml:space="preserve"> - </w:t>
      </w:r>
      <w:r w:rsidR="007B5AD7" w:rsidRPr="007B5AD7">
        <w:rPr>
          <w:rFonts w:ascii="Times New Roman" w:eastAsia="Times New Roman" w:hAnsi="Times New Roman"/>
          <w:bCs/>
          <w:sz w:val="24"/>
          <w:szCs w:val="28"/>
          <w:lang w:eastAsia="ru-RU"/>
        </w:rPr>
        <w:t>документация, содержащая материалы в текстовой и графической форме и определяющая проектные решения (в том числе цветовые) для проведения строительно-монтажных работ при благоустройстве территорий общего пользования, их частей (этапов)</w:t>
      </w:r>
      <w:r w:rsidR="00BB212C">
        <w:rPr>
          <w:rFonts w:ascii="Times New Roman" w:eastAsia="Times New Roman" w:hAnsi="Times New Roman"/>
          <w:bCs/>
          <w:sz w:val="24"/>
          <w:szCs w:val="28"/>
          <w:lang w:eastAsia="ru-RU"/>
        </w:rPr>
        <w:t>;</w:t>
      </w:r>
    </w:p>
    <w:p w14:paraId="5DE60688" w14:textId="299C266E"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 xml:space="preserve">архитектурно-планировочная концепция благоустройства территории общего пользования (архитектурно-планировочная концепция) </w:t>
      </w:r>
      <w:r>
        <w:rPr>
          <w:rFonts w:ascii="Times New Roman" w:eastAsia="Times New Roman" w:hAnsi="Times New Roman"/>
          <w:bCs/>
          <w:sz w:val="24"/>
          <w:szCs w:val="28"/>
          <w:lang w:eastAsia="ru-RU"/>
        </w:rPr>
        <w:t xml:space="preserve">– документация в текстовой </w:t>
      </w:r>
      <w:r w:rsidRPr="00BB212C">
        <w:rPr>
          <w:rFonts w:ascii="Times New Roman" w:eastAsia="Times New Roman" w:hAnsi="Times New Roman"/>
          <w:bCs/>
          <w:sz w:val="24"/>
          <w:szCs w:val="28"/>
          <w:lang w:eastAsia="ru-RU"/>
        </w:rPr>
        <w:t>и графической форме, содержащая авторский замысел благоустройства территорий общего пользования, их частей (этапов) либо отдельных отделимых улучшений территорий общего пользования, обоснованный расчетами, анализом истор</w:t>
      </w:r>
      <w:r>
        <w:rPr>
          <w:rFonts w:ascii="Times New Roman" w:eastAsia="Times New Roman" w:hAnsi="Times New Roman"/>
          <w:bCs/>
          <w:sz w:val="24"/>
          <w:szCs w:val="28"/>
          <w:lang w:eastAsia="ru-RU"/>
        </w:rPr>
        <w:t xml:space="preserve">ической значимости территории. </w:t>
      </w:r>
      <w:r w:rsidRPr="00BB212C">
        <w:rPr>
          <w:rFonts w:ascii="Times New Roman" w:eastAsia="Times New Roman" w:hAnsi="Times New Roman"/>
          <w:bCs/>
          <w:sz w:val="24"/>
          <w:szCs w:val="28"/>
          <w:lang w:eastAsia="ru-RU"/>
        </w:rPr>
        <w:t>На основании архитектурно-планировочной концепции в проекте благоустройства определяются проектные решения (в том числе цветовые);</w:t>
      </w:r>
    </w:p>
    <w:p w14:paraId="595958D1" w14:textId="09AE64E6"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концепция развития парка (инфраструктуры парка)</w:t>
      </w:r>
      <w:r w:rsidRPr="00BB212C">
        <w:rPr>
          <w:rFonts w:ascii="Times New Roman" w:eastAsia="Times New Roman" w:hAnsi="Times New Roman"/>
          <w:bCs/>
          <w:sz w:val="24"/>
          <w:szCs w:val="28"/>
          <w:lang w:eastAsia="ru-RU"/>
        </w:rPr>
        <w:t xml:space="preserve"> – документ в текстовой форме, определяющий развитие всей территории парка (парка культуры и отдыха) или создание (развитие, модернизацию) отдельной функциональной зоны (одной или нескольких) парка (парка культуры и отдыха), или создание (модернизацию, замену, демонтаж) инфраструктуры парка (парка культуры и отдыха), утверждаемый органом местного самоуправления применительно ко всей территории п</w:t>
      </w:r>
      <w:r>
        <w:rPr>
          <w:rFonts w:ascii="Times New Roman" w:eastAsia="Times New Roman" w:hAnsi="Times New Roman"/>
          <w:bCs/>
          <w:sz w:val="24"/>
          <w:szCs w:val="28"/>
          <w:lang w:eastAsia="ru-RU"/>
        </w:rPr>
        <w:t xml:space="preserve">арка (парка культуры и отдыха) </w:t>
      </w:r>
      <w:r w:rsidRPr="00BB212C">
        <w:rPr>
          <w:rFonts w:ascii="Times New Roman" w:eastAsia="Times New Roman" w:hAnsi="Times New Roman"/>
          <w:bCs/>
          <w:sz w:val="24"/>
          <w:szCs w:val="28"/>
          <w:lang w:eastAsia="ru-RU"/>
        </w:rPr>
        <w:t>или части такой территории, содержащий цели, план, описание и результат одного или нескольких мероприятий по развитию всей территории парка (парка культуры и отдыха) или созданию (развитию, модернизации) функциональной зоны (одной или нескольких) парка (парка культуры и отдыха), или размещению (модернизации, замене, демонтажу) инфраструктуры парка (парка культуры и отдыха). Допускается утверждение поэтапных концепций развития парка (инфраструктуры парка);</w:t>
      </w:r>
    </w:p>
    <w:p w14:paraId="53B13A18" w14:textId="77777777"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работы по благоустройству территории</w:t>
      </w:r>
      <w:r w:rsidRPr="00BB212C">
        <w:rPr>
          <w:rFonts w:ascii="Times New Roman" w:eastAsia="Times New Roman" w:hAnsi="Times New Roman"/>
          <w:bCs/>
          <w:sz w:val="24"/>
          <w:szCs w:val="28"/>
          <w:lang w:eastAsia="ru-RU"/>
        </w:rPr>
        <w:t xml:space="preserve"> – комплексный термин, объединяющий виды работ, выполняемые при реализации мероприятий по благоустройству территории муниципального образования;</w:t>
      </w:r>
    </w:p>
    <w:p w14:paraId="1B1DAD7D" w14:textId="510E8156" w:rsid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 xml:space="preserve">строительно-монтажные работы при благоустройстве территории общего пользования </w:t>
      </w:r>
      <w:r w:rsidRPr="00BB212C">
        <w:rPr>
          <w:rFonts w:ascii="Times New Roman" w:eastAsia="Times New Roman" w:hAnsi="Times New Roman"/>
          <w:bCs/>
          <w:sz w:val="24"/>
          <w:szCs w:val="28"/>
          <w:lang w:eastAsia="ru-RU"/>
        </w:rPr>
        <w:t>– комплексный термин, объединяющий виды работ по благоустройству территории, выполняемые при реализации мероприятий по созданию либо развитию территории общего пользования, за исключением видов работ по благоустройству территории, выполняемых при реализации мероприятий по проектированию;</w:t>
      </w:r>
    </w:p>
    <w:p w14:paraId="6FD7B8A6" w14:textId="419913CA" w:rsid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отделимые улучшения территории общего пользования</w:t>
      </w:r>
      <w:r w:rsidRPr="00BB212C">
        <w:rPr>
          <w:rFonts w:ascii="Times New Roman" w:eastAsia="Times New Roman" w:hAnsi="Times New Roman"/>
          <w:bCs/>
          <w:sz w:val="24"/>
          <w:szCs w:val="28"/>
          <w:lang w:eastAsia="ru-RU"/>
        </w:rPr>
        <w:t xml:space="preserve"> – площадки, объекты инфраструктуры для велосипедного движения, пешеходные коммуникации, инженерное оборудование, сети и системы инженерно-технического обеспечения, элементы благоустройства, применяемые как составные части благоустройства территории общего пользования, не являющиеся объектами капитальног</w:t>
      </w:r>
      <w:r>
        <w:rPr>
          <w:rFonts w:ascii="Times New Roman" w:eastAsia="Times New Roman" w:hAnsi="Times New Roman"/>
          <w:bCs/>
          <w:sz w:val="24"/>
          <w:szCs w:val="28"/>
          <w:lang w:eastAsia="ru-RU"/>
        </w:rPr>
        <w:t xml:space="preserve">о строительства вне зависимости </w:t>
      </w:r>
      <w:r w:rsidRPr="00BB212C">
        <w:rPr>
          <w:rFonts w:ascii="Times New Roman" w:eastAsia="Times New Roman" w:hAnsi="Times New Roman"/>
          <w:bCs/>
          <w:sz w:val="24"/>
          <w:szCs w:val="28"/>
          <w:lang w:eastAsia="ru-RU"/>
        </w:rPr>
        <w:t>от их соединения с креплениями и конструкциями для передачи усилий на несущие грунты и (или) с основаниями;</w:t>
      </w:r>
    </w:p>
    <w:p w14:paraId="0E76A4DE" w14:textId="4FF31E8E" w:rsidR="000D4224" w:rsidRPr="002E6131" w:rsidRDefault="000D4224" w:rsidP="002E6131">
      <w:pPr>
        <w:pStyle w:val="ac"/>
        <w:spacing w:line="288" w:lineRule="atLeast"/>
        <w:ind w:left="0" w:firstLine="567"/>
        <w:jc w:val="both"/>
        <w:rPr>
          <w:rFonts w:ascii="Times New Roman" w:eastAsia="Times New Roman" w:hAnsi="Times New Roman"/>
          <w:bCs/>
          <w:sz w:val="24"/>
          <w:szCs w:val="28"/>
          <w:lang w:eastAsia="ru-RU"/>
        </w:rPr>
      </w:pPr>
      <w:r w:rsidRPr="002E6131">
        <w:rPr>
          <w:rFonts w:ascii="Times New Roman" w:eastAsia="Times New Roman" w:hAnsi="Times New Roman"/>
          <w:b/>
          <w:bCs/>
          <w:sz w:val="24"/>
          <w:szCs w:val="28"/>
          <w:lang w:eastAsia="ru-RU"/>
        </w:rPr>
        <w:t>крепления и конструкции для передачи усилий на несущие грунты</w:t>
      </w:r>
      <w:r w:rsidRPr="000D4224">
        <w:rPr>
          <w:rFonts w:ascii="Times New Roman" w:eastAsia="Times New Roman" w:hAnsi="Times New Roman"/>
          <w:bCs/>
          <w:sz w:val="24"/>
          <w:szCs w:val="28"/>
          <w:lang w:eastAsia="ru-RU"/>
        </w:rPr>
        <w:t xml:space="preserve"> – прочно связанные с землей неотделимые улучшения территории общего пользования, большей частью подземные, соединяемые с территорией общего пользования и отделимым улучшением территории общего пользования таким образом, который предполагает </w:t>
      </w:r>
      <w:r w:rsidRPr="002E6131">
        <w:rPr>
          <w:rFonts w:ascii="Times New Roman" w:eastAsia="Times New Roman" w:hAnsi="Times New Roman"/>
          <w:bCs/>
          <w:sz w:val="24"/>
          <w:szCs w:val="28"/>
          <w:lang w:eastAsia="ru-RU"/>
        </w:rPr>
        <w:t>их использование по общему назначению такой территории, такого отделимого улучшения</w:t>
      </w:r>
      <w:r w:rsidR="002E6131">
        <w:rPr>
          <w:rFonts w:ascii="Times New Roman" w:eastAsia="Times New Roman" w:hAnsi="Times New Roman"/>
          <w:bCs/>
          <w:sz w:val="24"/>
          <w:szCs w:val="28"/>
          <w:lang w:eastAsia="ru-RU"/>
        </w:rPr>
        <w:t>;</w:t>
      </w:r>
    </w:p>
    <w:p w14:paraId="5D6F1D86" w14:textId="0364CA0B"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
          <w:bCs/>
          <w:sz w:val="24"/>
          <w:szCs w:val="28"/>
          <w:lang w:eastAsia="ru-RU"/>
        </w:rPr>
        <w:t>элементы благоустройства</w:t>
      </w:r>
      <w:r w:rsidRPr="007B5AD7">
        <w:rPr>
          <w:rFonts w:ascii="Times New Roman" w:eastAsia="Times New Roman" w:hAnsi="Times New Roman"/>
          <w:bCs/>
          <w:sz w:val="24"/>
          <w:szCs w:val="28"/>
          <w:lang w:eastAsia="ru-RU"/>
        </w:rPr>
        <w:t xml:space="preserve"> – декоративные, технические, планировочные, конструктивные устройства, элементы озеленения, различные виды оборудова</w:t>
      </w:r>
      <w:r>
        <w:rPr>
          <w:rFonts w:ascii="Times New Roman" w:eastAsia="Times New Roman" w:hAnsi="Times New Roman"/>
          <w:bCs/>
          <w:sz w:val="24"/>
          <w:szCs w:val="28"/>
          <w:lang w:eastAsia="ru-RU"/>
        </w:rPr>
        <w:t xml:space="preserve">ния </w:t>
      </w:r>
      <w:r w:rsidRPr="007B5AD7">
        <w:rPr>
          <w:rFonts w:ascii="Times New Roman" w:eastAsia="Times New Roman" w:hAnsi="Times New Roman"/>
          <w:bCs/>
          <w:sz w:val="24"/>
          <w:szCs w:val="28"/>
          <w:lang w:eastAsia="ru-RU"/>
        </w:rPr>
        <w:t>и оформления, в том числе:</w:t>
      </w:r>
    </w:p>
    <w:p w14:paraId="0ACC871B"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lastRenderedPageBreak/>
        <w:t>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w:t>
      </w:r>
    </w:p>
    <w:p w14:paraId="6367E016"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средства размещения информации и рекламные конструкции; </w:t>
      </w:r>
    </w:p>
    <w:p w14:paraId="230C9E8F"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сезонные (летние) кафе; </w:t>
      </w:r>
    </w:p>
    <w:p w14:paraId="362BA360"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ограждения (заборы), в том числе ограждающие устройства, ограждающие элементы, придорожные экраны, светофоры; </w:t>
      </w:r>
    </w:p>
    <w:p w14:paraId="43276208"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объектов капитального строительства; </w:t>
      </w:r>
    </w:p>
    <w:p w14:paraId="58E8A3AC"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малые архитектурные формы, в том числе элементы монументально-декоративного оформления, устройства для оформления озеленения, мебель муниципального образования (уличная мебель),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 </w:t>
      </w:r>
    </w:p>
    <w:p w14:paraId="6FDBE45C"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озеленения; </w:t>
      </w:r>
    </w:p>
    <w:p w14:paraId="61D48652"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амфитеатры, сцены (эстрады), летние кинотеатры (театры), праздничное оформление на общественных территориях; </w:t>
      </w:r>
    </w:p>
    <w:p w14:paraId="04947B34" w14:textId="77777777" w:rsid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водные устройства (в том числе питьевые фонтанчики, фонтаны, искусств</w:t>
      </w:r>
      <w:r>
        <w:rPr>
          <w:rFonts w:ascii="Times New Roman" w:eastAsia="Times New Roman" w:hAnsi="Times New Roman"/>
          <w:bCs/>
          <w:sz w:val="24"/>
          <w:szCs w:val="28"/>
          <w:lang w:eastAsia="ru-RU"/>
        </w:rPr>
        <w:t>енные декоративные водопады);</w:t>
      </w:r>
    </w:p>
    <w:p w14:paraId="60F8CB80" w14:textId="036DD144"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пруды и обводненные</w:t>
      </w:r>
      <w:r w:rsidRPr="007B5AD7">
        <w:rPr>
          <w:rFonts w:ascii="Times New Roman" w:eastAsia="Times New Roman" w:hAnsi="Times New Roman"/>
          <w:bCs/>
          <w:sz w:val="24"/>
          <w:szCs w:val="28"/>
          <w:lang w:eastAsia="ru-RU"/>
        </w:rPr>
        <w:t xml:space="preserve"> </w:t>
      </w:r>
      <w:r>
        <w:rPr>
          <w:rFonts w:ascii="Times New Roman" w:eastAsia="Times New Roman" w:hAnsi="Times New Roman"/>
          <w:bCs/>
          <w:sz w:val="24"/>
          <w:szCs w:val="28"/>
          <w:lang w:eastAsia="ru-RU"/>
        </w:rPr>
        <w:t xml:space="preserve">карьеры, искусственные сезонные водные объекты </w:t>
      </w:r>
      <w:r w:rsidRPr="007B5AD7">
        <w:rPr>
          <w:rFonts w:ascii="Times New Roman" w:eastAsia="Times New Roman" w:hAnsi="Times New Roman"/>
          <w:bCs/>
          <w:sz w:val="24"/>
          <w:szCs w:val="28"/>
          <w:lang w:eastAsia="ru-RU"/>
        </w:rPr>
        <w:t xml:space="preserve">для массового отдыха на общественных территориях; </w:t>
      </w:r>
    </w:p>
    <w:p w14:paraId="43A3E0A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 </w:t>
      </w:r>
    </w:p>
    <w:p w14:paraId="00EEBA92" w14:textId="5FDF77C2"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некапитальные строения и сооружения, некапитальные строе</w:t>
      </w:r>
      <w:r w:rsidR="00E35131">
        <w:rPr>
          <w:rFonts w:ascii="Times New Roman" w:eastAsia="Times New Roman" w:hAnsi="Times New Roman"/>
          <w:bCs/>
          <w:sz w:val="24"/>
          <w:szCs w:val="28"/>
          <w:lang w:eastAsia="ru-RU"/>
        </w:rPr>
        <w:t xml:space="preserve">ния, сооружения, </w:t>
      </w:r>
      <w:r w:rsidRPr="007B5AD7">
        <w:rPr>
          <w:rFonts w:ascii="Times New Roman" w:eastAsia="Times New Roman" w:hAnsi="Times New Roman"/>
          <w:bCs/>
          <w:sz w:val="24"/>
          <w:szCs w:val="28"/>
          <w:lang w:eastAsia="ru-RU"/>
        </w:rPr>
        <w:t xml:space="preserve">не связанные с созданием лесной инфраструктуры; </w:t>
      </w:r>
    </w:p>
    <w:p w14:paraId="61781A3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покрытия (в том числе дорожные покрытия, наземные и надземные настилы (деревянные, металлические, из древесно-полимерного композита), грунтовые, резиновые, синтетические, дерновые, цементобетонные, бетонные, асфальтобетонные, асфальтовые, галечные, щебеночные, гравийные, песчаные покрытия и их смеси, покрытия из мульчи, коры, щепы, дробленой древесины, решетчатые покрытия, плитка (мощение), гранитный отсев, покрытия на основе минеральных вяжущих); </w:t>
      </w:r>
    </w:p>
    <w:p w14:paraId="5792FCD6"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вертикальная и горизонтальная разметки;</w:t>
      </w:r>
    </w:p>
    <w:p w14:paraId="3CFA73E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организации рельефа (в том числе берегоукрепление, геопластика), габионы; </w:t>
      </w:r>
    </w:p>
    <w:p w14:paraId="6F3D8723"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пешеходные переходы; </w:t>
      </w:r>
    </w:p>
    <w:p w14:paraId="26762D3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 </w:t>
      </w:r>
    </w:p>
    <w:p w14:paraId="1EB19F9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искусственные неровности; </w:t>
      </w:r>
    </w:p>
    <w:p w14:paraId="1F43A94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сохранения и защиты корневой системы элементов озеленения (в том числе приствольные решетки, защитные приствольные ограждения); </w:t>
      </w:r>
    </w:p>
    <w:p w14:paraId="01C1478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въездные и входные группы;</w:t>
      </w:r>
    </w:p>
    <w:p w14:paraId="6EE1FE3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лодочные станции, объекты для обеспечения безопасности людей на водных объектах, сооружения водно-спасательных станций и постов, пирсы;</w:t>
      </w:r>
    </w:p>
    <w:p w14:paraId="6EE2DE65" w14:textId="000FD39C"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w:t>
      </w:r>
      <w:r w:rsidRPr="007B5AD7">
        <w:rPr>
          <w:rFonts w:ascii="Times New Roman" w:eastAsia="Times New Roman" w:hAnsi="Times New Roman"/>
          <w:bCs/>
          <w:sz w:val="24"/>
          <w:szCs w:val="28"/>
          <w:lang w:eastAsia="ru-RU"/>
        </w:rPr>
        <w:lastRenderedPageBreak/>
        <w:t>обслуживания зон отдыха населения, сезонные аттракционы, сооружения, размещаемые в целях организации я</w:t>
      </w:r>
      <w:r w:rsidR="00E35131">
        <w:rPr>
          <w:rFonts w:ascii="Times New Roman" w:eastAsia="Times New Roman" w:hAnsi="Times New Roman"/>
          <w:bCs/>
          <w:sz w:val="24"/>
          <w:szCs w:val="28"/>
          <w:lang w:eastAsia="ru-RU"/>
        </w:rPr>
        <w:t xml:space="preserve">рмарок, административные </w:t>
      </w:r>
      <w:r w:rsidRPr="007B5AD7">
        <w:rPr>
          <w:rFonts w:ascii="Times New Roman" w:eastAsia="Times New Roman" w:hAnsi="Times New Roman"/>
          <w:bCs/>
          <w:sz w:val="24"/>
          <w:szCs w:val="28"/>
          <w:lang w:eastAsia="ru-RU"/>
        </w:rPr>
        <w:t>и хозяйственные сооружения, общественные и вспомогательные мобильные (инвентарные) сооружения, специализированные сооружения для занятий физической культ</w:t>
      </w:r>
      <w:r w:rsidR="00E35131">
        <w:rPr>
          <w:rFonts w:ascii="Times New Roman" w:eastAsia="Times New Roman" w:hAnsi="Times New Roman"/>
          <w:bCs/>
          <w:sz w:val="24"/>
          <w:szCs w:val="28"/>
          <w:lang w:eastAsia="ru-RU"/>
        </w:rPr>
        <w:t>урой</w:t>
      </w:r>
      <w:r w:rsidRPr="007B5AD7">
        <w:rPr>
          <w:rFonts w:ascii="Times New Roman" w:eastAsia="Times New Roman" w:hAnsi="Times New Roman"/>
          <w:bCs/>
          <w:sz w:val="24"/>
          <w:szCs w:val="28"/>
          <w:lang w:eastAsia="ru-RU"/>
        </w:rPr>
        <w:t xml:space="preserve"> и спортом на общественных территориях; </w:t>
      </w:r>
    </w:p>
    <w:p w14:paraId="107ACC0B"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плавучие домики для птиц, скворечники, кормушки, голубятни; </w:t>
      </w:r>
    </w:p>
    <w:p w14:paraId="51F28581" w14:textId="7A25B4CD"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оборудование площадок (в том числе детское игровое, спорт</w:t>
      </w:r>
      <w:r w:rsidR="00E35131">
        <w:rPr>
          <w:rFonts w:ascii="Times New Roman" w:eastAsia="Times New Roman" w:hAnsi="Times New Roman"/>
          <w:bCs/>
          <w:sz w:val="24"/>
          <w:szCs w:val="28"/>
          <w:lang w:eastAsia="ru-RU"/>
        </w:rPr>
        <w:t>ивно-развивающее</w:t>
      </w:r>
      <w:r w:rsidRPr="007B5AD7">
        <w:rPr>
          <w:rFonts w:ascii="Times New Roman" w:eastAsia="Times New Roman" w:hAnsi="Times New Roman"/>
          <w:bCs/>
          <w:sz w:val="24"/>
          <w:szCs w:val="28"/>
          <w:lang w:eastAsia="ru-RU"/>
        </w:rPr>
        <w:t xml:space="preserve"> и спортивное оборудование); </w:t>
      </w:r>
    </w:p>
    <w:p w14:paraId="5FF898F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места содержания животных на территориях парков;</w:t>
      </w:r>
    </w:p>
    <w:p w14:paraId="4C5FD824" w14:textId="5F10A27A" w:rsidR="007B5AD7" w:rsidRPr="008C3965"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w:t>
      </w:r>
    </w:p>
    <w:p w14:paraId="4DB45201" w14:textId="12F8A983"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улица</w:t>
      </w:r>
      <w:r w:rsidRPr="008C3965">
        <w:rPr>
          <w:rFonts w:ascii="Times New Roman" w:eastAsia="Times New Roman" w:hAnsi="Times New Roman"/>
          <w:bCs/>
          <w:sz w:val="24"/>
          <w:szCs w:val="28"/>
          <w:lang w:eastAsia="ru-RU"/>
        </w:rPr>
        <w:t xml:space="preserve"> - территория общего пользования (общественная территория либо элемент улично-дорожной сети), находящаяся в пределах населенного пункта, обустроенная или приспособленная и используемая для движени</w:t>
      </w:r>
      <w:r>
        <w:rPr>
          <w:rFonts w:ascii="Times New Roman" w:eastAsia="Times New Roman" w:hAnsi="Times New Roman"/>
          <w:bCs/>
          <w:sz w:val="24"/>
          <w:szCs w:val="28"/>
          <w:lang w:eastAsia="ru-RU"/>
        </w:rPr>
        <w:t>я пешеходов и (или) транспорта;</w:t>
      </w:r>
    </w:p>
    <w:p w14:paraId="30086640" w14:textId="1A3D3804"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дорожное покрытие</w:t>
      </w:r>
      <w:r w:rsidRPr="008C3965">
        <w:rPr>
          <w:rFonts w:ascii="Times New Roman" w:eastAsia="Times New Roman" w:hAnsi="Times New Roman"/>
          <w:bCs/>
          <w:sz w:val="24"/>
          <w:szCs w:val="28"/>
          <w:lang w:eastAsia="ru-RU"/>
        </w:rPr>
        <w:t xml:space="preserve"> - верхняя часть дорожной одежды протяженных объектов (инженерно-технических, искусственных сооружений, сборных конструкций), предназначенных для движения пешеходов и транспорта, либо объектов благоустройства, обустроенных или приспособленных и используемых для движения пешеходов и транспорта,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погодно</w:t>
      </w:r>
      <w:r>
        <w:rPr>
          <w:rFonts w:ascii="Times New Roman" w:eastAsia="Times New Roman" w:hAnsi="Times New Roman"/>
          <w:bCs/>
          <w:sz w:val="24"/>
          <w:szCs w:val="28"/>
          <w:lang w:eastAsia="ru-RU"/>
        </w:rPr>
        <w:t>-климатических факторов;</w:t>
      </w:r>
    </w:p>
    <w:p w14:paraId="49B2B4BC" w14:textId="240157EE" w:rsidR="008C3965" w:rsidRPr="008C5977"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проезд</w:t>
      </w:r>
      <w:r w:rsidRPr="008C3965">
        <w:rPr>
          <w:rFonts w:ascii="Times New Roman" w:eastAsia="Times New Roman" w:hAnsi="Times New Roman"/>
          <w:bCs/>
          <w:sz w:val="24"/>
          <w:szCs w:val="28"/>
          <w:lang w:eastAsia="ru-RU"/>
        </w:rPr>
        <w:t xml:space="preserve"> - обустроенный или приспособленный и используемый для движения транспорта объект благоустройства в составе общественной территории, квартала (внутриквартальный проезд), дворовой территории (внутридворовый проезд), территории здания (группы зданий) общественного или производственного назначения либо элемент поперечного профиля элемента улицы или дороги, устраиваемый параллельно основной прое</w:t>
      </w:r>
      <w:r w:rsidR="008C5977">
        <w:rPr>
          <w:rFonts w:ascii="Times New Roman" w:eastAsia="Times New Roman" w:hAnsi="Times New Roman"/>
          <w:bCs/>
          <w:sz w:val="24"/>
          <w:szCs w:val="28"/>
          <w:lang w:eastAsia="ru-RU"/>
        </w:rPr>
        <w:t>зжей части, либо лесной проезд;</w:t>
      </w:r>
    </w:p>
    <w:p w14:paraId="2A38798F" w14:textId="4D4EE3D4"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твердые покрытия</w:t>
      </w:r>
      <w:r w:rsidRPr="008C3965">
        <w:rPr>
          <w:rFonts w:ascii="Times New Roman" w:eastAsia="Times New Roman" w:hAnsi="Times New Roman"/>
          <w:bCs/>
          <w:sz w:val="24"/>
          <w:szCs w:val="28"/>
          <w:lang w:eastAsia="ru-RU"/>
        </w:rPr>
        <w:t xml:space="preserve"> - дорожное покрытие, плитка (мощение), монолитные или сборные цементобетонные, бетонные, асфальтобетонные покрытия, настилы и иные покрытия, за исключением мя</w:t>
      </w:r>
      <w:r>
        <w:rPr>
          <w:rFonts w:ascii="Times New Roman" w:eastAsia="Times New Roman" w:hAnsi="Times New Roman"/>
          <w:bCs/>
          <w:sz w:val="24"/>
          <w:szCs w:val="28"/>
          <w:lang w:eastAsia="ru-RU"/>
        </w:rPr>
        <w:t>гких и газонных видов покрытий;</w:t>
      </w:r>
    </w:p>
    <w:p w14:paraId="282BCD37" w14:textId="1BD2D5AC"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дождеприемный колодец</w:t>
      </w:r>
      <w:r w:rsidRPr="008C3965">
        <w:rPr>
          <w:rFonts w:ascii="Times New Roman" w:eastAsia="Times New Roman" w:hAnsi="Times New Roman"/>
          <w:bCs/>
          <w:sz w:val="24"/>
          <w:szCs w:val="28"/>
          <w:lang w:eastAsia="ru-RU"/>
        </w:rPr>
        <w:t xml:space="preserve"> - сооружение на канализационной сети, предназначенное для приема и отвода дожде</w:t>
      </w:r>
      <w:r>
        <w:rPr>
          <w:rFonts w:ascii="Times New Roman" w:eastAsia="Times New Roman" w:hAnsi="Times New Roman"/>
          <w:bCs/>
          <w:sz w:val="24"/>
          <w:szCs w:val="28"/>
          <w:lang w:eastAsia="ru-RU"/>
        </w:rPr>
        <w:t>вых и талых вод;</w:t>
      </w:r>
    </w:p>
    <w:p w14:paraId="67081971" w14:textId="06DC32A6"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газон</w:t>
      </w:r>
      <w:r w:rsidRPr="008C3965">
        <w:rPr>
          <w:rFonts w:ascii="Times New Roman" w:eastAsia="Times New Roman" w:hAnsi="Times New Roman"/>
          <w:bCs/>
          <w:sz w:val="24"/>
          <w:szCs w:val="28"/>
          <w:lang w:eastAsia="ru-RU"/>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w:t>
      </w:r>
      <w:r>
        <w:rPr>
          <w:rFonts w:ascii="Times New Roman" w:eastAsia="Times New Roman" w:hAnsi="Times New Roman"/>
          <w:bCs/>
          <w:sz w:val="24"/>
          <w:szCs w:val="28"/>
          <w:lang w:eastAsia="ru-RU"/>
        </w:rPr>
        <w:t>саждений и парковых сооружений;</w:t>
      </w:r>
    </w:p>
    <w:p w14:paraId="6AB76083" w14:textId="6E854002"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цветник</w:t>
      </w:r>
      <w:r w:rsidRPr="008C3965">
        <w:rPr>
          <w:rFonts w:ascii="Times New Roman" w:eastAsia="Times New Roman" w:hAnsi="Times New Roman"/>
          <w:bCs/>
          <w:sz w:val="24"/>
          <w:szCs w:val="28"/>
          <w:lang w:eastAsia="ru-RU"/>
        </w:rPr>
        <w:t xml:space="preserve"> - элемент благоустройства, включающий в себя участок поверхности любой формы и размера, занятый посеянными или выс</w:t>
      </w:r>
      <w:r>
        <w:rPr>
          <w:rFonts w:ascii="Times New Roman" w:eastAsia="Times New Roman" w:hAnsi="Times New Roman"/>
          <w:bCs/>
          <w:sz w:val="24"/>
          <w:szCs w:val="28"/>
          <w:lang w:eastAsia="ru-RU"/>
        </w:rPr>
        <w:t>аженными цветочными растениями;</w:t>
      </w:r>
    </w:p>
    <w:p w14:paraId="158D4B0C" w14:textId="5525E43A"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зеленые насаждения</w:t>
      </w:r>
      <w:r w:rsidRPr="008C3965">
        <w:rPr>
          <w:rFonts w:ascii="Times New Roman" w:eastAsia="Times New Roman" w:hAnsi="Times New Roman"/>
          <w:bCs/>
          <w:sz w:val="24"/>
          <w:szCs w:val="28"/>
          <w:lang w:eastAsia="ru-RU"/>
        </w:rPr>
        <w:t xml:space="preserve"> - древесная, древесно-кустарниковая, кустарниковая и травянистая растительность как искусственного, так и естественного пр</w:t>
      </w:r>
      <w:r>
        <w:rPr>
          <w:rFonts w:ascii="Times New Roman" w:eastAsia="Times New Roman" w:hAnsi="Times New Roman"/>
          <w:bCs/>
          <w:sz w:val="24"/>
          <w:szCs w:val="28"/>
          <w:lang w:eastAsia="ru-RU"/>
        </w:rPr>
        <w:t>оисхождения;</w:t>
      </w:r>
    </w:p>
    <w:p w14:paraId="49C79053" w14:textId="15C0B7AA"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повреждение зеленых насаждений</w:t>
      </w:r>
      <w:r w:rsidRPr="008C3965">
        <w:rPr>
          <w:rFonts w:ascii="Times New Roman" w:eastAsia="Times New Roman" w:hAnsi="Times New Roman"/>
          <w:bCs/>
          <w:sz w:val="24"/>
          <w:szCs w:val="28"/>
          <w:lang w:eastAsia="ru-RU"/>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w:t>
      </w:r>
      <w:r>
        <w:rPr>
          <w:rFonts w:ascii="Times New Roman" w:eastAsia="Times New Roman" w:hAnsi="Times New Roman"/>
          <w:bCs/>
          <w:sz w:val="24"/>
          <w:szCs w:val="28"/>
          <w:lang w:eastAsia="ru-RU"/>
        </w:rPr>
        <w:t>ными или пачкающими веществами;</w:t>
      </w:r>
    </w:p>
    <w:p w14:paraId="6812ED1D" w14:textId="0F3D36B3"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уничтожение зеленых насаждений</w:t>
      </w:r>
      <w:r w:rsidRPr="008C3965">
        <w:rPr>
          <w:rFonts w:ascii="Times New Roman" w:eastAsia="Times New Roman" w:hAnsi="Times New Roman"/>
          <w:bCs/>
          <w:sz w:val="24"/>
          <w:szCs w:val="28"/>
          <w:lang w:eastAsia="ru-RU"/>
        </w:rPr>
        <w:t xml:space="preserve"> - повреждение зеленых насаждений, </w:t>
      </w:r>
      <w:r>
        <w:rPr>
          <w:rFonts w:ascii="Times New Roman" w:eastAsia="Times New Roman" w:hAnsi="Times New Roman"/>
          <w:bCs/>
          <w:sz w:val="24"/>
          <w:szCs w:val="28"/>
          <w:lang w:eastAsia="ru-RU"/>
        </w:rPr>
        <w:t>повлекшее прекращение их роста;</w:t>
      </w:r>
    </w:p>
    <w:p w14:paraId="05587CFA" w14:textId="2C915966"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компенсационное озеленение</w:t>
      </w:r>
      <w:r w:rsidRPr="008C3965">
        <w:rPr>
          <w:rFonts w:ascii="Times New Roman" w:eastAsia="Times New Roman" w:hAnsi="Times New Roman"/>
          <w:bCs/>
          <w:sz w:val="24"/>
          <w:szCs w:val="28"/>
          <w:lang w:eastAsia="ru-RU"/>
        </w:rPr>
        <w:t xml:space="preserve"> - воспроизводство зеленых насаждений взамен уничтоженных или поврежден</w:t>
      </w:r>
      <w:r>
        <w:rPr>
          <w:rFonts w:ascii="Times New Roman" w:eastAsia="Times New Roman" w:hAnsi="Times New Roman"/>
          <w:bCs/>
          <w:sz w:val="24"/>
          <w:szCs w:val="28"/>
          <w:lang w:eastAsia="ru-RU"/>
        </w:rPr>
        <w:t>ных;</w:t>
      </w:r>
    </w:p>
    <w:p w14:paraId="7698EA0A" w14:textId="2A507A9D"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земляные работы</w:t>
      </w:r>
      <w:r w:rsidRPr="008C3965">
        <w:rPr>
          <w:rFonts w:ascii="Times New Roman" w:eastAsia="Times New Roman" w:hAnsi="Times New Roman"/>
          <w:bCs/>
          <w:sz w:val="24"/>
          <w:szCs w:val="28"/>
          <w:lang w:eastAsia="ru-RU"/>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w:t>
      </w:r>
      <w:r>
        <w:rPr>
          <w:rFonts w:ascii="Times New Roman" w:eastAsia="Times New Roman" w:hAnsi="Times New Roman"/>
          <w:bCs/>
          <w:sz w:val="24"/>
          <w:szCs w:val="28"/>
          <w:lang w:eastAsia="ru-RU"/>
        </w:rPr>
        <w:t>на высоту более 50 сантиметров;</w:t>
      </w:r>
    </w:p>
    <w:p w14:paraId="2E818779" w14:textId="7BC8C67E"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реконструктивные работы</w:t>
      </w:r>
      <w:r w:rsidRPr="008C3965">
        <w:rPr>
          <w:rFonts w:ascii="Times New Roman" w:eastAsia="Times New Roman" w:hAnsi="Times New Roman"/>
          <w:bCs/>
          <w:sz w:val="24"/>
          <w:szCs w:val="28"/>
          <w:lang w:eastAsia="ru-RU"/>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замена кровельного материала, ремонт (за исключением капитального ремонта), утепление и облицовка фасадов),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w:t>
      </w:r>
      <w:r>
        <w:rPr>
          <w:rFonts w:ascii="Times New Roman" w:eastAsia="Times New Roman" w:hAnsi="Times New Roman"/>
          <w:bCs/>
          <w:sz w:val="24"/>
          <w:szCs w:val="28"/>
          <w:lang w:eastAsia="ru-RU"/>
        </w:rPr>
        <w:t xml:space="preserve"> кодексом Российской Федерации;</w:t>
      </w:r>
    </w:p>
    <w:p w14:paraId="6BE173B8" w14:textId="1ED4D314"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дворовая территория</w:t>
      </w:r>
      <w:r w:rsidRPr="008C3965">
        <w:rPr>
          <w:rFonts w:ascii="Times New Roman" w:eastAsia="Times New Roman" w:hAnsi="Times New Roman"/>
          <w:bCs/>
          <w:sz w:val="24"/>
          <w:szCs w:val="28"/>
          <w:lang w:eastAsia="ru-RU"/>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w:t>
      </w:r>
      <w:r>
        <w:rPr>
          <w:rFonts w:ascii="Times New Roman" w:eastAsia="Times New Roman" w:hAnsi="Times New Roman"/>
          <w:bCs/>
          <w:sz w:val="24"/>
          <w:szCs w:val="28"/>
          <w:lang w:eastAsia="ru-RU"/>
        </w:rPr>
        <w:t>екты общественного пользования;</w:t>
      </w:r>
    </w:p>
    <w:p w14:paraId="6F3B0AB1" w14:textId="5060C1BC"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фасад</w:t>
      </w:r>
      <w:r w:rsidRPr="008C3965">
        <w:rPr>
          <w:rFonts w:ascii="Times New Roman" w:eastAsia="Times New Roman" w:hAnsi="Times New Roman"/>
          <w:bCs/>
          <w:sz w:val="24"/>
          <w:szCs w:val="28"/>
          <w:lang w:eastAsia="ru-RU"/>
        </w:rPr>
        <w:t xml:space="preserve"> - наружная, внешняя поверхность объекта капитального строительства, включающая архитектурные элементы и детали (балконы,</w:t>
      </w:r>
      <w:r>
        <w:rPr>
          <w:rFonts w:ascii="Times New Roman" w:eastAsia="Times New Roman" w:hAnsi="Times New Roman"/>
          <w:bCs/>
          <w:sz w:val="24"/>
          <w:szCs w:val="28"/>
          <w:lang w:eastAsia="ru-RU"/>
        </w:rPr>
        <w:t xml:space="preserve"> окна, двери, колоннады и др.);</w:t>
      </w:r>
    </w:p>
    <w:p w14:paraId="3481F833" w14:textId="13B7E7AB"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текущий ремонт объектов капитального строительства</w:t>
      </w:r>
      <w:r w:rsidRPr="008C3965">
        <w:rPr>
          <w:rFonts w:ascii="Times New Roman" w:eastAsia="Times New Roman" w:hAnsi="Times New Roman"/>
          <w:bCs/>
          <w:sz w:val="24"/>
          <w:szCs w:val="28"/>
          <w:lang w:eastAsia="ru-RU"/>
        </w:rPr>
        <w:t xml:space="preserve">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w:t>
      </w:r>
      <w:r>
        <w:rPr>
          <w:rFonts w:ascii="Times New Roman" w:eastAsia="Times New Roman" w:hAnsi="Times New Roman"/>
          <w:bCs/>
          <w:sz w:val="24"/>
          <w:szCs w:val="28"/>
          <w:lang w:eastAsia="ru-RU"/>
        </w:rPr>
        <w:t>ностей;</w:t>
      </w:r>
    </w:p>
    <w:p w14:paraId="0D36C5FE" w14:textId="791B8FFF"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капитальный ремонт объектов капитального строительства</w:t>
      </w:r>
      <w:r w:rsidRPr="008C3965">
        <w:rPr>
          <w:rFonts w:ascii="Times New Roman" w:eastAsia="Times New Roman" w:hAnsi="Times New Roman"/>
          <w:bCs/>
          <w:sz w:val="24"/>
          <w:szCs w:val="28"/>
          <w:lang w:eastAsia="ru-RU"/>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397CCF38" w14:textId="03A47485"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объекты (средства) наружного освещения</w:t>
      </w:r>
      <w:r w:rsidRPr="008C3965">
        <w:rPr>
          <w:rFonts w:ascii="Times New Roman" w:eastAsia="Times New Roman" w:hAnsi="Times New Roman"/>
          <w:bCs/>
          <w:sz w:val="24"/>
          <w:szCs w:val="28"/>
          <w:lang w:eastAsia="ru-RU"/>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14:paraId="513A0093" w14:textId="7E6F16D0"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средства размещения информации</w:t>
      </w:r>
      <w:r w:rsidRPr="008C3965">
        <w:rPr>
          <w:rFonts w:ascii="Times New Roman" w:eastAsia="Times New Roman" w:hAnsi="Times New Roman"/>
          <w:bCs/>
          <w:sz w:val="24"/>
          <w:szCs w:val="28"/>
          <w:lang w:eastAsia="ru-RU"/>
        </w:rPr>
        <w:t xml:space="preserve"> - устройства (включая специальные, дорожные, домовые знаки) и оформление (включая вывески, таблички, стелы, стенды, пилоны), в том числе фасадов зданий, строений, сооружений, информационные щиты и указатели, предназначенные для распространения информации, за иск</w:t>
      </w:r>
      <w:r>
        <w:rPr>
          <w:rFonts w:ascii="Times New Roman" w:eastAsia="Times New Roman" w:hAnsi="Times New Roman"/>
          <w:bCs/>
          <w:sz w:val="24"/>
          <w:szCs w:val="28"/>
          <w:lang w:eastAsia="ru-RU"/>
        </w:rPr>
        <w:t>лючением рекламных конструкций;</w:t>
      </w:r>
    </w:p>
    <w:p w14:paraId="3B13EBD2" w14:textId="75502037"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ночное время</w:t>
      </w:r>
      <w:r w:rsidRPr="008C3965">
        <w:rPr>
          <w:rFonts w:ascii="Times New Roman" w:eastAsia="Times New Roman" w:hAnsi="Times New Roman"/>
          <w:bCs/>
          <w:sz w:val="24"/>
          <w:szCs w:val="28"/>
          <w:lang w:eastAsia="ru-RU"/>
        </w:rPr>
        <w:t xml:space="preserve"> - период времени с 23:00 до 07:0</w:t>
      </w:r>
      <w:r>
        <w:rPr>
          <w:rFonts w:ascii="Times New Roman" w:eastAsia="Times New Roman" w:hAnsi="Times New Roman"/>
          <w:bCs/>
          <w:sz w:val="24"/>
          <w:szCs w:val="28"/>
          <w:lang w:eastAsia="ru-RU"/>
        </w:rPr>
        <w:t>0 часов по Московскому времени;</w:t>
      </w:r>
    </w:p>
    <w:p w14:paraId="113F50E2" w14:textId="064A9C4D"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сезонное (летнее) кафе</w:t>
      </w:r>
      <w:r w:rsidRPr="008C3965">
        <w:rPr>
          <w:rFonts w:ascii="Times New Roman" w:eastAsia="Times New Roman" w:hAnsi="Times New Roman"/>
          <w:bCs/>
          <w:sz w:val="24"/>
          <w:szCs w:val="28"/>
          <w:lang w:eastAsia="ru-RU"/>
        </w:rPr>
        <w:t xml:space="preserve"> - элемент благоустройства, предназначенный для оказания услуг общественного питания в течение определенного периода времени (сезона): сезонное (летнее) кафе предприятия общественного питания либо летнее кафе;</w:t>
      </w:r>
    </w:p>
    <w:p w14:paraId="775AF49C" w14:textId="3AB860B0"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урна</w:t>
      </w:r>
      <w:r w:rsidRPr="008C3965">
        <w:rPr>
          <w:rFonts w:ascii="Times New Roman" w:eastAsia="Times New Roman" w:hAnsi="Times New Roman"/>
          <w:bCs/>
          <w:sz w:val="24"/>
          <w:szCs w:val="28"/>
          <w:lang w:eastAsia="ru-RU"/>
        </w:rPr>
        <w:t xml:space="preserve"> - стандартная емкость для сбора мусора объемом до 0,5 кубических метров включительно;</w:t>
      </w:r>
    </w:p>
    <w:p w14:paraId="5D3607F4" w14:textId="1E176623"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домовладение</w:t>
      </w:r>
      <w:r w:rsidRPr="002B6F52">
        <w:rPr>
          <w:rFonts w:ascii="Times New Roman" w:eastAsia="Times New Roman" w:hAnsi="Times New Roman"/>
          <w:bCs/>
          <w:sz w:val="24"/>
          <w:szCs w:val="28"/>
          <w:lang w:eastAsia="ru-RU"/>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14:paraId="02D39F1C" w14:textId="479CE1F9"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информационный стенд дворовой территории</w:t>
      </w:r>
      <w:r w:rsidRPr="002B6F52">
        <w:rPr>
          <w:rFonts w:ascii="Times New Roman" w:eastAsia="Times New Roman" w:hAnsi="Times New Roman"/>
          <w:bCs/>
          <w:sz w:val="24"/>
          <w:szCs w:val="28"/>
          <w:lang w:eastAsia="ru-RU"/>
        </w:rPr>
        <w:t xml:space="preserve">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14:paraId="08A0B0AC" w14:textId="6895E2A6"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нормируемый (обязательный) комплекс объектов и элементов благоустройства дворовой территории</w:t>
      </w:r>
      <w:r w:rsidRPr="002B6F52">
        <w:rPr>
          <w:rFonts w:ascii="Times New Roman" w:eastAsia="Times New Roman" w:hAnsi="Times New Roman"/>
          <w:bCs/>
          <w:sz w:val="24"/>
          <w:szCs w:val="28"/>
          <w:lang w:eastAsia="ru-RU"/>
        </w:rPr>
        <w:t xml:space="preserve">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14:paraId="6563E1C1" w14:textId="77F09E5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w:t>
      </w:r>
      <w:r w:rsidRPr="002B6F52">
        <w:rPr>
          <w:rFonts w:ascii="Times New Roman" w:eastAsia="Times New Roman" w:hAnsi="Times New Roman"/>
          <w:bCs/>
          <w:sz w:val="24"/>
          <w:szCs w:val="28"/>
          <w:lang w:eastAsia="ru-RU"/>
        </w:rPr>
        <w:t xml:space="preserve"> - минимальное сочетание объектов и элементов благоустройства, необходимое к обеспечению при новом</w:t>
      </w:r>
      <w:r>
        <w:rPr>
          <w:rFonts w:ascii="Times New Roman" w:eastAsia="Times New Roman" w:hAnsi="Times New Roman"/>
          <w:bCs/>
          <w:sz w:val="24"/>
          <w:szCs w:val="28"/>
          <w:lang w:eastAsia="ru-RU"/>
        </w:rPr>
        <w:t xml:space="preserve"> строительстве и реконструкции;</w:t>
      </w:r>
    </w:p>
    <w:p w14:paraId="6532D027" w14:textId="3CF6D0C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архитектурно-художественный облик территории</w:t>
      </w:r>
      <w:r w:rsidRPr="002B6F52">
        <w:rPr>
          <w:rFonts w:ascii="Times New Roman" w:eastAsia="Times New Roman" w:hAnsi="Times New Roman"/>
          <w:bCs/>
          <w:sz w:val="24"/>
          <w:szCs w:val="28"/>
          <w:lang w:eastAsia="ru-RU"/>
        </w:rPr>
        <w:t xml:space="preserve">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p>
    <w:p w14:paraId="64D7DD6D" w14:textId="21B3F2A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паспорт колористического решения фасадов зданий, строений, сооружений, ограждений</w:t>
      </w:r>
      <w:r w:rsidRPr="002B6F52">
        <w:rPr>
          <w:rFonts w:ascii="Times New Roman" w:eastAsia="Times New Roman" w:hAnsi="Times New Roman"/>
          <w:bCs/>
          <w:sz w:val="24"/>
          <w:szCs w:val="28"/>
          <w:lang w:eastAsia="ru-RU"/>
        </w:rPr>
        <w:t xml:space="preserve">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правилами благоустройства территории муниципальных образований;</w:t>
      </w:r>
    </w:p>
    <w:p w14:paraId="385CF21A" w14:textId="1223F78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въездная группа</w:t>
      </w:r>
      <w:r w:rsidRPr="002B6F52">
        <w:rPr>
          <w:rFonts w:ascii="Times New Roman" w:eastAsia="Times New Roman" w:hAnsi="Times New Roman"/>
          <w:bCs/>
          <w:sz w:val="24"/>
          <w:szCs w:val="28"/>
          <w:lang w:eastAsia="ru-RU"/>
        </w:rPr>
        <w:t xml:space="preserve"> - территория, расположенная при въезде в муниципальное образование, либо в исторически сложившихся или инфраструктурно-значимых местах муниципального образования, подлежащая благоустройству в целях идентификации муниципального образования;</w:t>
      </w:r>
    </w:p>
    <w:p w14:paraId="58DDB631" w14:textId="2866C280" w:rsidR="002B6F52" w:rsidRPr="002B6F52"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общественные территории (общественные пространства)</w:t>
      </w:r>
      <w:r w:rsidRPr="002B6F52">
        <w:rPr>
          <w:rFonts w:ascii="Times New Roman" w:eastAsia="Times New Roman" w:hAnsi="Times New Roman"/>
          <w:bCs/>
          <w:sz w:val="24"/>
          <w:szCs w:val="28"/>
          <w:lang w:eastAsia="ru-RU"/>
        </w:rPr>
        <w:t xml:space="preserve">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скверы, бульвары, зоны отдыха, сады, городские сады, иные зоны рекреационного назначения;</w:t>
      </w:r>
    </w:p>
    <w:p w14:paraId="32C83A82" w14:textId="7ECE3A76"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площадки для посетителей</w:t>
      </w:r>
      <w:r w:rsidRPr="002B6F52">
        <w:rPr>
          <w:rFonts w:ascii="Times New Roman" w:eastAsia="Times New Roman" w:hAnsi="Times New Roman"/>
          <w:bCs/>
          <w:sz w:val="24"/>
          <w:szCs w:val="28"/>
          <w:lang w:eastAsia="ru-RU"/>
        </w:rPr>
        <w:t xml:space="preserve">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14:paraId="3651F871" w14:textId="1B84CEE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стационарный парковочный барьер</w:t>
      </w:r>
      <w:r w:rsidRPr="002B6F52">
        <w:rPr>
          <w:rFonts w:ascii="Times New Roman" w:eastAsia="Times New Roman" w:hAnsi="Times New Roman"/>
          <w:bCs/>
          <w:sz w:val="24"/>
          <w:szCs w:val="28"/>
          <w:lang w:eastAsia="ru-RU"/>
        </w:rPr>
        <w:t xml:space="preserve">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w:t>
      </w:r>
      <w:r>
        <w:rPr>
          <w:rFonts w:ascii="Times New Roman" w:eastAsia="Times New Roman" w:hAnsi="Times New Roman"/>
          <w:bCs/>
          <w:sz w:val="24"/>
          <w:szCs w:val="28"/>
          <w:lang w:eastAsia="ru-RU"/>
        </w:rPr>
        <w:t xml:space="preserve"> хранения транспортных средств;</w:t>
      </w:r>
    </w:p>
    <w:p w14:paraId="01B4CE76" w14:textId="77777777"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пешеходные коммуникации</w:t>
      </w:r>
      <w:r w:rsidRPr="002B6F52">
        <w:rPr>
          <w:rFonts w:ascii="Times New Roman" w:eastAsia="Times New Roman" w:hAnsi="Times New Roman"/>
          <w:bCs/>
          <w:sz w:val="24"/>
          <w:szCs w:val="28"/>
          <w:lang w:eastAsia="ru-RU"/>
        </w:rPr>
        <w:t xml:space="preserve"> -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14:paraId="02B604D7" w14:textId="7D53B2C9"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регламент содержания объектов благоустройства Московской области</w:t>
      </w:r>
      <w:r w:rsidRPr="002B6F52">
        <w:rPr>
          <w:rFonts w:ascii="Times New Roman" w:eastAsia="Times New Roman" w:hAnsi="Times New Roman"/>
          <w:bCs/>
          <w:sz w:val="24"/>
          <w:szCs w:val="28"/>
          <w:lang w:eastAsia="ru-RU"/>
        </w:rPr>
        <w:t xml:space="preserve"> - утверждаемый правовым актом уполномоченного органа в сфере благоустройства территорий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объектов благоустройства;</w:t>
      </w:r>
    </w:p>
    <w:p w14:paraId="283F6AD5" w14:textId="158256FB"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титульные списки объектов благоустройства</w:t>
      </w:r>
      <w:r w:rsidRPr="002B6F52">
        <w:rPr>
          <w:rFonts w:ascii="Times New Roman" w:eastAsia="Times New Roman" w:hAnsi="Times New Roman"/>
          <w:bCs/>
          <w:sz w:val="24"/>
          <w:szCs w:val="28"/>
          <w:lang w:eastAsia="ru-RU"/>
        </w:rPr>
        <w:t xml:space="preserve"> - документ установленной формы, утверждаемый органом местного самоуправления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 и частной собственности, на земельных участках и землях, государственная собственность на которые не разграничена;</w:t>
      </w:r>
    </w:p>
    <w:p w14:paraId="3900ADBB" w14:textId="23F22B46"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эксплуатирующая организация</w:t>
      </w:r>
      <w:r w:rsidRPr="002B6F52">
        <w:rPr>
          <w:rFonts w:ascii="Times New Roman" w:eastAsia="Times New Roman" w:hAnsi="Times New Roman"/>
          <w:bCs/>
          <w:sz w:val="24"/>
          <w:szCs w:val="28"/>
          <w:lang w:eastAsia="ru-RU"/>
        </w:rPr>
        <w:t xml:space="preserve"> - специализированная организация, ответственная за состояние, содержание и эксплуатацию здания, строения, сооружения, объектов благоустройства и (или) оказывающая услуги, связанные с управлением многоквартирным домом;</w:t>
      </w:r>
    </w:p>
    <w:p w14:paraId="48E0E689" w14:textId="0974CE6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п</w:t>
      </w:r>
      <w:r w:rsidRPr="002B6F52">
        <w:rPr>
          <w:rFonts w:ascii="Times New Roman" w:eastAsia="Times New Roman" w:hAnsi="Times New Roman"/>
          <w:bCs/>
          <w:sz w:val="24"/>
          <w:szCs w:val="28"/>
          <w:lang w:eastAsia="ru-RU"/>
        </w:rPr>
        <w:t>онятия "бункер", "контейнер" и "контейнерная площадка", используемые в настоящем Законе, применяются в значениях, установленных постановлением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14:paraId="49434BDE" w14:textId="30E69FAE"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прилегающая территория</w:t>
      </w:r>
      <w:r w:rsidRPr="002B6F52">
        <w:rPr>
          <w:rFonts w:ascii="Times New Roman" w:eastAsia="Times New Roman" w:hAnsi="Times New Roman"/>
          <w:bCs/>
          <w:sz w:val="24"/>
          <w:szCs w:val="28"/>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w:t>
      </w:r>
      <w:r w:rsidR="008C5977">
        <w:rPr>
          <w:rFonts w:ascii="Times New Roman" w:eastAsia="Times New Roman" w:hAnsi="Times New Roman"/>
          <w:bCs/>
          <w:sz w:val="24"/>
          <w:szCs w:val="28"/>
          <w:lang w:eastAsia="ru-RU"/>
        </w:rPr>
        <w:t>становленным настоящими Правилами</w:t>
      </w:r>
      <w:r>
        <w:rPr>
          <w:rFonts w:ascii="Times New Roman" w:eastAsia="Times New Roman" w:hAnsi="Times New Roman"/>
          <w:bCs/>
          <w:sz w:val="24"/>
          <w:szCs w:val="28"/>
          <w:lang w:eastAsia="ru-RU"/>
        </w:rPr>
        <w:t>;</w:t>
      </w:r>
    </w:p>
    <w:p w14:paraId="7B8C6176" w14:textId="7098BFAF"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размер прилегающей территории</w:t>
      </w:r>
      <w:r w:rsidRPr="002B6F52">
        <w:rPr>
          <w:rFonts w:ascii="Times New Roman" w:eastAsia="Times New Roman" w:hAnsi="Times New Roman"/>
          <w:bCs/>
          <w:sz w:val="24"/>
          <w:szCs w:val="28"/>
          <w:lang w:eastAsia="ru-RU"/>
        </w:rPr>
        <w:t xml:space="preserve">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w:t>
      </w:r>
      <w:r>
        <w:rPr>
          <w:rFonts w:ascii="Times New Roman" w:eastAsia="Times New Roman" w:hAnsi="Times New Roman"/>
          <w:bCs/>
          <w:sz w:val="24"/>
          <w:szCs w:val="28"/>
          <w:lang w:eastAsia="ru-RU"/>
        </w:rPr>
        <w:t>очек границ земельного участка;</w:t>
      </w:r>
    </w:p>
    <w:p w14:paraId="03CE2547" w14:textId="27BE1A55"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отходы строительства, сноса зданий и сооружений, в том числе грунты</w:t>
      </w:r>
      <w:r w:rsidRPr="002B6F52">
        <w:rPr>
          <w:rFonts w:ascii="Times New Roman" w:eastAsia="Times New Roman" w:hAnsi="Times New Roman"/>
          <w:bCs/>
          <w:sz w:val="24"/>
          <w:szCs w:val="28"/>
          <w:lang w:eastAsia="ru-RU"/>
        </w:rPr>
        <w:t xml:space="preserve">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w:t>
      </w:r>
      <w:r>
        <w:rPr>
          <w:rFonts w:ascii="Times New Roman" w:eastAsia="Times New Roman" w:hAnsi="Times New Roman"/>
          <w:bCs/>
          <w:sz w:val="24"/>
          <w:szCs w:val="28"/>
          <w:lang w:eastAsia="ru-RU"/>
        </w:rPr>
        <w:t>ных в процессе указанных работ;</w:t>
      </w:r>
    </w:p>
    <w:p w14:paraId="3209B7DA" w14:textId="69EF0AFF"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луговой газон</w:t>
      </w:r>
      <w:r w:rsidRPr="002B6F52">
        <w:rPr>
          <w:rFonts w:ascii="Times New Roman" w:eastAsia="Times New Roman" w:hAnsi="Times New Roman"/>
          <w:bCs/>
          <w:sz w:val="24"/>
          <w:szCs w:val="28"/>
          <w:lang w:eastAsia="ru-RU"/>
        </w:rPr>
        <w:t xml:space="preserve"> - травянистая растительность как искусственного, таки естественного происхождения, представляющая собой газон или улучшенны</w:t>
      </w:r>
      <w:r>
        <w:rPr>
          <w:rFonts w:ascii="Times New Roman" w:eastAsia="Times New Roman" w:hAnsi="Times New Roman"/>
          <w:bCs/>
          <w:sz w:val="24"/>
          <w:szCs w:val="28"/>
          <w:lang w:eastAsia="ru-RU"/>
        </w:rPr>
        <w:t>й естественный травяной покров;</w:t>
      </w:r>
    </w:p>
    <w:p w14:paraId="3A78D1CC" w14:textId="5DCA1C15" w:rsidR="002B6F52" w:rsidRPr="00F6434D"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мавританский газон</w:t>
      </w:r>
      <w:r w:rsidRPr="002B6F52">
        <w:rPr>
          <w:rFonts w:ascii="Times New Roman" w:eastAsia="Times New Roman" w:hAnsi="Times New Roman"/>
          <w:bCs/>
          <w:sz w:val="24"/>
          <w:szCs w:val="28"/>
          <w:lang w:eastAsia="ru-RU"/>
        </w:rPr>
        <w:t xml:space="preserve"> - травянистая растительность искусственного происхождения, создаваемая с наличием газонных трав и цветочных растений;</w:t>
      </w:r>
    </w:p>
    <w:p w14:paraId="742DA907" w14:textId="453618BB"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элементы озеленения</w:t>
      </w:r>
      <w:r w:rsidRPr="002B6F52">
        <w:rPr>
          <w:rFonts w:ascii="Times New Roman" w:eastAsia="Times New Roman" w:hAnsi="Times New Roman"/>
          <w:bCs/>
          <w:sz w:val="24"/>
          <w:szCs w:val="28"/>
          <w:lang w:eastAsia="ru-RU"/>
        </w:rPr>
        <w:t xml:space="preserve"> - зеленые насаждения (как мобильные, так и ст</w:t>
      </w:r>
      <w:r>
        <w:rPr>
          <w:rFonts w:ascii="Times New Roman" w:eastAsia="Times New Roman" w:hAnsi="Times New Roman"/>
          <w:bCs/>
          <w:sz w:val="24"/>
          <w:szCs w:val="28"/>
          <w:lang w:eastAsia="ru-RU"/>
        </w:rPr>
        <w:t>ационарные);</w:t>
      </w:r>
    </w:p>
    <w:p w14:paraId="06C7BF73" w14:textId="0EF6BDA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детская площадка (детская игровая площадка)</w:t>
      </w:r>
      <w:r w:rsidRPr="002B6F52">
        <w:rPr>
          <w:rFonts w:ascii="Times New Roman" w:eastAsia="Times New Roman" w:hAnsi="Times New Roman"/>
          <w:bCs/>
          <w:sz w:val="24"/>
          <w:szCs w:val="28"/>
          <w:lang w:eastAsia="ru-RU"/>
        </w:rPr>
        <w:t xml:space="preserve"> - специально оборудованная территория, предназначенная для игры детей, включающая </w:t>
      </w:r>
      <w:r>
        <w:rPr>
          <w:rFonts w:ascii="Times New Roman" w:eastAsia="Times New Roman" w:hAnsi="Times New Roman"/>
          <w:bCs/>
          <w:sz w:val="24"/>
          <w:szCs w:val="28"/>
          <w:lang w:eastAsia="ru-RU"/>
        </w:rPr>
        <w:t>в себя оборудование и покрытие;</w:t>
      </w:r>
    </w:p>
    <w:p w14:paraId="320BFC01" w14:textId="2455482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модернизация объекта благоустройства</w:t>
      </w:r>
      <w:r w:rsidRPr="002B6F52">
        <w:rPr>
          <w:rFonts w:ascii="Times New Roman" w:eastAsia="Times New Roman" w:hAnsi="Times New Roman"/>
          <w:bCs/>
          <w:sz w:val="24"/>
          <w:szCs w:val="28"/>
          <w:lang w:eastAsia="ru-RU"/>
        </w:rPr>
        <w:t xml:space="preserve"> - комплекс мероприятий по замене элементов благоустройства на объекте благоустройства на новые аналогичные и (и</w:t>
      </w:r>
      <w:r>
        <w:rPr>
          <w:rFonts w:ascii="Times New Roman" w:eastAsia="Times New Roman" w:hAnsi="Times New Roman"/>
          <w:bCs/>
          <w:sz w:val="24"/>
          <w:szCs w:val="28"/>
          <w:lang w:eastAsia="ru-RU"/>
        </w:rPr>
        <w:t>ли) с улучшенными показателями;</w:t>
      </w:r>
    </w:p>
    <w:p w14:paraId="00EA0A9E" w14:textId="0D816258"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понятие "некапитальные строения, сооружения, не связанные с созданием лесной инфраструктуры", используемое в настоящем Законе, применяется в значениях, установленных Лесным кодексом Российской Федерации и распоряжением Правительства Российской Федерации от 23.04.2022 N 999-р "Об утверждении Перечня некапитальных строений, сооружений, не связанных с созданием лесной инфраструктуры, для защитных лесов, эксплуатац</w:t>
      </w:r>
      <w:r>
        <w:rPr>
          <w:rFonts w:ascii="Times New Roman" w:eastAsia="Times New Roman" w:hAnsi="Times New Roman"/>
          <w:bCs/>
          <w:sz w:val="24"/>
          <w:szCs w:val="28"/>
          <w:lang w:eastAsia="ru-RU"/>
        </w:rPr>
        <w:t>ионных лесов, резервных лесов";</w:t>
      </w:r>
    </w:p>
    <w:p w14:paraId="52425A25" w14:textId="4CBF2D3E"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понятия "благоустройство территории", "элементы благоустройства", используемые в настоящем Законе, применяются в значениях, установленных Градостроительным</w:t>
      </w:r>
      <w:r>
        <w:rPr>
          <w:rFonts w:ascii="Times New Roman" w:eastAsia="Times New Roman" w:hAnsi="Times New Roman"/>
          <w:bCs/>
          <w:sz w:val="24"/>
          <w:szCs w:val="28"/>
          <w:lang w:eastAsia="ru-RU"/>
        </w:rPr>
        <w:t xml:space="preserve"> кодексом Российской Федерации;</w:t>
      </w:r>
    </w:p>
    <w:p w14:paraId="66F10876" w14:textId="5B00D16A"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протяженные объекты</w:t>
      </w:r>
      <w:r w:rsidRPr="002B6F52">
        <w:rPr>
          <w:rFonts w:ascii="Times New Roman" w:eastAsia="Times New Roman" w:hAnsi="Times New Roman"/>
          <w:bCs/>
          <w:sz w:val="24"/>
          <w:szCs w:val="28"/>
          <w:lang w:eastAsia="ru-RU"/>
        </w:rPr>
        <w:t xml:space="preserve">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транспорта на террито</w:t>
      </w:r>
      <w:r>
        <w:rPr>
          <w:rFonts w:ascii="Times New Roman" w:eastAsia="Times New Roman" w:hAnsi="Times New Roman"/>
          <w:bCs/>
          <w:sz w:val="24"/>
          <w:szCs w:val="28"/>
          <w:lang w:eastAsia="ru-RU"/>
        </w:rPr>
        <w:t>риях муниципальных образований;</w:t>
      </w:r>
    </w:p>
    <w:p w14:paraId="3FA7329C" w14:textId="0BB3FEFA"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 xml:space="preserve">термины "общественные здания", "общественные сооружения", "объекты капитального строительства общественного назначения" применяются в значениях, установленных "СП 118.13330.2022. Свод правил. Общественные здания и сооружения. СНиП 31-06-2009", утвержденным и введенным в действие Приказом Министерства строительства и жилищно-коммунального хозяйства Российской Федерации от 19 мая 2022 года N 389/пр "Об утверждении СП 118.13330.2022 "СНИП 31-06-2009 Общественные здания и </w:t>
      </w:r>
      <w:r>
        <w:rPr>
          <w:rFonts w:ascii="Times New Roman" w:eastAsia="Times New Roman" w:hAnsi="Times New Roman"/>
          <w:bCs/>
          <w:sz w:val="24"/>
          <w:szCs w:val="28"/>
          <w:lang w:eastAsia="ru-RU"/>
        </w:rPr>
        <w:t>сооружения";</w:t>
      </w:r>
    </w:p>
    <w:p w14:paraId="10AB408A" w14:textId="7A904CF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мероприятия по благоустройству лесов и лесных участков, осуществляемые при освоении лесов на основе комплексного подхода</w:t>
      </w:r>
      <w:r w:rsidRPr="002B6F52">
        <w:rPr>
          <w:rFonts w:ascii="Times New Roman" w:eastAsia="Times New Roman" w:hAnsi="Times New Roman"/>
          <w:bCs/>
          <w:sz w:val="24"/>
          <w:szCs w:val="28"/>
          <w:lang w:eastAsia="ru-RU"/>
        </w:rPr>
        <w:t xml:space="preserve"> - деятельность по реализации комплекса мероприятий по возведению, эксплуатации (в том числе содержанию), демонтажу некапитальных строений, сооружений, не связанных с созданием лесной инфраструктуры, по поддержанию и улучшению эстетического состояния некапитальных строений, сооружений, не связанных с созданием лесной инфраструктуры, по поддержанию и улучшению эстетического состояния объектов капитального строительства, не связанных с созданием лесной инфраструктуры, с составлением проекта освоения лесов и осуществлением предусмотренных им мероприятий по охране, защите и воспроизводству лесов, в том числе с созданием лесной инфраструктуры, в соответствии с лесным законодательством и иными регулирующими лесные отношения</w:t>
      </w:r>
      <w:r>
        <w:rPr>
          <w:rFonts w:ascii="Times New Roman" w:eastAsia="Times New Roman" w:hAnsi="Times New Roman"/>
          <w:bCs/>
          <w:sz w:val="24"/>
          <w:szCs w:val="28"/>
          <w:lang w:eastAsia="ru-RU"/>
        </w:rPr>
        <w:t xml:space="preserve"> нормативными правовыми актами;</w:t>
      </w:r>
    </w:p>
    <w:p w14:paraId="31AFD4B4" w14:textId="5C797F4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многофункциональный парк</w:t>
      </w:r>
      <w:r w:rsidRPr="002B6F52">
        <w:rPr>
          <w:rFonts w:ascii="Times New Roman" w:eastAsia="Times New Roman" w:hAnsi="Times New Roman"/>
          <w:bCs/>
          <w:sz w:val="24"/>
          <w:szCs w:val="28"/>
          <w:lang w:eastAsia="ru-RU"/>
        </w:rPr>
        <w:t xml:space="preserve"> - парк площадью 10 - 25 га, функциональное зонирование которого включает зоны массовых мероприятий, тихого отдыха, культурно-просветительных мероприятий, игр и отдыха детей, а также физ</w:t>
      </w:r>
      <w:r>
        <w:rPr>
          <w:rFonts w:ascii="Times New Roman" w:eastAsia="Times New Roman" w:hAnsi="Times New Roman"/>
          <w:bCs/>
          <w:sz w:val="24"/>
          <w:szCs w:val="28"/>
          <w:lang w:eastAsia="ru-RU"/>
        </w:rPr>
        <w:t>культурно-оздоровительную зону;</w:t>
      </w:r>
    </w:p>
    <w:p w14:paraId="5FA1CD6A" w14:textId="36C80254"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лесной парк (лесопарковая зона)</w:t>
      </w:r>
      <w:r w:rsidRPr="002B6F52">
        <w:rPr>
          <w:rFonts w:ascii="Times New Roman" w:eastAsia="Times New Roman" w:hAnsi="Times New Roman"/>
          <w:bCs/>
          <w:sz w:val="24"/>
          <w:szCs w:val="28"/>
          <w:lang w:eastAsia="ru-RU"/>
        </w:rPr>
        <w:t xml:space="preserve"> - парк, инфраструктура которого частично или полностью расположена на территории городского леса или на лесном участке (одном или нескольких), предоставленном для осуществле</w:t>
      </w:r>
      <w:r>
        <w:rPr>
          <w:rFonts w:ascii="Times New Roman" w:eastAsia="Times New Roman" w:hAnsi="Times New Roman"/>
          <w:bCs/>
          <w:sz w:val="24"/>
          <w:szCs w:val="28"/>
          <w:lang w:eastAsia="ru-RU"/>
        </w:rPr>
        <w:t>ния рекреационной деятельности;</w:t>
      </w:r>
    </w:p>
    <w:p w14:paraId="39FCF927" w14:textId="34BF0620"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городской парк</w:t>
      </w:r>
      <w:r w:rsidRPr="002B6F52">
        <w:rPr>
          <w:rFonts w:ascii="Times New Roman" w:eastAsia="Times New Roman" w:hAnsi="Times New Roman"/>
          <w:bCs/>
          <w:sz w:val="24"/>
          <w:szCs w:val="28"/>
          <w:lang w:eastAsia="ru-RU"/>
        </w:rPr>
        <w:t xml:space="preserve"> - парк площадью не менее 2 га в составе</w:t>
      </w:r>
      <w:r>
        <w:rPr>
          <w:rFonts w:ascii="Times New Roman" w:eastAsia="Times New Roman" w:hAnsi="Times New Roman"/>
          <w:bCs/>
          <w:sz w:val="24"/>
          <w:szCs w:val="28"/>
          <w:lang w:eastAsia="ru-RU"/>
        </w:rPr>
        <w:t xml:space="preserve"> городского населенного пункта;</w:t>
      </w:r>
    </w:p>
    <w:p w14:paraId="4B1CB95D" w14:textId="0BBF81CC"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малый парк</w:t>
      </w:r>
      <w:r w:rsidRPr="002B6F52">
        <w:rPr>
          <w:rFonts w:ascii="Times New Roman" w:eastAsia="Times New Roman" w:hAnsi="Times New Roman"/>
          <w:bCs/>
          <w:sz w:val="24"/>
          <w:szCs w:val="28"/>
          <w:lang w:eastAsia="ru-RU"/>
        </w:rPr>
        <w:t xml:space="preserve"> - парк площадью до 2 г</w:t>
      </w:r>
      <w:r>
        <w:rPr>
          <w:rFonts w:ascii="Times New Roman" w:eastAsia="Times New Roman" w:hAnsi="Times New Roman"/>
          <w:bCs/>
          <w:sz w:val="24"/>
          <w:szCs w:val="28"/>
          <w:lang w:eastAsia="ru-RU"/>
        </w:rPr>
        <w:t>а в составе населенного пункта;</w:t>
      </w:r>
    </w:p>
    <w:p w14:paraId="20EF67C9" w14:textId="658DEB64"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искусственная неровность</w:t>
      </w:r>
      <w:r w:rsidRPr="002B6F52">
        <w:rPr>
          <w:rFonts w:ascii="Times New Roman" w:eastAsia="Times New Roman" w:hAnsi="Times New Roman"/>
          <w:bCs/>
          <w:sz w:val="24"/>
          <w:szCs w:val="28"/>
          <w:lang w:eastAsia="ru-RU"/>
        </w:rPr>
        <w:t xml:space="preserve"> - специально устроенное возвышение на проезжей части для принудительного снижения скорости движения, расположенное</w:t>
      </w:r>
      <w:r>
        <w:rPr>
          <w:rFonts w:ascii="Times New Roman" w:eastAsia="Times New Roman" w:hAnsi="Times New Roman"/>
          <w:bCs/>
          <w:sz w:val="24"/>
          <w:szCs w:val="28"/>
          <w:lang w:eastAsia="ru-RU"/>
        </w:rPr>
        <w:t xml:space="preserve"> перпендикулярно к оси проезда;</w:t>
      </w:r>
    </w:p>
    <w:p w14:paraId="4A4CF241" w14:textId="5AF5EA66" w:rsidR="002B6F52" w:rsidRPr="006539A0"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искусственная неровность сборная</w:t>
      </w:r>
      <w:r w:rsidRPr="002B6F52">
        <w:rPr>
          <w:rFonts w:ascii="Times New Roman" w:eastAsia="Times New Roman" w:hAnsi="Times New Roman"/>
          <w:bCs/>
          <w:sz w:val="24"/>
          <w:szCs w:val="28"/>
          <w:lang w:eastAsia="ru-RU"/>
        </w:rPr>
        <w:t xml:space="preserve"> - специально устроенное возвышение на проезжей части для принудительного снижения скорости движения, расположенное перпендикулярно к оси проезда, при необходимости подлежащее разборке б</w:t>
      </w:r>
      <w:r w:rsidR="006539A0">
        <w:rPr>
          <w:rFonts w:ascii="Times New Roman" w:eastAsia="Times New Roman" w:hAnsi="Times New Roman"/>
          <w:bCs/>
          <w:sz w:val="24"/>
          <w:szCs w:val="28"/>
          <w:lang w:eastAsia="ru-RU"/>
        </w:rPr>
        <w:t>ез его повреждения;</w:t>
      </w:r>
    </w:p>
    <w:p w14:paraId="012FC10A" w14:textId="46A501B8" w:rsidR="002B6F52" w:rsidRPr="00F6434D"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6539A0">
        <w:rPr>
          <w:rFonts w:ascii="Times New Roman" w:eastAsia="Times New Roman" w:hAnsi="Times New Roman"/>
          <w:b/>
          <w:bCs/>
          <w:sz w:val="24"/>
          <w:szCs w:val="28"/>
          <w:lang w:eastAsia="ru-RU"/>
        </w:rPr>
        <w:t>электрическая зарядная станция для электромобилей</w:t>
      </w:r>
      <w:r w:rsidRPr="002B6F52">
        <w:rPr>
          <w:rFonts w:ascii="Times New Roman" w:eastAsia="Times New Roman" w:hAnsi="Times New Roman"/>
          <w:bCs/>
          <w:sz w:val="24"/>
          <w:szCs w:val="28"/>
          <w:lang w:eastAsia="ru-RU"/>
        </w:rPr>
        <w:t xml:space="preserve"> - размещаемый по соответствующему адресу некапитальный объект, предназначенный для заряда аккумуляторов электромобилей;</w:t>
      </w:r>
    </w:p>
    <w:p w14:paraId="2B01A2C4" w14:textId="010D4CFC" w:rsidR="008C5977" w:rsidRPr="008C5977"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6539A0">
        <w:rPr>
          <w:rFonts w:ascii="Times New Roman" w:eastAsia="Times New Roman" w:hAnsi="Times New Roman"/>
          <w:b/>
          <w:bCs/>
          <w:sz w:val="24"/>
          <w:szCs w:val="28"/>
          <w:lang w:eastAsia="ru-RU"/>
        </w:rPr>
        <w:t>пешеходный мост</w:t>
      </w:r>
      <w:r w:rsidRPr="002B6F52">
        <w:rPr>
          <w:rFonts w:ascii="Times New Roman" w:eastAsia="Times New Roman" w:hAnsi="Times New Roman"/>
          <w:bCs/>
          <w:sz w:val="24"/>
          <w:szCs w:val="28"/>
          <w:lang w:eastAsia="ru-RU"/>
        </w:rPr>
        <w:t xml:space="preserve"> - протяженный объект (мостовое сооружение), предназначенный для передвижения пешеходов, уборочной и специальной техники, велосипедистов и (или) сре</w:t>
      </w:r>
      <w:r w:rsidR="006539A0">
        <w:rPr>
          <w:rFonts w:ascii="Times New Roman" w:eastAsia="Times New Roman" w:hAnsi="Times New Roman"/>
          <w:bCs/>
          <w:sz w:val="24"/>
          <w:szCs w:val="28"/>
          <w:lang w:eastAsia="ru-RU"/>
        </w:rPr>
        <w:t>дств индивидуальной мобильности.»</w:t>
      </w:r>
      <w:r w:rsidR="008C5977">
        <w:rPr>
          <w:rFonts w:ascii="Times New Roman" w:eastAsia="Times New Roman" w:hAnsi="Times New Roman"/>
          <w:bCs/>
          <w:sz w:val="24"/>
          <w:szCs w:val="28"/>
          <w:lang w:eastAsia="ru-RU"/>
        </w:rPr>
        <w:t>;</w:t>
      </w:r>
    </w:p>
    <w:p w14:paraId="1D80FFB5" w14:textId="77777777" w:rsidR="006539A0" w:rsidRPr="004F3A1E" w:rsidRDefault="006539A0" w:rsidP="002B6F52">
      <w:pPr>
        <w:pStyle w:val="ac"/>
        <w:spacing w:line="288" w:lineRule="atLeast"/>
        <w:ind w:left="0" w:firstLine="567"/>
        <w:rPr>
          <w:rFonts w:ascii="Times New Roman" w:eastAsia="Times New Roman" w:hAnsi="Times New Roman"/>
          <w:bCs/>
          <w:sz w:val="24"/>
          <w:szCs w:val="28"/>
          <w:lang w:eastAsia="ru-RU"/>
        </w:rPr>
      </w:pPr>
    </w:p>
    <w:p w14:paraId="7A6DA6E1" w14:textId="4DC27A74" w:rsidR="008C5977" w:rsidRDefault="0057756F" w:rsidP="001805EE">
      <w:pPr>
        <w:pStyle w:val="ac"/>
        <w:numPr>
          <w:ilvl w:val="0"/>
          <w:numId w:val="9"/>
        </w:numPr>
        <w:spacing w:line="288" w:lineRule="atLeast"/>
        <w:ind w:left="851" w:hanging="284"/>
        <w:jc w:val="both"/>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В статье 4 «Благоустройство территорий ЗАТО городской округ Молодёжный Московской области»</w:t>
      </w:r>
      <w:r w:rsidR="008C5977">
        <w:rPr>
          <w:rFonts w:ascii="Times New Roman" w:eastAsia="Times New Roman" w:hAnsi="Times New Roman"/>
          <w:b/>
          <w:bCs/>
          <w:sz w:val="24"/>
          <w:szCs w:val="28"/>
          <w:lang w:eastAsia="ru-RU"/>
        </w:rPr>
        <w:t>:</w:t>
      </w:r>
    </w:p>
    <w:p w14:paraId="21265DDA" w14:textId="77777777" w:rsidR="00BC6AF3" w:rsidRPr="000A22A9" w:rsidRDefault="008C5977" w:rsidP="00FC1C1B">
      <w:pPr>
        <w:pStyle w:val="ac"/>
        <w:spacing w:line="288" w:lineRule="atLeast"/>
        <w:ind w:left="0" w:firstLine="567"/>
        <w:jc w:val="both"/>
        <w:rPr>
          <w:rFonts w:ascii="Times New Roman" w:eastAsia="Times New Roman" w:hAnsi="Times New Roman"/>
          <w:bCs/>
          <w:sz w:val="24"/>
          <w:szCs w:val="28"/>
          <w:lang w:eastAsia="ru-RU"/>
        </w:rPr>
      </w:pPr>
      <w:r w:rsidRPr="000A22A9">
        <w:rPr>
          <w:rFonts w:ascii="Times New Roman" w:eastAsia="Times New Roman" w:hAnsi="Times New Roman"/>
          <w:bCs/>
          <w:sz w:val="24"/>
          <w:szCs w:val="28"/>
          <w:lang w:eastAsia="ru-RU"/>
        </w:rPr>
        <w:t xml:space="preserve">а) пункт </w:t>
      </w:r>
      <w:r w:rsidR="00BC6AF3" w:rsidRPr="000A22A9">
        <w:rPr>
          <w:rFonts w:ascii="Times New Roman" w:eastAsia="Times New Roman" w:hAnsi="Times New Roman"/>
          <w:bCs/>
          <w:sz w:val="24"/>
          <w:szCs w:val="28"/>
          <w:lang w:eastAsia="ru-RU"/>
        </w:rPr>
        <w:t>1</w:t>
      </w:r>
      <w:r w:rsidRPr="000A22A9">
        <w:rPr>
          <w:rFonts w:ascii="Times New Roman" w:eastAsia="Times New Roman" w:hAnsi="Times New Roman"/>
          <w:bCs/>
          <w:sz w:val="24"/>
          <w:szCs w:val="28"/>
          <w:lang w:eastAsia="ru-RU"/>
        </w:rPr>
        <w:t xml:space="preserve">4 </w:t>
      </w:r>
      <w:r w:rsidR="00BC6AF3" w:rsidRPr="000A22A9">
        <w:rPr>
          <w:rFonts w:ascii="Times New Roman" w:eastAsia="Times New Roman" w:hAnsi="Times New Roman"/>
          <w:bCs/>
          <w:sz w:val="24"/>
          <w:szCs w:val="28"/>
          <w:lang w:eastAsia="ru-RU"/>
        </w:rPr>
        <w:t>части 3 изложить в следующей редакции:</w:t>
      </w:r>
    </w:p>
    <w:p w14:paraId="7C61D082" w14:textId="3FF4B195" w:rsidR="00FC1C1B" w:rsidRDefault="00BC6AF3"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«14) </w:t>
      </w:r>
      <w:r w:rsidRPr="00BC6AF3">
        <w:rPr>
          <w:rFonts w:ascii="Times New Roman" w:eastAsia="Times New Roman" w:hAnsi="Times New Roman"/>
          <w:bCs/>
          <w:sz w:val="24"/>
          <w:szCs w:val="28"/>
          <w:lang w:eastAsia="ru-RU"/>
        </w:rPr>
        <w:t>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w:t>
      </w:r>
      <w:r>
        <w:rPr>
          <w:rFonts w:ascii="Times New Roman" w:eastAsia="Times New Roman" w:hAnsi="Times New Roman"/>
          <w:bCs/>
          <w:sz w:val="24"/>
          <w:szCs w:val="28"/>
          <w:lang w:eastAsia="ru-RU"/>
        </w:rPr>
        <w:t>»</w:t>
      </w:r>
      <w:r w:rsidR="008C5977">
        <w:rPr>
          <w:rFonts w:ascii="Times New Roman" w:eastAsia="Times New Roman" w:hAnsi="Times New Roman"/>
          <w:bCs/>
          <w:sz w:val="24"/>
          <w:szCs w:val="28"/>
          <w:lang w:eastAsia="ru-RU"/>
        </w:rPr>
        <w:t>;</w:t>
      </w:r>
    </w:p>
    <w:p w14:paraId="7196802F" w14:textId="77777777" w:rsidR="00287AB6" w:rsidRPr="00FC1C1B" w:rsidRDefault="00287AB6" w:rsidP="00FC1C1B">
      <w:pPr>
        <w:pStyle w:val="ac"/>
        <w:spacing w:line="288" w:lineRule="atLeast"/>
        <w:ind w:left="0" w:firstLine="567"/>
        <w:jc w:val="both"/>
        <w:rPr>
          <w:rFonts w:ascii="Times New Roman" w:eastAsia="Times New Roman" w:hAnsi="Times New Roman"/>
          <w:bCs/>
          <w:sz w:val="18"/>
          <w:szCs w:val="28"/>
          <w:lang w:eastAsia="ru-RU"/>
        </w:rPr>
      </w:pPr>
    </w:p>
    <w:p w14:paraId="68ACBE27" w14:textId="45703C1C" w:rsidR="000A22A9" w:rsidRDefault="008C5977"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б)</w:t>
      </w:r>
      <w:r w:rsidR="005A501A">
        <w:rPr>
          <w:rFonts w:ascii="Times New Roman" w:eastAsia="Times New Roman" w:hAnsi="Times New Roman"/>
          <w:bCs/>
          <w:sz w:val="24"/>
          <w:szCs w:val="28"/>
          <w:lang w:eastAsia="ru-RU"/>
        </w:rPr>
        <w:t xml:space="preserve"> </w:t>
      </w:r>
      <w:r w:rsidR="00B27097">
        <w:rPr>
          <w:rFonts w:ascii="Times New Roman" w:eastAsia="Times New Roman" w:hAnsi="Times New Roman"/>
          <w:bCs/>
          <w:sz w:val="24"/>
          <w:szCs w:val="28"/>
          <w:lang w:eastAsia="ru-RU"/>
        </w:rPr>
        <w:t>часть 6</w:t>
      </w:r>
      <w:r w:rsidR="00BC6AF3">
        <w:rPr>
          <w:rFonts w:ascii="Times New Roman" w:eastAsia="Times New Roman" w:hAnsi="Times New Roman"/>
          <w:bCs/>
          <w:sz w:val="24"/>
          <w:szCs w:val="28"/>
          <w:lang w:eastAsia="ru-RU"/>
        </w:rPr>
        <w:t xml:space="preserve"> изложить в следующей</w:t>
      </w:r>
      <w:r w:rsidR="000A22A9">
        <w:rPr>
          <w:rFonts w:ascii="Times New Roman" w:eastAsia="Times New Roman" w:hAnsi="Times New Roman"/>
          <w:bCs/>
          <w:sz w:val="24"/>
          <w:szCs w:val="28"/>
          <w:lang w:eastAsia="ru-RU"/>
        </w:rPr>
        <w:t xml:space="preserve"> редакции:</w:t>
      </w:r>
    </w:p>
    <w:p w14:paraId="6D9CAAD0" w14:textId="1D71BCC4" w:rsidR="008C5977"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00B27097">
        <w:rPr>
          <w:rFonts w:ascii="Times New Roman" w:eastAsia="Times New Roman" w:hAnsi="Times New Roman"/>
          <w:bCs/>
          <w:sz w:val="24"/>
          <w:szCs w:val="28"/>
          <w:lang w:eastAsia="ru-RU"/>
        </w:rPr>
        <w:t>6</w:t>
      </w:r>
      <w:r w:rsidR="00FC1C1B">
        <w:rPr>
          <w:rFonts w:ascii="Times New Roman" w:eastAsia="Times New Roman" w:hAnsi="Times New Roman"/>
          <w:bCs/>
          <w:sz w:val="24"/>
          <w:szCs w:val="28"/>
          <w:lang w:eastAsia="ru-RU"/>
        </w:rPr>
        <w:t>.</w:t>
      </w:r>
      <w:r w:rsidRPr="000A22A9">
        <w:rPr>
          <w:rFonts w:ascii="Times New Roman" w:eastAsia="Times New Roman" w:hAnsi="Times New Roman"/>
          <w:bCs/>
          <w:sz w:val="24"/>
          <w:szCs w:val="28"/>
          <w:lang w:eastAsia="ru-RU"/>
        </w:rPr>
        <w:t>На общественных территориях допускается благоустройство органами местного самоуправления, муниципальными учреждениями отделимых улучшений территории общего пользования, соединенных с креплениями и конструкциями для передачи усилий на несущие грунты и (или) с основаниями. Перечень таких отделимых улучшений территории общего пользования устанавливается Правительством Московской области</w:t>
      </w:r>
      <w:r>
        <w:rPr>
          <w:rFonts w:ascii="Times New Roman" w:eastAsia="Times New Roman" w:hAnsi="Times New Roman"/>
          <w:bCs/>
          <w:sz w:val="24"/>
          <w:szCs w:val="28"/>
          <w:lang w:eastAsia="ru-RU"/>
        </w:rPr>
        <w:t>.»</w:t>
      </w:r>
      <w:r w:rsidR="005A501A">
        <w:rPr>
          <w:rFonts w:ascii="Times New Roman" w:eastAsia="Times New Roman" w:hAnsi="Times New Roman"/>
          <w:bCs/>
          <w:sz w:val="24"/>
          <w:szCs w:val="28"/>
          <w:lang w:eastAsia="ru-RU"/>
        </w:rPr>
        <w:t>;</w:t>
      </w:r>
    </w:p>
    <w:p w14:paraId="35C071CD" w14:textId="77777777" w:rsidR="00287AB6" w:rsidRDefault="00287AB6" w:rsidP="00FC1C1B">
      <w:pPr>
        <w:pStyle w:val="ac"/>
        <w:spacing w:line="288" w:lineRule="atLeast"/>
        <w:ind w:left="0" w:firstLine="567"/>
        <w:jc w:val="both"/>
        <w:rPr>
          <w:rFonts w:ascii="Times New Roman" w:eastAsia="Times New Roman" w:hAnsi="Times New Roman"/>
          <w:bCs/>
          <w:sz w:val="24"/>
          <w:szCs w:val="28"/>
          <w:lang w:eastAsia="ru-RU"/>
        </w:rPr>
      </w:pPr>
    </w:p>
    <w:p w14:paraId="29F25789" w14:textId="094EC431" w:rsidR="005A501A" w:rsidRDefault="005A501A"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в) </w:t>
      </w:r>
      <w:r w:rsidR="00B27097">
        <w:rPr>
          <w:rFonts w:ascii="Times New Roman" w:eastAsia="Times New Roman" w:hAnsi="Times New Roman"/>
          <w:bCs/>
          <w:sz w:val="24"/>
          <w:szCs w:val="28"/>
          <w:lang w:eastAsia="ru-RU"/>
        </w:rPr>
        <w:t>часть 8 изложить в следующей редакции</w:t>
      </w:r>
      <w:r w:rsidR="000A22A9">
        <w:rPr>
          <w:rFonts w:ascii="Times New Roman" w:eastAsia="Times New Roman" w:hAnsi="Times New Roman"/>
          <w:bCs/>
          <w:sz w:val="24"/>
          <w:szCs w:val="28"/>
          <w:lang w:eastAsia="ru-RU"/>
        </w:rPr>
        <w:t>:</w:t>
      </w:r>
    </w:p>
    <w:p w14:paraId="588D7DBD" w14:textId="1C8D5878"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00B27097">
        <w:rPr>
          <w:rFonts w:ascii="Times New Roman" w:eastAsia="Times New Roman" w:hAnsi="Times New Roman"/>
          <w:bCs/>
          <w:sz w:val="24"/>
          <w:szCs w:val="28"/>
          <w:lang w:eastAsia="ru-RU"/>
        </w:rPr>
        <w:t>8.</w:t>
      </w:r>
      <w:r>
        <w:rPr>
          <w:rFonts w:ascii="Times New Roman" w:eastAsia="Times New Roman" w:hAnsi="Times New Roman"/>
          <w:bCs/>
          <w:sz w:val="24"/>
          <w:szCs w:val="28"/>
          <w:lang w:eastAsia="ru-RU"/>
        </w:rPr>
        <w:t xml:space="preserve"> </w:t>
      </w:r>
      <w:r w:rsidRPr="000A22A9">
        <w:rPr>
          <w:rFonts w:ascii="Times New Roman" w:eastAsia="Times New Roman" w:hAnsi="Times New Roman"/>
          <w:bCs/>
          <w:sz w:val="24"/>
          <w:szCs w:val="28"/>
          <w:lang w:eastAsia="ru-RU"/>
        </w:rPr>
        <w:t>Для обеспечения надежности отделимых улучшений территории общего пользования, соединенные с ними крепления и к</w:t>
      </w:r>
      <w:r w:rsidR="00FC1C1B">
        <w:rPr>
          <w:rFonts w:ascii="Times New Roman" w:eastAsia="Times New Roman" w:hAnsi="Times New Roman"/>
          <w:bCs/>
          <w:sz w:val="24"/>
          <w:szCs w:val="28"/>
          <w:lang w:eastAsia="ru-RU"/>
        </w:rPr>
        <w:t xml:space="preserve">онструкции для передачи усилий </w:t>
      </w:r>
      <w:r w:rsidRPr="000A22A9">
        <w:rPr>
          <w:rFonts w:ascii="Times New Roman" w:eastAsia="Times New Roman" w:hAnsi="Times New Roman"/>
          <w:bCs/>
          <w:sz w:val="24"/>
          <w:szCs w:val="28"/>
          <w:lang w:eastAsia="ru-RU"/>
        </w:rPr>
        <w:t>на несущие грунты (сваи, свайные поля либо фундаменты) и (или) основания (основания дорожных одежд, грунтовые основания либо твердые</w:t>
      </w:r>
      <w:r w:rsidR="00FC1C1B">
        <w:rPr>
          <w:rFonts w:ascii="Times New Roman" w:eastAsia="Times New Roman" w:hAnsi="Times New Roman"/>
          <w:bCs/>
          <w:sz w:val="24"/>
          <w:szCs w:val="28"/>
          <w:lang w:eastAsia="ru-RU"/>
        </w:rPr>
        <w:t xml:space="preserve"> основания) прочно связываются </w:t>
      </w:r>
      <w:r w:rsidRPr="000A22A9">
        <w:rPr>
          <w:rFonts w:ascii="Times New Roman" w:eastAsia="Times New Roman" w:hAnsi="Times New Roman"/>
          <w:bCs/>
          <w:sz w:val="24"/>
          <w:szCs w:val="28"/>
          <w:lang w:eastAsia="ru-RU"/>
        </w:rPr>
        <w:t>с землей – в этом случае такие отделимые улучшения территорий общего пользования сохраняют свои некапитальные свойства</w:t>
      </w:r>
      <w:r>
        <w:rPr>
          <w:rFonts w:ascii="Times New Roman" w:eastAsia="Times New Roman" w:hAnsi="Times New Roman"/>
          <w:bCs/>
          <w:sz w:val="24"/>
          <w:szCs w:val="28"/>
          <w:lang w:eastAsia="ru-RU"/>
        </w:rPr>
        <w:t>.»;</w:t>
      </w:r>
    </w:p>
    <w:p w14:paraId="32DAA083" w14:textId="77777777" w:rsidR="00287AB6" w:rsidRDefault="00287AB6" w:rsidP="00FC1C1B">
      <w:pPr>
        <w:pStyle w:val="ac"/>
        <w:spacing w:line="288" w:lineRule="atLeast"/>
        <w:ind w:left="0" w:firstLine="567"/>
        <w:jc w:val="both"/>
        <w:rPr>
          <w:rFonts w:ascii="Times New Roman" w:eastAsia="Times New Roman" w:hAnsi="Times New Roman"/>
          <w:bCs/>
          <w:sz w:val="24"/>
          <w:szCs w:val="28"/>
          <w:lang w:eastAsia="ru-RU"/>
        </w:rPr>
      </w:pPr>
    </w:p>
    <w:p w14:paraId="11CAEE07" w14:textId="2E7688AA" w:rsidR="005A501A" w:rsidRDefault="005A501A"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г</w:t>
      </w:r>
      <w:r w:rsidR="000A22A9">
        <w:rPr>
          <w:rFonts w:ascii="Times New Roman" w:eastAsia="Times New Roman" w:hAnsi="Times New Roman"/>
          <w:bCs/>
          <w:sz w:val="24"/>
          <w:szCs w:val="28"/>
          <w:lang w:eastAsia="ru-RU"/>
        </w:rPr>
        <w:t xml:space="preserve">) дополнить частями </w:t>
      </w:r>
      <w:r w:rsidR="00B27097">
        <w:rPr>
          <w:rFonts w:ascii="Times New Roman" w:eastAsia="Times New Roman" w:hAnsi="Times New Roman"/>
          <w:bCs/>
          <w:sz w:val="24"/>
          <w:szCs w:val="28"/>
          <w:lang w:eastAsia="ru-RU"/>
        </w:rPr>
        <w:t xml:space="preserve">10, 11 </w:t>
      </w:r>
      <w:r>
        <w:rPr>
          <w:rFonts w:ascii="Times New Roman" w:eastAsia="Times New Roman" w:hAnsi="Times New Roman"/>
          <w:bCs/>
          <w:sz w:val="24"/>
          <w:szCs w:val="28"/>
          <w:lang w:eastAsia="ru-RU"/>
        </w:rPr>
        <w:t>следующего содержания:</w:t>
      </w:r>
    </w:p>
    <w:p w14:paraId="294EE423" w14:textId="77777777"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«10. </w:t>
      </w:r>
      <w:r w:rsidRPr="000A22A9">
        <w:rPr>
          <w:rFonts w:ascii="Times New Roman" w:eastAsia="Times New Roman" w:hAnsi="Times New Roman"/>
          <w:bCs/>
          <w:sz w:val="24"/>
          <w:szCs w:val="28"/>
          <w:lang w:eastAsia="ru-RU"/>
        </w:rPr>
        <w:t>Перечень видов работ по благоустройству территории для реализации мероприятий по созданию, развитию, в том числе проектированию, территорий общего пользования устанавливается нормативным правовым актом Правительства Московской области.</w:t>
      </w:r>
    </w:p>
    <w:p w14:paraId="678FAA4D" w14:textId="338D7C57"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11.</w:t>
      </w:r>
      <w:r w:rsidRPr="000A22A9">
        <w:t xml:space="preserve"> </w:t>
      </w:r>
      <w:r w:rsidRPr="000A22A9">
        <w:rPr>
          <w:rFonts w:ascii="Times New Roman" w:eastAsia="Times New Roman" w:hAnsi="Times New Roman"/>
          <w:bCs/>
          <w:sz w:val="24"/>
          <w:szCs w:val="28"/>
          <w:lang w:eastAsia="ru-RU"/>
        </w:rPr>
        <w:t xml:space="preserve">Замена, модернизация, демонтаж, перемещение отделимых улучшений территорий общего пользования осуществляются не </w:t>
      </w:r>
      <w:r w:rsidR="00FC1C1B">
        <w:rPr>
          <w:rFonts w:ascii="Times New Roman" w:eastAsia="Times New Roman" w:hAnsi="Times New Roman"/>
          <w:bCs/>
          <w:sz w:val="24"/>
          <w:szCs w:val="28"/>
          <w:lang w:eastAsia="ru-RU"/>
        </w:rPr>
        <w:t xml:space="preserve">ранее чем через пять лет после </w:t>
      </w:r>
      <w:r w:rsidRPr="000A22A9">
        <w:rPr>
          <w:rFonts w:ascii="Times New Roman" w:eastAsia="Times New Roman" w:hAnsi="Times New Roman"/>
          <w:bCs/>
          <w:sz w:val="24"/>
          <w:szCs w:val="28"/>
          <w:lang w:eastAsia="ru-RU"/>
        </w:rPr>
        <w:t xml:space="preserve">их создания, за исключением следующих случаев: обнаружения неустранимых дефектов, влияющих на безопасность их эксплуатации; их </w:t>
      </w:r>
      <w:r w:rsidR="00FC1C1B">
        <w:rPr>
          <w:rFonts w:ascii="Times New Roman" w:eastAsia="Times New Roman" w:hAnsi="Times New Roman"/>
          <w:bCs/>
          <w:sz w:val="24"/>
          <w:szCs w:val="28"/>
          <w:lang w:eastAsia="ru-RU"/>
        </w:rPr>
        <w:t xml:space="preserve">уничтожения; решений, принятых </w:t>
      </w:r>
      <w:r w:rsidRPr="000A22A9">
        <w:rPr>
          <w:rFonts w:ascii="Times New Roman" w:eastAsia="Times New Roman" w:hAnsi="Times New Roman"/>
          <w:bCs/>
          <w:sz w:val="24"/>
          <w:szCs w:val="28"/>
          <w:lang w:eastAsia="ru-RU"/>
        </w:rPr>
        <w:t xml:space="preserve">с использованием форм общественного участия в благоустройстве объектов и элементов благоустройства, указанных в </w:t>
      </w:r>
      <w:r w:rsidR="0072440E" w:rsidRPr="0072440E">
        <w:rPr>
          <w:rFonts w:ascii="Times New Roman" w:eastAsia="Times New Roman" w:hAnsi="Times New Roman"/>
          <w:bCs/>
          <w:sz w:val="24"/>
          <w:szCs w:val="28"/>
          <w:lang w:eastAsia="ru-RU"/>
        </w:rPr>
        <w:t>части 3 статьи 52.2</w:t>
      </w:r>
      <w:r w:rsidR="00FC1C1B" w:rsidRPr="0072440E">
        <w:rPr>
          <w:rFonts w:ascii="Times New Roman" w:eastAsia="Times New Roman" w:hAnsi="Times New Roman"/>
          <w:bCs/>
          <w:sz w:val="24"/>
          <w:szCs w:val="28"/>
          <w:lang w:eastAsia="ru-RU"/>
        </w:rPr>
        <w:t xml:space="preserve"> </w:t>
      </w:r>
      <w:r w:rsidRPr="00A630FA">
        <w:rPr>
          <w:rFonts w:ascii="Times New Roman" w:eastAsia="Times New Roman" w:hAnsi="Times New Roman"/>
          <w:bCs/>
          <w:sz w:val="24"/>
          <w:szCs w:val="28"/>
          <w:lang w:eastAsia="ru-RU"/>
        </w:rPr>
        <w:t>настоящих</w:t>
      </w:r>
      <w:r w:rsidRPr="000A22A9">
        <w:rPr>
          <w:rFonts w:ascii="Times New Roman" w:eastAsia="Times New Roman" w:hAnsi="Times New Roman"/>
          <w:bCs/>
          <w:sz w:val="24"/>
          <w:szCs w:val="28"/>
          <w:lang w:eastAsia="ru-RU"/>
        </w:rPr>
        <w:t xml:space="preserve"> Правил; утверждения органами местного самоуправления концепции развития парка (инфраструктуры парка</w:t>
      </w:r>
      <w:r w:rsidR="00FC1C1B">
        <w:rPr>
          <w:rFonts w:ascii="Times New Roman" w:eastAsia="Times New Roman" w:hAnsi="Times New Roman"/>
          <w:bCs/>
          <w:sz w:val="24"/>
          <w:szCs w:val="28"/>
          <w:lang w:eastAsia="ru-RU"/>
        </w:rPr>
        <w:t>)</w:t>
      </w:r>
      <w:r>
        <w:rPr>
          <w:rFonts w:ascii="Times New Roman" w:eastAsia="Times New Roman" w:hAnsi="Times New Roman"/>
          <w:bCs/>
          <w:sz w:val="24"/>
          <w:szCs w:val="28"/>
          <w:lang w:eastAsia="ru-RU"/>
        </w:rPr>
        <w:t>.»;</w:t>
      </w:r>
    </w:p>
    <w:p w14:paraId="02692235" w14:textId="77777777" w:rsidR="006E5CBC" w:rsidRPr="008C5977" w:rsidRDefault="006E5CBC" w:rsidP="00F6434D">
      <w:pPr>
        <w:pStyle w:val="ac"/>
        <w:spacing w:line="288" w:lineRule="atLeast"/>
        <w:ind w:left="927"/>
        <w:jc w:val="both"/>
        <w:rPr>
          <w:rFonts w:ascii="Times New Roman" w:eastAsia="Times New Roman" w:hAnsi="Times New Roman"/>
          <w:bCs/>
          <w:sz w:val="24"/>
          <w:szCs w:val="28"/>
          <w:lang w:eastAsia="ru-RU"/>
        </w:rPr>
      </w:pPr>
    </w:p>
    <w:p w14:paraId="29C83528" w14:textId="6DD171BB" w:rsidR="007F3A85" w:rsidRDefault="00D860F2"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В статье</w:t>
      </w:r>
      <w:r w:rsidR="00265A9D">
        <w:rPr>
          <w:rFonts w:ascii="Times New Roman" w:eastAsia="Times New Roman" w:hAnsi="Times New Roman"/>
          <w:b/>
          <w:bCs/>
          <w:sz w:val="24"/>
          <w:szCs w:val="28"/>
          <w:lang w:eastAsia="ru-RU"/>
        </w:rPr>
        <w:t xml:space="preserve"> 21 «Основные требования к размещению некапитальных строений и сооружений»</w:t>
      </w:r>
      <w:r w:rsidR="007F3A85" w:rsidRPr="00A91D9D">
        <w:rPr>
          <w:rFonts w:ascii="Times New Roman" w:eastAsia="Times New Roman" w:hAnsi="Times New Roman"/>
          <w:b/>
          <w:bCs/>
          <w:sz w:val="24"/>
          <w:szCs w:val="28"/>
          <w:lang w:eastAsia="ru-RU"/>
        </w:rPr>
        <w:t>:</w:t>
      </w:r>
    </w:p>
    <w:p w14:paraId="6BF40119" w14:textId="161D2956" w:rsidR="005C6885" w:rsidRDefault="00265A9D" w:rsidP="005C6885">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а)</w:t>
      </w:r>
      <w:r>
        <w:rPr>
          <w:rFonts w:ascii="Times New Roman" w:eastAsia="Times New Roman" w:hAnsi="Times New Roman"/>
          <w:bCs/>
          <w:sz w:val="24"/>
          <w:szCs w:val="28"/>
          <w:lang w:eastAsia="ru-RU"/>
        </w:rPr>
        <w:t xml:space="preserve"> пункт 6 </w:t>
      </w:r>
      <w:r w:rsidR="00D860F2">
        <w:rPr>
          <w:rFonts w:ascii="Times New Roman" w:eastAsia="Times New Roman" w:hAnsi="Times New Roman"/>
          <w:bCs/>
          <w:sz w:val="24"/>
          <w:szCs w:val="28"/>
          <w:lang w:eastAsia="ru-RU"/>
        </w:rPr>
        <w:t xml:space="preserve">части 1 </w:t>
      </w:r>
      <w:r>
        <w:rPr>
          <w:rFonts w:ascii="Times New Roman" w:eastAsia="Times New Roman" w:hAnsi="Times New Roman"/>
          <w:bCs/>
          <w:sz w:val="24"/>
          <w:szCs w:val="28"/>
          <w:lang w:eastAsia="ru-RU"/>
        </w:rPr>
        <w:t>изложить в следующей редакции:</w:t>
      </w:r>
    </w:p>
    <w:p w14:paraId="271B6139" w14:textId="77777777" w:rsidR="00265A9D" w:rsidRP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Pr="00265A9D">
        <w:rPr>
          <w:rFonts w:ascii="Times New Roman" w:eastAsia="Times New Roman" w:hAnsi="Times New Roman"/>
          <w:bCs/>
          <w:sz w:val="24"/>
          <w:szCs w:val="28"/>
          <w:lang w:eastAsia="ru-RU"/>
        </w:rPr>
        <w:t xml:space="preserve">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 </w:t>
      </w:r>
    </w:p>
    <w:p w14:paraId="606D7CE8" w14:textId="334F865E" w:rsidR="00265A9D" w:rsidRPr="00265A9D" w:rsidRDefault="00265A9D" w:rsidP="00265A9D">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а) в парках культуры и отдыха в соответствии с концепцией развития парка</w:t>
      </w:r>
      <w:r>
        <w:rPr>
          <w:rFonts w:ascii="Times New Roman" w:eastAsia="Times New Roman" w:hAnsi="Times New Roman"/>
          <w:bCs/>
          <w:sz w:val="24"/>
          <w:szCs w:val="28"/>
          <w:lang w:eastAsia="ru-RU"/>
        </w:rPr>
        <w:t xml:space="preserve"> (инфраструктуры парка)</w:t>
      </w:r>
      <w:r w:rsidRPr="00265A9D">
        <w:rPr>
          <w:rFonts w:ascii="Times New Roman" w:eastAsia="Times New Roman" w:hAnsi="Times New Roman"/>
          <w:bCs/>
          <w:sz w:val="24"/>
          <w:szCs w:val="28"/>
          <w:lang w:eastAsia="ru-RU"/>
        </w:rPr>
        <w:t xml:space="preserve"> и (или) проектом благоустройства; </w:t>
      </w:r>
    </w:p>
    <w:p w14:paraId="46E39A00" w14:textId="0CE28364" w:rsidR="00265A9D" w:rsidRDefault="00265A9D" w:rsidP="00265A9D">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б) на иных общественных территориях в соответствии с архитектурно-планировочной концепцией и (или) проектом благоустройства.</w:t>
      </w:r>
      <w:r>
        <w:rPr>
          <w:rFonts w:ascii="Times New Roman" w:eastAsia="Times New Roman" w:hAnsi="Times New Roman"/>
          <w:bCs/>
          <w:sz w:val="24"/>
          <w:szCs w:val="28"/>
          <w:lang w:eastAsia="ru-RU"/>
        </w:rPr>
        <w:t>»;</w:t>
      </w:r>
    </w:p>
    <w:p w14:paraId="170503EE" w14:textId="77777777" w:rsidR="00D860F2" w:rsidRDefault="00D860F2" w:rsidP="00265A9D">
      <w:pPr>
        <w:spacing w:line="288" w:lineRule="atLeast"/>
        <w:ind w:firstLine="567"/>
        <w:rPr>
          <w:rFonts w:ascii="Times New Roman" w:eastAsia="Times New Roman" w:hAnsi="Times New Roman"/>
          <w:bCs/>
          <w:sz w:val="24"/>
          <w:szCs w:val="28"/>
          <w:lang w:eastAsia="ru-RU"/>
        </w:rPr>
      </w:pPr>
    </w:p>
    <w:p w14:paraId="68D7527E" w14:textId="77C78DFF" w:rsid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б) </w:t>
      </w:r>
      <w:r w:rsidR="00D860F2">
        <w:rPr>
          <w:rFonts w:ascii="Times New Roman" w:eastAsia="Times New Roman" w:hAnsi="Times New Roman"/>
          <w:bCs/>
          <w:sz w:val="24"/>
          <w:szCs w:val="28"/>
          <w:lang w:eastAsia="ru-RU"/>
        </w:rPr>
        <w:t xml:space="preserve">часть 1 </w:t>
      </w:r>
      <w:r>
        <w:rPr>
          <w:rFonts w:ascii="Times New Roman" w:eastAsia="Times New Roman" w:hAnsi="Times New Roman"/>
          <w:bCs/>
          <w:sz w:val="24"/>
          <w:szCs w:val="28"/>
          <w:lang w:eastAsia="ru-RU"/>
        </w:rPr>
        <w:t>дополнить абзацем следующего содержания:</w:t>
      </w:r>
    </w:p>
    <w:p w14:paraId="0505AE0E" w14:textId="6353E058" w:rsid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Pr="00265A9D">
        <w:rPr>
          <w:rFonts w:ascii="Times New Roman" w:eastAsia="Times New Roman" w:hAnsi="Times New Roman"/>
          <w:bCs/>
          <w:sz w:val="24"/>
          <w:szCs w:val="28"/>
          <w:lang w:eastAsia="ru-RU"/>
        </w:rPr>
        <w:t>На территориях общего пользования некапитальные строения, сооружения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специализированные сооружения для занятий физической культурой и спортом, горки зимние,</w:t>
      </w:r>
      <w:r>
        <w:rPr>
          <w:rFonts w:ascii="Times New Roman" w:eastAsia="Times New Roman" w:hAnsi="Times New Roman"/>
          <w:bCs/>
          <w:sz w:val="24"/>
          <w:szCs w:val="28"/>
          <w:lang w:eastAsia="ru-RU"/>
        </w:rPr>
        <w:t xml:space="preserve"> общественные туалеты, кабинки </w:t>
      </w:r>
      <w:r w:rsidRPr="00265A9D">
        <w:rPr>
          <w:rFonts w:ascii="Times New Roman" w:eastAsia="Times New Roman" w:hAnsi="Times New Roman"/>
          <w:bCs/>
          <w:sz w:val="24"/>
          <w:szCs w:val="28"/>
          <w:lang w:eastAsia="ru-RU"/>
        </w:rPr>
        <w:t>для переодевания, душевые кабинки, сооружения п</w:t>
      </w:r>
      <w:r>
        <w:rPr>
          <w:rFonts w:ascii="Times New Roman" w:eastAsia="Times New Roman" w:hAnsi="Times New Roman"/>
          <w:bCs/>
          <w:sz w:val="24"/>
          <w:szCs w:val="28"/>
          <w:lang w:eastAsia="ru-RU"/>
        </w:rPr>
        <w:t xml:space="preserve">опутного бытового обслуживания </w:t>
      </w:r>
      <w:r w:rsidRPr="00265A9D">
        <w:rPr>
          <w:rFonts w:ascii="Times New Roman" w:eastAsia="Times New Roman" w:hAnsi="Times New Roman"/>
          <w:bCs/>
          <w:sz w:val="24"/>
          <w:szCs w:val="28"/>
          <w:lang w:eastAsia="ru-RU"/>
        </w:rPr>
        <w:t>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места (сооружения) содержания животных на территориях парков), применяемые как составные части благоустройства территории общего пользования, допускается соединять с креплениями и конструкциями для передачи у</w:t>
      </w:r>
      <w:r>
        <w:rPr>
          <w:rFonts w:ascii="Times New Roman" w:eastAsia="Times New Roman" w:hAnsi="Times New Roman"/>
          <w:bCs/>
          <w:sz w:val="24"/>
          <w:szCs w:val="28"/>
          <w:lang w:eastAsia="ru-RU"/>
        </w:rPr>
        <w:t xml:space="preserve">силий на несущие грунты </w:t>
      </w:r>
      <w:r w:rsidRPr="00265A9D">
        <w:rPr>
          <w:rFonts w:ascii="Times New Roman" w:eastAsia="Times New Roman" w:hAnsi="Times New Roman"/>
          <w:bCs/>
          <w:sz w:val="24"/>
          <w:szCs w:val="28"/>
          <w:lang w:eastAsia="ru-RU"/>
        </w:rPr>
        <w:t>и (или) с основаниями – в этом случае такие отделимые улучшения территорий общего пользования сохраняют свои некапитальные свойства</w:t>
      </w:r>
      <w:r>
        <w:rPr>
          <w:rFonts w:ascii="Times New Roman" w:eastAsia="Times New Roman" w:hAnsi="Times New Roman"/>
          <w:bCs/>
          <w:sz w:val="24"/>
          <w:szCs w:val="28"/>
          <w:lang w:eastAsia="ru-RU"/>
        </w:rPr>
        <w:t>»;</w:t>
      </w:r>
    </w:p>
    <w:p w14:paraId="23D268E9" w14:textId="77777777" w:rsidR="00265A9D" w:rsidRDefault="00265A9D" w:rsidP="00265A9D">
      <w:pPr>
        <w:spacing w:line="288" w:lineRule="atLeast"/>
        <w:ind w:firstLine="567"/>
        <w:rPr>
          <w:rFonts w:ascii="Times New Roman" w:eastAsia="Times New Roman" w:hAnsi="Times New Roman"/>
          <w:bCs/>
          <w:sz w:val="24"/>
          <w:szCs w:val="28"/>
          <w:lang w:eastAsia="ru-RU"/>
        </w:rPr>
      </w:pPr>
    </w:p>
    <w:p w14:paraId="40AF83F3" w14:textId="7A6AFB4D" w:rsidR="00D860F2" w:rsidRDefault="00D860F2"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в) часть 4 изложить в следующей редакции:</w:t>
      </w:r>
    </w:p>
    <w:p w14:paraId="63BA6023" w14:textId="3596653B" w:rsidR="00D860F2" w:rsidRDefault="00D860F2"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«4. </w:t>
      </w:r>
      <w:r w:rsidRPr="00D860F2">
        <w:rPr>
          <w:rFonts w:ascii="Times New Roman" w:eastAsia="Times New Roman" w:hAnsi="Times New Roman"/>
          <w:bCs/>
          <w:sz w:val="24"/>
          <w:szCs w:val="28"/>
          <w:lang w:eastAsia="ru-RU"/>
        </w:rPr>
        <w:t xml:space="preserve">Не допускается размещение некапитальных строений и сооружений (за исключением некапитальных строений и сооружений, указанных </w:t>
      </w:r>
      <w:r w:rsidR="00313D07" w:rsidRPr="00A630FA">
        <w:rPr>
          <w:rFonts w:ascii="Times New Roman" w:eastAsia="Times New Roman" w:hAnsi="Times New Roman"/>
          <w:bCs/>
          <w:sz w:val="24"/>
          <w:szCs w:val="28"/>
          <w:lang w:eastAsia="ru-RU"/>
        </w:rPr>
        <w:t>в пункте 6</w:t>
      </w:r>
      <w:r w:rsidR="00A630FA">
        <w:rPr>
          <w:rFonts w:ascii="Times New Roman" w:eastAsia="Times New Roman" w:hAnsi="Times New Roman"/>
          <w:bCs/>
          <w:sz w:val="24"/>
          <w:szCs w:val="28"/>
          <w:lang w:eastAsia="ru-RU"/>
        </w:rPr>
        <w:t xml:space="preserve"> и абзаце 11 </w:t>
      </w:r>
      <w:r w:rsidR="00313D07" w:rsidRPr="00A630FA">
        <w:rPr>
          <w:rFonts w:ascii="Times New Roman" w:eastAsia="Times New Roman" w:hAnsi="Times New Roman"/>
          <w:bCs/>
          <w:sz w:val="24"/>
          <w:szCs w:val="28"/>
          <w:lang w:eastAsia="ru-RU"/>
        </w:rPr>
        <w:t>части 1</w:t>
      </w:r>
      <w:r w:rsidRPr="00A630FA">
        <w:rPr>
          <w:rFonts w:ascii="Times New Roman" w:eastAsia="Times New Roman" w:hAnsi="Times New Roman"/>
          <w:bCs/>
          <w:sz w:val="24"/>
          <w:szCs w:val="28"/>
          <w:lang w:eastAsia="ru-RU"/>
        </w:rPr>
        <w:t xml:space="preserve"> настоящей статьи</w:t>
      </w:r>
      <w:r w:rsidRPr="00D860F2">
        <w:rPr>
          <w:rFonts w:ascii="Times New Roman" w:eastAsia="Times New Roman" w:hAnsi="Times New Roman"/>
          <w:bCs/>
          <w:sz w:val="24"/>
          <w:szCs w:val="28"/>
          <w:lang w:eastAsia="ru-RU"/>
        </w:rPr>
        <w:t>)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аммиакопроводов), а также ближе 5 м от остановочных павильон</w:t>
      </w:r>
      <w:r>
        <w:rPr>
          <w:rFonts w:ascii="Times New Roman" w:eastAsia="Times New Roman" w:hAnsi="Times New Roman"/>
          <w:bCs/>
          <w:sz w:val="24"/>
          <w:szCs w:val="28"/>
          <w:lang w:eastAsia="ru-RU"/>
        </w:rPr>
        <w:t xml:space="preserve">ов, 25 м – </w:t>
      </w:r>
      <w:r w:rsidRPr="00D860F2">
        <w:rPr>
          <w:rFonts w:ascii="Times New Roman" w:eastAsia="Times New Roman" w:hAnsi="Times New Roman"/>
          <w:bCs/>
          <w:sz w:val="24"/>
          <w:szCs w:val="28"/>
          <w:lang w:eastAsia="ru-RU"/>
        </w:rPr>
        <w:t>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r>
        <w:rPr>
          <w:rFonts w:ascii="Times New Roman" w:eastAsia="Times New Roman" w:hAnsi="Times New Roman"/>
          <w:bCs/>
          <w:sz w:val="24"/>
          <w:szCs w:val="28"/>
          <w:lang w:eastAsia="ru-RU"/>
        </w:rPr>
        <w:t>.»;</w:t>
      </w:r>
    </w:p>
    <w:p w14:paraId="6CA5222E" w14:textId="77777777" w:rsidR="00D860F2" w:rsidRPr="00265A9D" w:rsidRDefault="00D860F2" w:rsidP="00265A9D">
      <w:pPr>
        <w:spacing w:line="288" w:lineRule="atLeast"/>
        <w:ind w:firstLine="567"/>
        <w:rPr>
          <w:rFonts w:ascii="Times New Roman" w:eastAsia="Times New Roman" w:hAnsi="Times New Roman"/>
          <w:bCs/>
          <w:sz w:val="24"/>
          <w:szCs w:val="28"/>
          <w:lang w:eastAsia="ru-RU"/>
        </w:rPr>
      </w:pPr>
    </w:p>
    <w:p w14:paraId="0ADB0E5A" w14:textId="121760F4" w:rsidR="005C6885" w:rsidRPr="001679ED" w:rsidRDefault="00D43B69"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Статью 32.1 «Парки»</w:t>
      </w:r>
      <w:r w:rsidR="005C6885" w:rsidRPr="001679ED">
        <w:rPr>
          <w:rFonts w:ascii="Times New Roman" w:eastAsia="Times New Roman" w:hAnsi="Times New Roman"/>
          <w:b/>
          <w:bCs/>
          <w:sz w:val="24"/>
          <w:szCs w:val="28"/>
          <w:lang w:eastAsia="ru-RU"/>
        </w:rPr>
        <w:t xml:space="preserve"> изложить в следующей</w:t>
      </w:r>
      <w:r w:rsidR="001679ED" w:rsidRPr="001679ED">
        <w:rPr>
          <w:rFonts w:ascii="Times New Roman" w:eastAsia="Times New Roman" w:hAnsi="Times New Roman"/>
          <w:b/>
          <w:bCs/>
          <w:sz w:val="24"/>
          <w:szCs w:val="28"/>
          <w:lang w:eastAsia="ru-RU"/>
        </w:rPr>
        <w:t xml:space="preserve"> редакции:</w:t>
      </w:r>
    </w:p>
    <w:p w14:paraId="51794971" w14:textId="29016F66" w:rsidR="001679ED" w:rsidRDefault="00D43B69" w:rsidP="001679ED">
      <w:pPr>
        <w:spacing w:line="288" w:lineRule="atLeast"/>
        <w:ind w:left="567"/>
        <w:rPr>
          <w:rFonts w:ascii="Times New Roman" w:eastAsia="Times New Roman" w:hAnsi="Times New Roman"/>
          <w:bCs/>
          <w:sz w:val="24"/>
          <w:szCs w:val="28"/>
          <w:lang w:eastAsia="ru-RU"/>
        </w:rPr>
      </w:pPr>
      <w:r>
        <w:rPr>
          <w:rFonts w:ascii="Times New Roman" w:eastAsia="Times New Roman" w:hAnsi="Times New Roman"/>
          <w:b/>
          <w:bCs/>
          <w:sz w:val="24"/>
          <w:szCs w:val="28"/>
          <w:lang w:eastAsia="ru-RU"/>
        </w:rPr>
        <w:t>«Статья 32.1. Парки</w:t>
      </w:r>
    </w:p>
    <w:p w14:paraId="61686EA7" w14:textId="2517C0D2" w:rsidR="00D43B69" w:rsidRPr="00D43B69" w:rsidRDefault="00D43B69" w:rsidP="00D43B69">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«1.</w:t>
      </w:r>
      <w:r w:rsidRPr="00D43B69">
        <w:rPr>
          <w:rFonts w:ascii="Times New Roman" w:eastAsia="Times New Roman" w:hAnsi="Times New Roman"/>
          <w:bCs/>
          <w:sz w:val="24"/>
          <w:szCs w:val="28"/>
          <w:lang w:eastAsia="ru-RU"/>
        </w:rPr>
        <w:t>Парки относятся к общественным территориям и предназначены для прогулок, отдыха, занятий физической культурой, туризма, наблюдения за природой, пикников, развлечений населения и рекреационной деятельности, связанной с вып</w:t>
      </w:r>
      <w:r>
        <w:rPr>
          <w:rFonts w:ascii="Times New Roman" w:eastAsia="Times New Roman" w:hAnsi="Times New Roman"/>
          <w:bCs/>
          <w:sz w:val="24"/>
          <w:szCs w:val="28"/>
          <w:lang w:eastAsia="ru-RU"/>
        </w:rPr>
        <w:t xml:space="preserve">олнением работ </w:t>
      </w:r>
      <w:r w:rsidRPr="00D43B69">
        <w:rPr>
          <w:rFonts w:ascii="Times New Roman" w:eastAsia="Times New Roman" w:hAnsi="Times New Roman"/>
          <w:bCs/>
          <w:sz w:val="24"/>
          <w:szCs w:val="28"/>
          <w:lang w:eastAsia="ru-RU"/>
        </w:rPr>
        <w:t>и оказанием услуг в сфере туризма, физической культуры и спорта, ор</w:t>
      </w:r>
      <w:r>
        <w:rPr>
          <w:rFonts w:ascii="Times New Roman" w:eastAsia="Times New Roman" w:hAnsi="Times New Roman"/>
          <w:bCs/>
          <w:sz w:val="24"/>
          <w:szCs w:val="28"/>
          <w:lang w:eastAsia="ru-RU"/>
        </w:rPr>
        <w:t xml:space="preserve">ганизации отдыха </w:t>
      </w:r>
      <w:r w:rsidRPr="00D43B69">
        <w:rPr>
          <w:rFonts w:ascii="Times New Roman" w:eastAsia="Times New Roman" w:hAnsi="Times New Roman"/>
          <w:bCs/>
          <w:sz w:val="24"/>
          <w:szCs w:val="28"/>
          <w:lang w:eastAsia="ru-RU"/>
        </w:rPr>
        <w:t xml:space="preserve">и укрепления здоровья граждан. </w:t>
      </w:r>
    </w:p>
    <w:p w14:paraId="7E69D574"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На территории Московской области проектируются следующие категории парков: малые парки, городские парки, многофункциональные парки и лесные парки (лесопарковые зоны). Проектирование благоустройства парка зависит от его функционального назначения. </w:t>
      </w:r>
    </w:p>
    <w:p w14:paraId="3D2ECCB6" w14:textId="2A230CEF"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Проектирование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системы оповещения и управления эвакуацией, </w:t>
      </w:r>
      <w:r>
        <w:rPr>
          <w:rFonts w:ascii="Times New Roman" w:eastAsia="Times New Roman" w:hAnsi="Times New Roman"/>
          <w:bCs/>
          <w:sz w:val="24"/>
          <w:szCs w:val="28"/>
          <w:lang w:eastAsia="ru-RU"/>
        </w:rPr>
        <w:t>их подключения в соответствии</w:t>
      </w:r>
      <w:r w:rsidRPr="00D43B69">
        <w:rPr>
          <w:rFonts w:ascii="Times New Roman" w:eastAsia="Times New Roman" w:hAnsi="Times New Roman"/>
          <w:bCs/>
          <w:sz w:val="24"/>
          <w:szCs w:val="28"/>
          <w:lang w:eastAsia="ru-RU"/>
        </w:rPr>
        <w:t xml:space="preserve"> с требованиями, установленными уполномоченным органом, не допускаются. </w:t>
      </w:r>
    </w:p>
    <w:p w14:paraId="4E7EF5AA" w14:textId="36761CF6"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Парк, расположенный на земельном участке (одном или нескольких), предоставленном муниципальному учреждению, осуществляющему деятельность в сфере создания условий для массового отдыха населения и (или) благоустройства мест массового отдыха населения, в пользование или на ином вещном</w:t>
      </w:r>
      <w:r>
        <w:rPr>
          <w:rFonts w:ascii="Times New Roman" w:eastAsia="Times New Roman" w:hAnsi="Times New Roman"/>
          <w:bCs/>
          <w:sz w:val="24"/>
          <w:szCs w:val="28"/>
          <w:lang w:eastAsia="ru-RU"/>
        </w:rPr>
        <w:t xml:space="preserve"> праве, либо юридическому лицу </w:t>
      </w:r>
      <w:r w:rsidRPr="00D43B69">
        <w:rPr>
          <w:rFonts w:ascii="Times New Roman" w:eastAsia="Times New Roman" w:hAnsi="Times New Roman"/>
          <w:bCs/>
          <w:sz w:val="24"/>
          <w:szCs w:val="28"/>
          <w:lang w:eastAsia="ru-RU"/>
        </w:rPr>
        <w:t xml:space="preserve">в аренду без проведения торгов в соответствии с подпунктом 3 пункта 2 статьи 39.6 Земельного кодекса Российской Федерации для создания и развития объекта рекреационного назначения (парка культуры и отдыха) при условии соответствия указанного объекта критериям, установленных Законом Московской области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является парком культуры и отдыха. </w:t>
      </w:r>
    </w:p>
    <w:p w14:paraId="50DA18C7" w14:textId="36B639ED"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Допускается создание, развитие, содержание парк</w:t>
      </w:r>
      <w:r>
        <w:rPr>
          <w:rFonts w:ascii="Times New Roman" w:eastAsia="Times New Roman" w:hAnsi="Times New Roman"/>
          <w:bCs/>
          <w:sz w:val="24"/>
          <w:szCs w:val="28"/>
          <w:lang w:eastAsia="ru-RU"/>
        </w:rPr>
        <w:t xml:space="preserve">а, территория которого состоит </w:t>
      </w:r>
      <w:r w:rsidRPr="00D43B69">
        <w:rPr>
          <w:rFonts w:ascii="Times New Roman" w:eastAsia="Times New Roman" w:hAnsi="Times New Roman"/>
          <w:bCs/>
          <w:sz w:val="24"/>
          <w:szCs w:val="28"/>
          <w:lang w:eastAsia="ru-RU"/>
        </w:rPr>
        <w:t>из территории парка культуры и отдыха и парковой территории, не являющейся парком культуры и отдыха.</w:t>
      </w:r>
    </w:p>
    <w:p w14:paraId="37B8AAE2" w14:textId="53587B40"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2. Благоустройство парков, являющихся объектами культурного наследия, и парков, являющихся произведениями ландшафтной архитектуры и садово-парк</w:t>
      </w:r>
      <w:r>
        <w:rPr>
          <w:rFonts w:ascii="Times New Roman" w:eastAsia="Times New Roman" w:hAnsi="Times New Roman"/>
          <w:bCs/>
          <w:sz w:val="24"/>
          <w:szCs w:val="28"/>
          <w:lang w:eastAsia="ru-RU"/>
        </w:rPr>
        <w:t xml:space="preserve">ового искусства, </w:t>
      </w:r>
      <w:r w:rsidRPr="00D43B69">
        <w:rPr>
          <w:rFonts w:ascii="Times New Roman" w:eastAsia="Times New Roman" w:hAnsi="Times New Roman"/>
          <w:bCs/>
          <w:sz w:val="24"/>
          <w:szCs w:val="28"/>
          <w:lang w:eastAsia="ru-RU"/>
        </w:rPr>
        <w:t>в границах территорий объектов культурного наследия осуществляется в соо</w:t>
      </w:r>
      <w:r>
        <w:rPr>
          <w:rFonts w:ascii="Times New Roman" w:eastAsia="Times New Roman" w:hAnsi="Times New Roman"/>
          <w:bCs/>
          <w:sz w:val="24"/>
          <w:szCs w:val="28"/>
          <w:lang w:eastAsia="ru-RU"/>
        </w:rPr>
        <w:t xml:space="preserve">тветствии </w:t>
      </w:r>
      <w:r w:rsidRPr="00D43B69">
        <w:rPr>
          <w:rFonts w:ascii="Times New Roman" w:eastAsia="Times New Roman" w:hAnsi="Times New Roman"/>
          <w:bCs/>
          <w:sz w:val="24"/>
          <w:szCs w:val="28"/>
          <w:lang w:eastAsia="ru-RU"/>
        </w:rPr>
        <w:t xml:space="preserve">с требованиями Федерального закона от 25 июня 2002 года № 73-ФЗ «Об объектах культурного наследия (памятниках истории и культуры) народов Российской Федерации». </w:t>
      </w:r>
    </w:p>
    <w:p w14:paraId="42807D63" w14:textId="2D3D78DB"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3. Благоустройство парков в границах особо охраняемых природных территорий осуществляется в соответствии с законодательством Рос</w:t>
      </w:r>
      <w:r>
        <w:rPr>
          <w:rFonts w:ascii="Times New Roman" w:eastAsia="Times New Roman" w:hAnsi="Times New Roman"/>
          <w:bCs/>
          <w:sz w:val="24"/>
          <w:szCs w:val="28"/>
          <w:lang w:eastAsia="ru-RU"/>
        </w:rPr>
        <w:t xml:space="preserve">сийской Федерации      </w:t>
      </w:r>
      <w:r w:rsidRPr="00D43B69">
        <w:rPr>
          <w:rFonts w:ascii="Times New Roman" w:eastAsia="Times New Roman" w:hAnsi="Times New Roman"/>
          <w:bCs/>
          <w:sz w:val="24"/>
          <w:szCs w:val="28"/>
          <w:lang w:eastAsia="ru-RU"/>
        </w:rPr>
        <w:t>и законодательством Московской области об особо охраняемых приро</w:t>
      </w:r>
      <w:r>
        <w:rPr>
          <w:rFonts w:ascii="Times New Roman" w:eastAsia="Times New Roman" w:hAnsi="Times New Roman"/>
          <w:bCs/>
          <w:sz w:val="24"/>
          <w:szCs w:val="28"/>
          <w:lang w:eastAsia="ru-RU"/>
        </w:rPr>
        <w:t xml:space="preserve">дных </w:t>
      </w:r>
      <w:r w:rsidR="00C450E6">
        <w:rPr>
          <w:rFonts w:ascii="Times New Roman" w:eastAsia="Times New Roman" w:hAnsi="Times New Roman"/>
          <w:bCs/>
          <w:sz w:val="24"/>
          <w:szCs w:val="28"/>
          <w:lang w:eastAsia="ru-RU"/>
        </w:rPr>
        <w:t>территориях с</w:t>
      </w:r>
      <w:r w:rsidRPr="00D43B69">
        <w:rPr>
          <w:rFonts w:ascii="Times New Roman" w:eastAsia="Times New Roman" w:hAnsi="Times New Roman"/>
          <w:bCs/>
          <w:sz w:val="24"/>
          <w:szCs w:val="28"/>
          <w:lang w:eastAsia="ru-RU"/>
        </w:rPr>
        <w:t xml:space="preserve"> учетом режима особой охраны таких территорий. </w:t>
      </w:r>
    </w:p>
    <w:p w14:paraId="56571E46"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4. Благоустройство парков вдоль береговой линии водных объектов общего пользования, иное использование водных объектов общего пользования для целей благоустройства парков осуществляются на основании договоров водопользования, решений о предоставлении водных объектов в пользование. </w:t>
      </w:r>
    </w:p>
    <w:p w14:paraId="67313F11" w14:textId="3A3D83E5"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5. Для создания и развития лесных парков мероприятия по благоустройс</w:t>
      </w:r>
      <w:r w:rsidR="00C450E6">
        <w:rPr>
          <w:rFonts w:ascii="Times New Roman" w:eastAsia="Times New Roman" w:hAnsi="Times New Roman"/>
          <w:bCs/>
          <w:sz w:val="24"/>
          <w:szCs w:val="28"/>
          <w:lang w:eastAsia="ru-RU"/>
        </w:rPr>
        <w:t>тву лесов</w:t>
      </w:r>
      <w:r w:rsidRPr="00D43B69">
        <w:rPr>
          <w:rFonts w:ascii="Times New Roman" w:eastAsia="Times New Roman" w:hAnsi="Times New Roman"/>
          <w:bCs/>
          <w:sz w:val="24"/>
          <w:szCs w:val="28"/>
          <w:lang w:eastAsia="ru-RU"/>
        </w:rPr>
        <w:t xml:space="preserve"> и лесных участков, осуществляемые при освоении лесов на основе комплексного подхода, выполняются государственными учреждениями, муниципальными учреждениями, которым для осуществления рекреационной деятельности л</w:t>
      </w:r>
      <w:r w:rsidR="00C450E6">
        <w:rPr>
          <w:rFonts w:ascii="Times New Roman" w:eastAsia="Times New Roman" w:hAnsi="Times New Roman"/>
          <w:bCs/>
          <w:sz w:val="24"/>
          <w:szCs w:val="28"/>
          <w:lang w:eastAsia="ru-RU"/>
        </w:rPr>
        <w:t xml:space="preserve">есные участки предоставлены </w:t>
      </w:r>
      <w:r w:rsidRPr="00D43B69">
        <w:rPr>
          <w:rFonts w:ascii="Times New Roman" w:eastAsia="Times New Roman" w:hAnsi="Times New Roman"/>
          <w:bCs/>
          <w:sz w:val="24"/>
          <w:szCs w:val="28"/>
          <w:lang w:eastAsia="ru-RU"/>
        </w:rPr>
        <w:t xml:space="preserve">в постоянное (бессрочное) пользование для осуществления рекреационной деятельности. </w:t>
      </w:r>
    </w:p>
    <w:p w14:paraId="674D4EA2"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6. При озеленении малого и городского парка допускается применять цветочное оформление с использованием неприхотливых растений. </w:t>
      </w:r>
    </w:p>
    <w:p w14:paraId="1BCE866E" w14:textId="2A2B884C"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При проектировании предусматриваются места для размещения нестационарных торговых объектов на территориях малых, городских, многофункциональ</w:t>
      </w:r>
      <w:r w:rsidR="00C450E6">
        <w:rPr>
          <w:rFonts w:ascii="Times New Roman" w:eastAsia="Times New Roman" w:hAnsi="Times New Roman"/>
          <w:bCs/>
          <w:sz w:val="24"/>
          <w:szCs w:val="28"/>
          <w:lang w:eastAsia="ru-RU"/>
        </w:rPr>
        <w:t xml:space="preserve">ных парков, </w:t>
      </w:r>
      <w:r w:rsidRPr="00D43B69">
        <w:rPr>
          <w:rFonts w:ascii="Times New Roman" w:eastAsia="Times New Roman" w:hAnsi="Times New Roman"/>
          <w:bCs/>
          <w:sz w:val="24"/>
          <w:szCs w:val="28"/>
          <w:lang w:eastAsia="ru-RU"/>
        </w:rPr>
        <w:t>а также места для размещения аттракционов на территориях городск</w:t>
      </w:r>
      <w:r w:rsidR="00C450E6">
        <w:rPr>
          <w:rFonts w:ascii="Times New Roman" w:eastAsia="Times New Roman" w:hAnsi="Times New Roman"/>
          <w:bCs/>
          <w:sz w:val="24"/>
          <w:szCs w:val="28"/>
          <w:lang w:eastAsia="ru-RU"/>
        </w:rPr>
        <w:t xml:space="preserve">их </w:t>
      </w:r>
      <w:r w:rsidRPr="00D43B69">
        <w:rPr>
          <w:rFonts w:ascii="Times New Roman" w:eastAsia="Times New Roman" w:hAnsi="Times New Roman"/>
          <w:bCs/>
          <w:sz w:val="24"/>
          <w:szCs w:val="28"/>
          <w:lang w:eastAsia="ru-RU"/>
        </w:rPr>
        <w:t xml:space="preserve">и многофункциональных парков. </w:t>
      </w:r>
    </w:p>
    <w:p w14:paraId="116247E4" w14:textId="23E64535" w:rsidR="00D43B69" w:rsidRPr="00D43B69" w:rsidRDefault="00D43B69" w:rsidP="00C450E6">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7. Для реализации концепций развития </w:t>
      </w:r>
      <w:r w:rsidR="00C450E6">
        <w:rPr>
          <w:rFonts w:ascii="Times New Roman" w:eastAsia="Times New Roman" w:hAnsi="Times New Roman"/>
          <w:bCs/>
          <w:sz w:val="24"/>
          <w:szCs w:val="28"/>
          <w:lang w:eastAsia="ru-RU"/>
        </w:rPr>
        <w:t xml:space="preserve">парков (инфраструктуры парков), </w:t>
      </w:r>
      <w:r w:rsidRPr="00D43B69">
        <w:rPr>
          <w:rFonts w:ascii="Times New Roman" w:eastAsia="Times New Roman" w:hAnsi="Times New Roman"/>
          <w:bCs/>
          <w:sz w:val="24"/>
          <w:szCs w:val="28"/>
          <w:lang w:eastAsia="ru-RU"/>
        </w:rPr>
        <w:t>которыми определено размещение элементов благоустройства и (или) объектов благ</w:t>
      </w:r>
      <w:r w:rsidR="00C450E6">
        <w:rPr>
          <w:rFonts w:ascii="Times New Roman" w:eastAsia="Times New Roman" w:hAnsi="Times New Roman"/>
          <w:bCs/>
          <w:sz w:val="24"/>
          <w:szCs w:val="28"/>
          <w:lang w:eastAsia="ru-RU"/>
        </w:rPr>
        <w:t xml:space="preserve">оустройства, </w:t>
      </w:r>
      <w:r w:rsidRPr="00D43B69">
        <w:rPr>
          <w:rFonts w:ascii="Times New Roman" w:eastAsia="Times New Roman" w:hAnsi="Times New Roman"/>
          <w:bCs/>
          <w:sz w:val="24"/>
          <w:szCs w:val="28"/>
          <w:lang w:eastAsia="ru-RU"/>
        </w:rPr>
        <w:t>и (или) объектов социально-культурного и коммунально-бытового назначения (объектов культуры, спорта, бытового обслуживания населения, общественного питания), на местах отделимых улучшений территорий общего пользования, органы местного самоуправления вправе осуществить продажу отделимых улучшений территорий общего</w:t>
      </w:r>
      <w:r w:rsidR="00C450E6">
        <w:rPr>
          <w:rFonts w:ascii="Times New Roman" w:eastAsia="Times New Roman" w:hAnsi="Times New Roman"/>
          <w:bCs/>
          <w:sz w:val="24"/>
          <w:szCs w:val="28"/>
          <w:lang w:eastAsia="ru-RU"/>
        </w:rPr>
        <w:t xml:space="preserve"> пользования, </w:t>
      </w:r>
      <w:r w:rsidRPr="00D43B69">
        <w:rPr>
          <w:rFonts w:ascii="Times New Roman" w:eastAsia="Times New Roman" w:hAnsi="Times New Roman"/>
          <w:bCs/>
          <w:sz w:val="24"/>
          <w:szCs w:val="28"/>
          <w:lang w:eastAsia="ru-RU"/>
        </w:rPr>
        <w:t>а также их перемещение на иные</w:t>
      </w:r>
      <w:r w:rsidR="00C450E6">
        <w:rPr>
          <w:rFonts w:ascii="Times New Roman" w:eastAsia="Times New Roman" w:hAnsi="Times New Roman"/>
          <w:bCs/>
          <w:sz w:val="24"/>
          <w:szCs w:val="28"/>
          <w:lang w:eastAsia="ru-RU"/>
        </w:rPr>
        <w:t xml:space="preserve"> территории общего пользования </w:t>
      </w:r>
      <w:r w:rsidRPr="00D43B69">
        <w:rPr>
          <w:rFonts w:ascii="Times New Roman" w:eastAsia="Times New Roman" w:hAnsi="Times New Roman"/>
          <w:bCs/>
          <w:sz w:val="24"/>
          <w:szCs w:val="28"/>
          <w:lang w:eastAsia="ru-RU"/>
        </w:rPr>
        <w:t>в пределах муниципального образования.</w:t>
      </w:r>
    </w:p>
    <w:p w14:paraId="204EDB14" w14:textId="68D8B60F" w:rsidR="00D43B69" w:rsidRPr="00D43B69" w:rsidRDefault="00D43B69" w:rsidP="00C450E6">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Допускается строительство объектов капитального строительства социальной инфраструктуры местного значения (объектов спорта) на земельных участках парка, предоставленных в пользование государственным учреждениям, а также объектов социально-культурного и коммунально-бытового назначения (объектов культуры, спорта, бытового обслуживания населения, общественного питания) на земельных участках парка, предоставленных в аренду юридическим лицам без пр</w:t>
      </w:r>
      <w:r w:rsidR="00C450E6">
        <w:rPr>
          <w:rFonts w:ascii="Times New Roman" w:eastAsia="Times New Roman" w:hAnsi="Times New Roman"/>
          <w:bCs/>
          <w:sz w:val="24"/>
          <w:szCs w:val="28"/>
          <w:lang w:eastAsia="ru-RU"/>
        </w:rPr>
        <w:t xml:space="preserve">оведения торгов в соответствии </w:t>
      </w:r>
      <w:r w:rsidRPr="00D43B69">
        <w:rPr>
          <w:rFonts w:ascii="Times New Roman" w:eastAsia="Times New Roman" w:hAnsi="Times New Roman"/>
          <w:bCs/>
          <w:sz w:val="24"/>
          <w:szCs w:val="28"/>
          <w:lang w:eastAsia="ru-RU"/>
        </w:rPr>
        <w:t>с подпунктом 3 пункта 2 статьи 39.6 Земельного</w:t>
      </w:r>
      <w:r w:rsidR="00C450E6">
        <w:rPr>
          <w:rFonts w:ascii="Times New Roman" w:eastAsia="Times New Roman" w:hAnsi="Times New Roman"/>
          <w:bCs/>
          <w:sz w:val="24"/>
          <w:szCs w:val="28"/>
          <w:lang w:eastAsia="ru-RU"/>
        </w:rPr>
        <w:t xml:space="preserve"> кодекса Российской Федерации, </w:t>
      </w:r>
      <w:r w:rsidRPr="00D43B69">
        <w:rPr>
          <w:rFonts w:ascii="Times New Roman" w:eastAsia="Times New Roman" w:hAnsi="Times New Roman"/>
          <w:bCs/>
          <w:sz w:val="24"/>
          <w:szCs w:val="28"/>
          <w:lang w:eastAsia="ru-RU"/>
        </w:rPr>
        <w:t>при условии соответствия указанных объектов критериям, установленным Законом Московской области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в случае, если такое строительство осуществляется в соответствии с Градостроительным кодексом Российской Федерации.</w:t>
      </w:r>
    </w:p>
    <w:p w14:paraId="0C373FB9" w14:textId="313263BD" w:rsid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8. При благоустройстве парков (парков культуры и отдыха) </w:t>
      </w:r>
      <w:r w:rsidR="00C450E6">
        <w:rPr>
          <w:rFonts w:ascii="Times New Roman" w:eastAsia="Times New Roman" w:hAnsi="Times New Roman"/>
          <w:bCs/>
          <w:sz w:val="24"/>
          <w:szCs w:val="28"/>
          <w:lang w:eastAsia="ru-RU"/>
        </w:rPr>
        <w:t>ЗАТО городской округ Молодёжный</w:t>
      </w:r>
      <w:r w:rsidRPr="00D43B69">
        <w:rPr>
          <w:rFonts w:ascii="Times New Roman" w:eastAsia="Times New Roman" w:hAnsi="Times New Roman"/>
          <w:bCs/>
          <w:sz w:val="24"/>
          <w:szCs w:val="28"/>
          <w:lang w:eastAsia="ru-RU"/>
        </w:rPr>
        <w:t xml:space="preserve"> подлежит учету Региональный парковый стандарт Московской области.».</w:t>
      </w:r>
    </w:p>
    <w:p w14:paraId="75290F0A" w14:textId="77777777" w:rsidR="00C450E6" w:rsidRPr="00D43B69" w:rsidRDefault="00C450E6" w:rsidP="00D43B69">
      <w:pPr>
        <w:spacing w:line="288" w:lineRule="atLeast"/>
        <w:ind w:firstLine="567"/>
        <w:rPr>
          <w:rFonts w:ascii="Times New Roman" w:eastAsia="Times New Roman" w:hAnsi="Times New Roman"/>
          <w:bCs/>
          <w:sz w:val="24"/>
          <w:szCs w:val="28"/>
          <w:lang w:eastAsia="ru-RU"/>
        </w:rPr>
      </w:pPr>
    </w:p>
    <w:sectPr w:rsidR="00C450E6" w:rsidRPr="00D43B69" w:rsidSect="006A51CE">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A4F15" w14:textId="77777777" w:rsidR="009E1EB9" w:rsidRDefault="009E1EB9" w:rsidP="00EB19A5">
      <w:pPr>
        <w:spacing w:line="240" w:lineRule="auto"/>
      </w:pPr>
      <w:r>
        <w:separator/>
      </w:r>
    </w:p>
  </w:endnote>
  <w:endnote w:type="continuationSeparator" w:id="0">
    <w:p w14:paraId="6D386E02" w14:textId="77777777" w:rsidR="009E1EB9" w:rsidRDefault="009E1EB9"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A58AE" w14:textId="77777777" w:rsidR="009E1EB9" w:rsidRDefault="009E1EB9" w:rsidP="00EB19A5">
      <w:pPr>
        <w:spacing w:line="240" w:lineRule="auto"/>
      </w:pPr>
      <w:r>
        <w:separator/>
      </w:r>
    </w:p>
  </w:footnote>
  <w:footnote w:type="continuationSeparator" w:id="0">
    <w:p w14:paraId="609793F8" w14:textId="77777777" w:rsidR="009E1EB9" w:rsidRDefault="009E1EB9" w:rsidP="00EB19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D0B26"/>
    <w:multiLevelType w:val="hybridMultilevel"/>
    <w:tmpl w:val="16340FF4"/>
    <w:lvl w:ilvl="0" w:tplc="0F0A37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110C91"/>
    <w:multiLevelType w:val="hybridMultilevel"/>
    <w:tmpl w:val="50EE2036"/>
    <w:lvl w:ilvl="0" w:tplc="23283CF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2D986EB0"/>
    <w:multiLevelType w:val="hybridMultilevel"/>
    <w:tmpl w:val="A01A73D2"/>
    <w:lvl w:ilvl="0" w:tplc="9B9298BE">
      <w:start w:val="1"/>
      <w:numFmt w:val="russianLower"/>
      <w:lvlText w:val="%1)"/>
      <w:lvlJc w:val="left"/>
      <w:pPr>
        <w:ind w:left="1146" w:hanging="360"/>
      </w:pPr>
      <w:rPr>
        <w:rFonts w:hint="default"/>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31C51855"/>
    <w:multiLevelType w:val="hybridMultilevel"/>
    <w:tmpl w:val="F69078A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843B9E"/>
    <w:multiLevelType w:val="hybridMultilevel"/>
    <w:tmpl w:val="A004452E"/>
    <w:lvl w:ilvl="0" w:tplc="71681B52">
      <w:start w:val="7"/>
      <w:numFmt w:val="decimal"/>
      <w:lvlText w:val="%1)"/>
      <w:lvlJc w:val="left"/>
      <w:pPr>
        <w:ind w:left="284" w:firstLine="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8A3134"/>
    <w:multiLevelType w:val="hybridMultilevel"/>
    <w:tmpl w:val="5C00023E"/>
    <w:lvl w:ilvl="0" w:tplc="6212C5EC">
      <w:start w:val="1"/>
      <w:numFmt w:val="russianLower"/>
      <w:lvlText w:val="%1)"/>
      <w:lvlJc w:val="left"/>
      <w:pPr>
        <w:ind w:left="1260" w:hanging="360"/>
      </w:pPr>
      <w:rPr>
        <w:rFonts w:ascii="Times New Roman" w:hAnsi="Times New Roman"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556139DB"/>
    <w:multiLevelType w:val="hybridMultilevel"/>
    <w:tmpl w:val="CB0E6784"/>
    <w:lvl w:ilvl="0" w:tplc="4C5CF96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5B046F57"/>
    <w:multiLevelType w:val="hybridMultilevel"/>
    <w:tmpl w:val="94E20A6C"/>
    <w:lvl w:ilvl="0" w:tplc="DCA667EE">
      <w:start w:val="1"/>
      <w:numFmt w:val="decimal"/>
      <w:lvlText w:val="%1)"/>
      <w:lvlJc w:val="left"/>
      <w:pPr>
        <w:ind w:left="284" w:firstLine="283"/>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C515E92"/>
    <w:multiLevelType w:val="hybridMultilevel"/>
    <w:tmpl w:val="C792DA1A"/>
    <w:lvl w:ilvl="0" w:tplc="6930CD14">
      <w:start w:val="1"/>
      <w:numFmt w:val="russianLower"/>
      <w:lvlText w:val="%1)"/>
      <w:lvlJc w:val="left"/>
      <w:pPr>
        <w:ind w:left="720" w:hanging="360"/>
      </w:pPr>
      <w:rPr>
        <w:rFonts w:hint="default"/>
        <w:sz w:val="24"/>
        <w:szCs w:val="24"/>
      </w:rPr>
    </w:lvl>
    <w:lvl w:ilvl="1" w:tplc="B31E1F56">
      <w:start w:val="1"/>
      <w:numFmt w:val="russianLower"/>
      <w:lvlText w:val="%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D31E3D"/>
    <w:multiLevelType w:val="hybridMultilevel"/>
    <w:tmpl w:val="EA58D84A"/>
    <w:lvl w:ilvl="0" w:tplc="A0DC89B2">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D971064"/>
    <w:multiLevelType w:val="hybridMultilevel"/>
    <w:tmpl w:val="1DF25180"/>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2"/>
  </w:num>
  <w:num w:numId="5">
    <w:abstractNumId w:val="5"/>
  </w:num>
  <w:num w:numId="6">
    <w:abstractNumId w:val="3"/>
  </w:num>
  <w:num w:numId="7">
    <w:abstractNumId w:val="10"/>
  </w:num>
  <w:num w:numId="8">
    <w:abstractNumId w:val="9"/>
  </w:num>
  <w:num w:numId="9">
    <w:abstractNumId w:val="7"/>
  </w:num>
  <w:num w:numId="10">
    <w:abstractNumId w:val="4"/>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30EC7"/>
    <w:rsid w:val="00051B02"/>
    <w:rsid w:val="00051C6E"/>
    <w:rsid w:val="00053DD4"/>
    <w:rsid w:val="00060BC5"/>
    <w:rsid w:val="00077BBF"/>
    <w:rsid w:val="000A22A9"/>
    <w:rsid w:val="000C70D6"/>
    <w:rsid w:val="000D4224"/>
    <w:rsid w:val="000D51DD"/>
    <w:rsid w:val="000E7960"/>
    <w:rsid w:val="00106DD4"/>
    <w:rsid w:val="00111AC4"/>
    <w:rsid w:val="0011349C"/>
    <w:rsid w:val="0012144E"/>
    <w:rsid w:val="00125226"/>
    <w:rsid w:val="001313F3"/>
    <w:rsid w:val="0013384D"/>
    <w:rsid w:val="00141C45"/>
    <w:rsid w:val="00155BD7"/>
    <w:rsid w:val="001679ED"/>
    <w:rsid w:val="001758B8"/>
    <w:rsid w:val="00176C55"/>
    <w:rsid w:val="001805EE"/>
    <w:rsid w:val="00181715"/>
    <w:rsid w:val="00193FA1"/>
    <w:rsid w:val="001D15F2"/>
    <w:rsid w:val="001D67E0"/>
    <w:rsid w:val="001D7A3C"/>
    <w:rsid w:val="001F46F7"/>
    <w:rsid w:val="00207DD1"/>
    <w:rsid w:val="00220EA3"/>
    <w:rsid w:val="002354E6"/>
    <w:rsid w:val="00256D0E"/>
    <w:rsid w:val="00265A9D"/>
    <w:rsid w:val="00287AB6"/>
    <w:rsid w:val="002960E3"/>
    <w:rsid w:val="002A2231"/>
    <w:rsid w:val="002B6F52"/>
    <w:rsid w:val="002E12E4"/>
    <w:rsid w:val="002E6131"/>
    <w:rsid w:val="00300F8B"/>
    <w:rsid w:val="00313624"/>
    <w:rsid w:val="00313D07"/>
    <w:rsid w:val="00341780"/>
    <w:rsid w:val="00343295"/>
    <w:rsid w:val="00350FBB"/>
    <w:rsid w:val="00360083"/>
    <w:rsid w:val="00382586"/>
    <w:rsid w:val="003F4A38"/>
    <w:rsid w:val="004133E4"/>
    <w:rsid w:val="004220CE"/>
    <w:rsid w:val="00422873"/>
    <w:rsid w:val="0043139D"/>
    <w:rsid w:val="00436D6A"/>
    <w:rsid w:val="00442227"/>
    <w:rsid w:val="00452FB3"/>
    <w:rsid w:val="004814A0"/>
    <w:rsid w:val="0048720D"/>
    <w:rsid w:val="004D0116"/>
    <w:rsid w:val="004D703A"/>
    <w:rsid w:val="004E1188"/>
    <w:rsid w:val="004F3A1E"/>
    <w:rsid w:val="0051049D"/>
    <w:rsid w:val="00521B9A"/>
    <w:rsid w:val="00523DA9"/>
    <w:rsid w:val="005259BC"/>
    <w:rsid w:val="00552787"/>
    <w:rsid w:val="00554447"/>
    <w:rsid w:val="005548C2"/>
    <w:rsid w:val="005602D1"/>
    <w:rsid w:val="00573A6A"/>
    <w:rsid w:val="0057756F"/>
    <w:rsid w:val="005A501A"/>
    <w:rsid w:val="005C41BC"/>
    <w:rsid w:val="005C6885"/>
    <w:rsid w:val="005C78E8"/>
    <w:rsid w:val="0061262C"/>
    <w:rsid w:val="00613E93"/>
    <w:rsid w:val="006270F8"/>
    <w:rsid w:val="00637C9B"/>
    <w:rsid w:val="0064261F"/>
    <w:rsid w:val="006539A0"/>
    <w:rsid w:val="00692F7E"/>
    <w:rsid w:val="00696801"/>
    <w:rsid w:val="006A51CE"/>
    <w:rsid w:val="006B3128"/>
    <w:rsid w:val="006E02CB"/>
    <w:rsid w:val="006E5CBC"/>
    <w:rsid w:val="006F679B"/>
    <w:rsid w:val="0071504A"/>
    <w:rsid w:val="007156E5"/>
    <w:rsid w:val="0072440E"/>
    <w:rsid w:val="00740A17"/>
    <w:rsid w:val="00794342"/>
    <w:rsid w:val="007B5AD7"/>
    <w:rsid w:val="007C7372"/>
    <w:rsid w:val="007D4719"/>
    <w:rsid w:val="007F3A85"/>
    <w:rsid w:val="008054A2"/>
    <w:rsid w:val="008062CE"/>
    <w:rsid w:val="008101D9"/>
    <w:rsid w:val="008275FF"/>
    <w:rsid w:val="00846638"/>
    <w:rsid w:val="00855516"/>
    <w:rsid w:val="0086730D"/>
    <w:rsid w:val="00885425"/>
    <w:rsid w:val="008919BD"/>
    <w:rsid w:val="00891A84"/>
    <w:rsid w:val="008962C6"/>
    <w:rsid w:val="008A7E2A"/>
    <w:rsid w:val="008C19DD"/>
    <w:rsid w:val="008C3965"/>
    <w:rsid w:val="008C5977"/>
    <w:rsid w:val="008D70B4"/>
    <w:rsid w:val="008E6BE0"/>
    <w:rsid w:val="008F4967"/>
    <w:rsid w:val="00905560"/>
    <w:rsid w:val="00911414"/>
    <w:rsid w:val="0094446B"/>
    <w:rsid w:val="00946C06"/>
    <w:rsid w:val="0095108E"/>
    <w:rsid w:val="0095369F"/>
    <w:rsid w:val="009570BB"/>
    <w:rsid w:val="009743B4"/>
    <w:rsid w:val="0098273D"/>
    <w:rsid w:val="009A7B34"/>
    <w:rsid w:val="009C406F"/>
    <w:rsid w:val="009C7791"/>
    <w:rsid w:val="009D601F"/>
    <w:rsid w:val="009E1EB9"/>
    <w:rsid w:val="009F6047"/>
    <w:rsid w:val="00A22114"/>
    <w:rsid w:val="00A630FA"/>
    <w:rsid w:val="00A704FB"/>
    <w:rsid w:val="00A8113E"/>
    <w:rsid w:val="00A906CB"/>
    <w:rsid w:val="00A913AE"/>
    <w:rsid w:val="00A91D9D"/>
    <w:rsid w:val="00A96E6C"/>
    <w:rsid w:val="00AD049E"/>
    <w:rsid w:val="00AD7703"/>
    <w:rsid w:val="00B05F85"/>
    <w:rsid w:val="00B16916"/>
    <w:rsid w:val="00B216B3"/>
    <w:rsid w:val="00B27097"/>
    <w:rsid w:val="00B43286"/>
    <w:rsid w:val="00B50289"/>
    <w:rsid w:val="00B56729"/>
    <w:rsid w:val="00B63811"/>
    <w:rsid w:val="00B7046B"/>
    <w:rsid w:val="00BB212C"/>
    <w:rsid w:val="00BC6AF3"/>
    <w:rsid w:val="00BF4531"/>
    <w:rsid w:val="00C32203"/>
    <w:rsid w:val="00C34CC8"/>
    <w:rsid w:val="00C450E6"/>
    <w:rsid w:val="00C508F1"/>
    <w:rsid w:val="00C70406"/>
    <w:rsid w:val="00C83B33"/>
    <w:rsid w:val="00C877F2"/>
    <w:rsid w:val="00C94374"/>
    <w:rsid w:val="00CA294F"/>
    <w:rsid w:val="00CB54BA"/>
    <w:rsid w:val="00CC0370"/>
    <w:rsid w:val="00CC4CD9"/>
    <w:rsid w:val="00D04197"/>
    <w:rsid w:val="00D1269C"/>
    <w:rsid w:val="00D22F88"/>
    <w:rsid w:val="00D43B69"/>
    <w:rsid w:val="00D45882"/>
    <w:rsid w:val="00D6634A"/>
    <w:rsid w:val="00D70596"/>
    <w:rsid w:val="00D860F2"/>
    <w:rsid w:val="00D8706A"/>
    <w:rsid w:val="00DD4947"/>
    <w:rsid w:val="00DD4E41"/>
    <w:rsid w:val="00DE2639"/>
    <w:rsid w:val="00DF5870"/>
    <w:rsid w:val="00DF592F"/>
    <w:rsid w:val="00E03233"/>
    <w:rsid w:val="00E0683D"/>
    <w:rsid w:val="00E1560D"/>
    <w:rsid w:val="00E347CA"/>
    <w:rsid w:val="00E35131"/>
    <w:rsid w:val="00E36CD4"/>
    <w:rsid w:val="00E836C7"/>
    <w:rsid w:val="00E8493F"/>
    <w:rsid w:val="00E92166"/>
    <w:rsid w:val="00EA5B45"/>
    <w:rsid w:val="00EB19A5"/>
    <w:rsid w:val="00EC2B1E"/>
    <w:rsid w:val="00ED2E2A"/>
    <w:rsid w:val="00F150A5"/>
    <w:rsid w:val="00F40F56"/>
    <w:rsid w:val="00F54613"/>
    <w:rsid w:val="00F60CD0"/>
    <w:rsid w:val="00F6434D"/>
    <w:rsid w:val="00F81C7B"/>
    <w:rsid w:val="00F83FE2"/>
    <w:rsid w:val="00F86827"/>
    <w:rsid w:val="00FC1C1B"/>
    <w:rsid w:val="00FC2E8C"/>
    <w:rsid w:val="00FD019A"/>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uiPriority w:val="99"/>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af5"/>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af5">
    <w:name w:val="Название Знак"/>
    <w:basedOn w:val="a0"/>
    <w:link w:val="af4"/>
    <w:uiPriority w:val="10"/>
    <w:rsid w:val="0098273D"/>
    <w:rPr>
      <w:rFonts w:ascii="Calibri Light" w:eastAsia="Times New Roman" w:hAnsi="Calibri Light" w:cs="Times New Roman"/>
      <w:b/>
      <w:bCs/>
      <w:kern w:val="28"/>
      <w:sz w:val="32"/>
      <w:szCs w:val="32"/>
    </w:rPr>
  </w:style>
  <w:style w:type="paragraph" w:styleId="af6">
    <w:name w:val="Subtitle"/>
    <w:basedOn w:val="a"/>
    <w:next w:val="a"/>
    <w:link w:val="af7"/>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7">
    <w:name w:val="Подзаголовок Знак"/>
    <w:basedOn w:val="a0"/>
    <w:link w:val="af6"/>
    <w:uiPriority w:val="11"/>
    <w:rsid w:val="0098273D"/>
    <w:rPr>
      <w:rFonts w:ascii="Calibri Light" w:eastAsia="Times New Roman" w:hAnsi="Calibri Light" w:cs="Times New Roman"/>
    </w:rPr>
  </w:style>
  <w:style w:type="character" w:styleId="af8">
    <w:name w:val="Emphasis"/>
    <w:uiPriority w:val="20"/>
    <w:qFormat/>
    <w:rsid w:val="0098273D"/>
    <w:rPr>
      <w:rFonts w:ascii="Calibri" w:hAnsi="Calibri"/>
      <w:b/>
      <w:i/>
      <w:iCs/>
    </w:rPr>
  </w:style>
  <w:style w:type="paragraph" w:styleId="af9">
    <w:name w:val="No Spacing"/>
    <w:basedOn w:val="a"/>
    <w:link w:val="afa"/>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b">
    <w:name w:val="Intense Quote"/>
    <w:basedOn w:val="a"/>
    <w:next w:val="a"/>
    <w:link w:val="afc"/>
    <w:uiPriority w:val="30"/>
    <w:qFormat/>
    <w:rsid w:val="0098273D"/>
    <w:pPr>
      <w:spacing w:line="240" w:lineRule="auto"/>
      <w:ind w:left="720" w:right="720"/>
      <w:jc w:val="left"/>
    </w:pPr>
    <w:rPr>
      <w:rFonts w:eastAsia="Times New Roman"/>
      <w:b/>
      <w:i/>
      <w:sz w:val="24"/>
    </w:rPr>
  </w:style>
  <w:style w:type="character" w:customStyle="1" w:styleId="afc">
    <w:name w:val="Выделенная цитата Знак"/>
    <w:basedOn w:val="a0"/>
    <w:link w:val="afb"/>
    <w:uiPriority w:val="30"/>
    <w:rsid w:val="0098273D"/>
    <w:rPr>
      <w:rFonts w:ascii="Calibri" w:eastAsia="Times New Roman" w:hAnsi="Calibri" w:cs="Times New Roman"/>
      <w:b/>
      <w:i/>
      <w:szCs w:val="22"/>
    </w:rPr>
  </w:style>
  <w:style w:type="character" w:styleId="afd">
    <w:name w:val="Subtle Emphasis"/>
    <w:uiPriority w:val="19"/>
    <w:qFormat/>
    <w:rsid w:val="0098273D"/>
    <w:rPr>
      <w:i/>
      <w:color w:val="5A5A5A"/>
    </w:rPr>
  </w:style>
  <w:style w:type="character" w:styleId="afe">
    <w:name w:val="Intense Emphasis"/>
    <w:uiPriority w:val="21"/>
    <w:qFormat/>
    <w:rsid w:val="0098273D"/>
    <w:rPr>
      <w:b/>
      <w:i/>
      <w:sz w:val="24"/>
      <w:szCs w:val="24"/>
      <w:u w:val="single"/>
    </w:rPr>
  </w:style>
  <w:style w:type="character" w:styleId="aff">
    <w:name w:val="Subtle Reference"/>
    <w:uiPriority w:val="31"/>
    <w:qFormat/>
    <w:rsid w:val="0098273D"/>
    <w:rPr>
      <w:sz w:val="24"/>
      <w:szCs w:val="24"/>
      <w:u w:val="single"/>
    </w:rPr>
  </w:style>
  <w:style w:type="character" w:styleId="aff0">
    <w:name w:val="Intense Reference"/>
    <w:uiPriority w:val="32"/>
    <w:qFormat/>
    <w:rsid w:val="0098273D"/>
    <w:rPr>
      <w:b/>
      <w:sz w:val="24"/>
      <w:u w:val="single"/>
    </w:rPr>
  </w:style>
  <w:style w:type="character" w:styleId="aff1">
    <w:name w:val="Book Title"/>
    <w:uiPriority w:val="33"/>
    <w:qFormat/>
    <w:rsid w:val="0098273D"/>
    <w:rPr>
      <w:rFonts w:ascii="Calibri Light" w:eastAsia="Times New Roman" w:hAnsi="Calibri Light"/>
      <w:b/>
      <w:i/>
      <w:sz w:val="24"/>
      <w:szCs w:val="24"/>
    </w:rPr>
  </w:style>
  <w:style w:type="paragraph" w:styleId="aff2">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a">
    <w:name w:val="Без интервала Знак"/>
    <w:link w:val="af9"/>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3">
    <w:basedOn w:val="a"/>
    <w:next w:val="a"/>
    <w:link w:val="aff4"/>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4">
    <w:name w:val="Заголовок Знак"/>
    <w:link w:val="aff3"/>
    <w:uiPriority w:val="10"/>
    <w:rsid w:val="0043139D"/>
    <w:rPr>
      <w:rFonts w:ascii="Calibri Light" w:eastAsia="Times New Roman" w:hAnsi="Calibri Light"/>
      <w:b/>
      <w:bCs/>
      <w:kern w:val="28"/>
      <w:sz w:val="32"/>
      <w:szCs w:val="32"/>
    </w:rPr>
  </w:style>
  <w:style w:type="paragraph" w:styleId="aff5">
    <w:name w:val="Revision"/>
    <w:hidden/>
    <w:uiPriority w:val="99"/>
    <w:semiHidden/>
    <w:rsid w:val="0043139D"/>
    <w:rPr>
      <w:rFonts w:ascii="Calibri" w:eastAsia="Calibri" w:hAnsi="Calibri" w:cs="Times New Roman"/>
      <w:sz w:val="22"/>
      <w:szCs w:val="22"/>
    </w:rPr>
  </w:style>
  <w:style w:type="numbering" w:customStyle="1" w:styleId="11">
    <w:name w:val="Нет списка1"/>
    <w:next w:val="a2"/>
    <w:uiPriority w:val="99"/>
    <w:semiHidden/>
    <w:unhideWhenUsed/>
    <w:rsid w:val="00BF4531"/>
  </w:style>
  <w:style w:type="character" w:customStyle="1" w:styleId="termin">
    <w:name w:val="termin"/>
    <w:basedOn w:val="a0"/>
    <w:rsid w:val="00BF4531"/>
  </w:style>
  <w:style w:type="character" w:styleId="aff6">
    <w:name w:val="annotation reference"/>
    <w:basedOn w:val="a0"/>
    <w:uiPriority w:val="99"/>
    <w:semiHidden/>
    <w:unhideWhenUsed/>
    <w:rsid w:val="00BF4531"/>
    <w:rPr>
      <w:sz w:val="16"/>
      <w:szCs w:val="16"/>
    </w:rPr>
  </w:style>
  <w:style w:type="paragraph" w:styleId="aff7">
    <w:name w:val="annotation text"/>
    <w:basedOn w:val="a"/>
    <w:link w:val="aff8"/>
    <w:uiPriority w:val="99"/>
    <w:semiHidden/>
    <w:unhideWhenUsed/>
    <w:rsid w:val="00BF4531"/>
    <w:pPr>
      <w:spacing w:line="240" w:lineRule="auto"/>
      <w:jc w:val="left"/>
    </w:pPr>
    <w:rPr>
      <w:rFonts w:ascii="Times New Roman" w:eastAsia="Times New Roman" w:hAnsi="Times New Roman"/>
      <w:sz w:val="20"/>
      <w:szCs w:val="20"/>
      <w:lang w:eastAsia="ru-RU"/>
    </w:rPr>
  </w:style>
  <w:style w:type="character" w:customStyle="1" w:styleId="aff8">
    <w:name w:val="Текст примечания Знак"/>
    <w:basedOn w:val="a0"/>
    <w:link w:val="aff7"/>
    <w:uiPriority w:val="99"/>
    <w:semiHidden/>
    <w:rsid w:val="00BF4531"/>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sid w:val="00BF4531"/>
    <w:rPr>
      <w:b/>
      <w:bCs/>
    </w:rPr>
  </w:style>
  <w:style w:type="character" w:customStyle="1" w:styleId="affa">
    <w:name w:val="Тема примечания Знак"/>
    <w:basedOn w:val="aff8"/>
    <w:link w:val="aff9"/>
    <w:uiPriority w:val="99"/>
    <w:semiHidden/>
    <w:rsid w:val="00BF4531"/>
    <w:rPr>
      <w:rFonts w:ascii="Times New Roman" w:eastAsia="Times New Roman" w:hAnsi="Times New Roman" w:cs="Times New Roman"/>
      <w:b/>
      <w:bCs/>
      <w:sz w:val="20"/>
      <w:szCs w:val="20"/>
      <w:lang w:eastAsia="ru-RU"/>
    </w:rPr>
  </w:style>
  <w:style w:type="paragraph" w:customStyle="1" w:styleId="12">
    <w:name w:val="1"/>
    <w:basedOn w:val="a"/>
    <w:next w:val="af2"/>
    <w:rsid w:val="00BF4531"/>
    <w:pPr>
      <w:spacing w:before="100" w:beforeAutospacing="1" w:after="100" w:afterAutospacing="1" w:line="240" w:lineRule="auto"/>
      <w:jc w:val="left"/>
    </w:pPr>
    <w:rPr>
      <w:rFonts w:ascii="Times New Roman" w:eastAsia="Times New Roman" w:hAnsi="Times New Roman"/>
      <w:sz w:val="24"/>
      <w:szCs w:val="24"/>
      <w:lang w:eastAsia="ru-RU"/>
    </w:rPr>
  </w:style>
  <w:style w:type="table" w:styleId="-36">
    <w:name w:val="List Table 3 Accent 6"/>
    <w:basedOn w:val="a1"/>
    <w:uiPriority w:val="48"/>
    <w:rsid w:val="00BF4531"/>
    <w:rPr>
      <w:rFonts w:ascii="Calibri" w:eastAsia="Calibri"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MOB&amp;n=431444&amp;date=22.07.2025" TargetMode="External"/><Relationship Id="rId3" Type="http://schemas.openxmlformats.org/officeDocument/2006/relationships/settings" Target="settings.xml"/><Relationship Id="rId7" Type="http://schemas.openxmlformats.org/officeDocument/2006/relationships/hyperlink" Target="https://login.consultant.ru/link/?req=doc&amp;base=LAW&amp;n=501480&amp;date=22.07.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2168</TotalTime>
  <Pages>11</Pages>
  <Words>5897</Words>
  <Characters>33616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136</cp:revision>
  <cp:lastPrinted>2023-08-03T06:33:00Z</cp:lastPrinted>
  <dcterms:created xsi:type="dcterms:W3CDTF">2021-10-14T09:42:00Z</dcterms:created>
  <dcterms:modified xsi:type="dcterms:W3CDTF">2025-09-19T11:06:00Z</dcterms:modified>
</cp:coreProperties>
</file>