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C03" w:rsidRPr="00B112EB" w:rsidRDefault="00D65C03" w:rsidP="00D65C03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D65C03" w:rsidRPr="00B112EB" w:rsidRDefault="005A059E" w:rsidP="00D65C0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="00D65C03"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="00D65C03"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 w:rsidR="00D65C03">
        <w:rPr>
          <w:rFonts w:ascii="Times New Roman" w:hAnsi="Times New Roman" w:cs="Times New Roman"/>
          <w:sz w:val="20"/>
          <w:szCs w:val="20"/>
        </w:rPr>
        <w:t>22.11.2019</w:t>
      </w:r>
      <w:r w:rsidR="00D65C03"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 w:rsidR="00240C8C">
        <w:rPr>
          <w:rFonts w:ascii="Times New Roman" w:hAnsi="Times New Roman" w:cs="Times New Roman"/>
          <w:sz w:val="20"/>
          <w:szCs w:val="20"/>
        </w:rPr>
        <w:t>404</w:t>
      </w:r>
    </w:p>
    <w:p w:rsidR="00E779C1" w:rsidRPr="00123463" w:rsidRDefault="00E779C1" w:rsidP="006C30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Pr="00DD474A" w:rsidRDefault="00E779C1" w:rsidP="006C3042">
      <w:pPr>
        <w:spacing w:line="240" w:lineRule="auto"/>
        <w:ind w:right="-31" w:firstLine="709"/>
        <w:jc w:val="center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D65C0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Pr="00DD474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D474A" w:rsidRPr="00DD474A">
        <w:rPr>
          <w:rFonts w:ascii="Times New Roman" w:eastAsia="Times New Roman" w:hAnsi="Times New Roman" w:cs="Times New Roman"/>
          <w:sz w:val="24"/>
          <w:szCs w:val="24"/>
        </w:rPr>
        <w:t xml:space="preserve">Управление имуществом и </w:t>
      </w:r>
      <w:r w:rsidR="0005010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муниципальными </w:t>
      </w:r>
      <w:r w:rsidR="00DD474A" w:rsidRPr="00DD474A">
        <w:rPr>
          <w:rFonts w:ascii="Times New Roman" w:eastAsia="Times New Roman" w:hAnsi="Times New Roman" w:cs="Times New Roman"/>
          <w:sz w:val="24"/>
          <w:szCs w:val="24"/>
        </w:rPr>
        <w:t xml:space="preserve">финансами» </w:t>
      </w:r>
    </w:p>
    <w:tbl>
      <w:tblPr>
        <w:tblW w:w="154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20"/>
        <w:gridCol w:w="1701"/>
        <w:gridCol w:w="1560"/>
        <w:gridCol w:w="1559"/>
        <w:gridCol w:w="1559"/>
        <w:gridCol w:w="1418"/>
        <w:gridCol w:w="1417"/>
        <w:gridCol w:w="1446"/>
      </w:tblGrid>
      <w:tr w:rsidR="0008088F" w:rsidRPr="00BB7D3F" w:rsidTr="00771FA0">
        <w:tc>
          <w:tcPr>
            <w:tcW w:w="4820" w:type="dxa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Координатор муниципальной программы</w:t>
            </w:r>
          </w:p>
        </w:tc>
        <w:tc>
          <w:tcPr>
            <w:tcW w:w="10660" w:type="dxa"/>
            <w:gridSpan w:val="7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Заместитель Главы по финансовым вопросам – начальник отдела планирования и исполнения бюджета – главный бухгалтер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Тарасова Л. И.</w:t>
            </w:r>
          </w:p>
        </w:tc>
      </w:tr>
      <w:tr w:rsidR="0008088F" w:rsidRPr="00BB7D3F" w:rsidTr="00771FA0">
        <w:tc>
          <w:tcPr>
            <w:tcW w:w="4820" w:type="dxa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Муниципальный заказчик муниципальной программы</w:t>
            </w:r>
          </w:p>
        </w:tc>
        <w:tc>
          <w:tcPr>
            <w:tcW w:w="10660" w:type="dxa"/>
            <w:gridSpan w:val="7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Администрация</w:t>
            </w:r>
            <w:proofErr w:type="gramEnd"/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ЗАТО городской округ Молодёжный Московской области</w:t>
            </w:r>
          </w:p>
        </w:tc>
      </w:tr>
      <w:tr w:rsidR="0008088F" w:rsidRPr="00BB7D3F" w:rsidTr="00771FA0">
        <w:tc>
          <w:tcPr>
            <w:tcW w:w="4820" w:type="dxa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Цели муниципальной программы</w:t>
            </w:r>
          </w:p>
        </w:tc>
        <w:tc>
          <w:tcPr>
            <w:tcW w:w="10660" w:type="dxa"/>
            <w:gridSpan w:val="7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gramStart"/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  <w:proofErr w:type="gramEnd"/>
          </w:p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Обеспечение сбалансированности и устойчивости бюджета городского округа, повышение качества и прозрачности управления муниципальными финансами</w:t>
            </w:r>
          </w:p>
        </w:tc>
      </w:tr>
      <w:tr w:rsidR="0008088F" w:rsidRPr="00BB7D3F" w:rsidTr="00771FA0">
        <w:tc>
          <w:tcPr>
            <w:tcW w:w="4820" w:type="dxa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подпрограмм</w:t>
            </w:r>
          </w:p>
        </w:tc>
        <w:tc>
          <w:tcPr>
            <w:tcW w:w="10660" w:type="dxa"/>
            <w:gridSpan w:val="7"/>
            <w:tcBorders>
              <w:bottom w:val="single" w:sz="4" w:space="0" w:color="000000"/>
            </w:tcBorders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Подпрограмма I. «Развитие имущественного комплекса» </w:t>
            </w:r>
          </w:p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III «Совершенствование муниципальной службы Московской области»</w:t>
            </w:r>
          </w:p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IV «Управление муниципальными финансами»</w:t>
            </w:r>
          </w:p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Подпрограмма V «Обеспечивающая подпрограмма»   </w:t>
            </w:r>
          </w:p>
        </w:tc>
      </w:tr>
      <w:tr w:rsidR="00E779C1" w:rsidRPr="00BB7D3F" w:rsidTr="00771FA0">
        <w:trPr>
          <w:trHeight w:val="195"/>
        </w:trPr>
        <w:tc>
          <w:tcPr>
            <w:tcW w:w="4820" w:type="dxa"/>
            <w:vMerge w:val="restart"/>
            <w:tcBorders>
              <w:right w:val="single" w:sz="4" w:space="0" w:color="000000"/>
            </w:tcBorders>
          </w:tcPr>
          <w:p w:rsidR="00E779C1" w:rsidRPr="00BB7D3F" w:rsidRDefault="00E779C1" w:rsidP="00E44E0E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E44E0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106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771FA0" w:rsidRPr="00BB7D3F" w:rsidTr="00771FA0">
        <w:trPr>
          <w:trHeight w:val="232"/>
        </w:trPr>
        <w:tc>
          <w:tcPr>
            <w:tcW w:w="4820" w:type="dxa"/>
            <w:vMerge/>
            <w:tcBorders>
              <w:right w:val="single" w:sz="4" w:space="0" w:color="000000"/>
            </w:tcBorders>
          </w:tcPr>
          <w:p w:rsidR="00E779C1" w:rsidRPr="00BB7D3F" w:rsidRDefault="00E779C1" w:rsidP="00B37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247476" w:rsidRPr="00BB7D3F" w:rsidTr="00932663">
        <w:tc>
          <w:tcPr>
            <w:tcW w:w="4820" w:type="dxa"/>
            <w:vAlign w:val="center"/>
          </w:tcPr>
          <w:p w:rsidR="00247476" w:rsidRPr="00247476" w:rsidRDefault="00247476" w:rsidP="00247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140931,72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27455,48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28879,02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28799,07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27899,07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27899,07</w:t>
            </w:r>
          </w:p>
        </w:tc>
        <w:tc>
          <w:tcPr>
            <w:tcW w:w="144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140931,72</w:t>
            </w:r>
          </w:p>
        </w:tc>
      </w:tr>
      <w:tr w:rsidR="00247476" w:rsidRPr="00BB7D3F" w:rsidTr="00932663">
        <w:trPr>
          <w:trHeight w:val="318"/>
        </w:trPr>
        <w:tc>
          <w:tcPr>
            <w:tcW w:w="4820" w:type="dxa"/>
            <w:vAlign w:val="center"/>
          </w:tcPr>
          <w:p w:rsidR="00247476" w:rsidRPr="00247476" w:rsidRDefault="00247476" w:rsidP="00247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140676,72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27200,48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28879,02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28799,07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27899,07</w:t>
            </w:r>
          </w:p>
        </w:tc>
        <w:tc>
          <w:tcPr>
            <w:tcW w:w="1417" w:type="dxa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27899,07</w:t>
            </w:r>
          </w:p>
        </w:tc>
        <w:tc>
          <w:tcPr>
            <w:tcW w:w="1446" w:type="dxa"/>
            <w:tcBorders>
              <w:right w:val="single" w:sz="4" w:space="0" w:color="000000"/>
            </w:tcBorders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140676,72</w:t>
            </w:r>
          </w:p>
        </w:tc>
      </w:tr>
      <w:tr w:rsidR="00247476" w:rsidRPr="00BB7D3F" w:rsidTr="00932663">
        <w:trPr>
          <w:trHeight w:val="281"/>
        </w:trPr>
        <w:tc>
          <w:tcPr>
            <w:tcW w:w="4820" w:type="dxa"/>
            <w:vAlign w:val="center"/>
          </w:tcPr>
          <w:p w:rsidR="00247476" w:rsidRPr="00247476" w:rsidRDefault="00247476" w:rsidP="00247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255,00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255,00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right w:val="single" w:sz="4" w:space="0" w:color="000000"/>
            </w:tcBorders>
            <w:vAlign w:val="center"/>
          </w:tcPr>
          <w:p w:rsidR="00247476" w:rsidRPr="00247476" w:rsidRDefault="00247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255,00</w:t>
            </w:r>
          </w:p>
        </w:tc>
      </w:tr>
    </w:tbl>
    <w:p w:rsidR="00F91D7F" w:rsidRDefault="00F91D7F">
      <w:pPr>
        <w:rPr>
          <w:rFonts w:ascii="Times New Roman" w:hAnsi="Times New Roman" w:cs="Times New Roman"/>
          <w:sz w:val="24"/>
          <w:szCs w:val="24"/>
        </w:rPr>
      </w:pPr>
    </w:p>
    <w:p w:rsidR="00F91D7F" w:rsidRDefault="00F91D7F" w:rsidP="00F91D7F">
      <w:pPr>
        <w:rPr>
          <w:rFonts w:ascii="Times New Roman" w:hAnsi="Times New Roman" w:cs="Times New Roman"/>
          <w:sz w:val="24"/>
          <w:szCs w:val="24"/>
        </w:rPr>
      </w:pPr>
    </w:p>
    <w:p w:rsidR="00F91D7F" w:rsidRPr="00F91D7F" w:rsidRDefault="00F91D7F" w:rsidP="00F9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91D7F" w:rsidRPr="00F91D7F" w:rsidSect="00E779C1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79C1"/>
    <w:rsid w:val="00024995"/>
    <w:rsid w:val="00050103"/>
    <w:rsid w:val="0008088F"/>
    <w:rsid w:val="00176C4C"/>
    <w:rsid w:val="00240C8C"/>
    <w:rsid w:val="00247476"/>
    <w:rsid w:val="00263CC5"/>
    <w:rsid w:val="00286E7D"/>
    <w:rsid w:val="003278A9"/>
    <w:rsid w:val="00546FD8"/>
    <w:rsid w:val="00577B72"/>
    <w:rsid w:val="005A059E"/>
    <w:rsid w:val="005A480B"/>
    <w:rsid w:val="006C3042"/>
    <w:rsid w:val="006D5A37"/>
    <w:rsid w:val="00771FA0"/>
    <w:rsid w:val="00B0025B"/>
    <w:rsid w:val="00B05C0E"/>
    <w:rsid w:val="00B37E37"/>
    <w:rsid w:val="00B77DCA"/>
    <w:rsid w:val="00BB7D3F"/>
    <w:rsid w:val="00C67A29"/>
    <w:rsid w:val="00D65C03"/>
    <w:rsid w:val="00DD474A"/>
    <w:rsid w:val="00E44E0E"/>
    <w:rsid w:val="00E779C1"/>
    <w:rsid w:val="00F616A5"/>
    <w:rsid w:val="00F63020"/>
    <w:rsid w:val="00F91D7F"/>
    <w:rsid w:val="00FC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65C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Specialist_019</cp:lastModifiedBy>
  <cp:revision>13</cp:revision>
  <dcterms:created xsi:type="dcterms:W3CDTF">2019-10-22T12:42:00Z</dcterms:created>
  <dcterms:modified xsi:type="dcterms:W3CDTF">2019-11-25T11:19:00Z</dcterms:modified>
</cp:coreProperties>
</file>