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0C07A9">
        <w:rPr>
          <w:color w:val="auto"/>
          <w:sz w:val="24"/>
          <w:szCs w:val="24"/>
        </w:rPr>
        <w:t>3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r w:rsidR="000C07A9" w:rsidRPr="003909CA">
        <w:rPr>
          <w:sz w:val="24"/>
          <w:szCs w:val="24"/>
        </w:rPr>
        <w:t xml:space="preserve">Социальная защита </w:t>
      </w:r>
      <w:proofErr w:type="gramStart"/>
      <w:r w:rsidR="000C07A9" w:rsidRPr="003909CA">
        <w:rPr>
          <w:sz w:val="24"/>
          <w:szCs w:val="24"/>
        </w:rPr>
        <w:t>населения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344B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0C07A9" w:rsidRPr="003909CA">
        <w:rPr>
          <w:sz w:val="24"/>
          <w:szCs w:val="24"/>
        </w:rPr>
        <w:t>Социальная защита населения</w:t>
      </w:r>
      <w:r w:rsidR="00551416" w:rsidRPr="00551416">
        <w:rPr>
          <w:sz w:val="24"/>
          <w:szCs w:val="24"/>
        </w:rPr>
        <w:t>»</w:t>
      </w:r>
      <w:r w:rsidR="00F725BF">
        <w:rPr>
          <w:sz w:val="24"/>
          <w:szCs w:val="24"/>
        </w:rPr>
        <w:t xml:space="preserve"> </w:t>
      </w:r>
      <w:r w:rsidR="00F725BF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0C07A9" w:rsidRPr="006A742E">
        <w:rPr>
          <w:sz w:val="24"/>
          <w:szCs w:val="24"/>
        </w:rPr>
        <w:t>утверждённую Постановлением Администрации ЗАТО городской округ Молодёжный Московской области  от 14.11.2022 № 290 (в редакции Постановлени</w:t>
      </w:r>
      <w:r w:rsidR="000C07A9">
        <w:rPr>
          <w:sz w:val="24"/>
          <w:szCs w:val="24"/>
        </w:rPr>
        <w:t>й</w:t>
      </w:r>
      <w:r w:rsidR="000C07A9" w:rsidRPr="006A742E">
        <w:rPr>
          <w:sz w:val="24"/>
          <w:szCs w:val="24"/>
        </w:rPr>
        <w:t xml:space="preserve"> Администрации ЗАТО городской округ Молодёжный Московской области от 07.12.2023 № 300</w:t>
      </w:r>
      <w:r w:rsidR="000C07A9">
        <w:rPr>
          <w:sz w:val="24"/>
          <w:szCs w:val="24"/>
        </w:rPr>
        <w:t>, от 19.03.2024 № 68, от 12.12.2024 № 319, от 04.02.2025 № 22, от 15.05.2025 № 109</w:t>
      </w:r>
      <w:r w:rsidR="000C07A9" w:rsidRPr="006A742E">
        <w:rPr>
          <w:sz w:val="24"/>
          <w:szCs w:val="24"/>
        </w:rPr>
        <w:t>)</w:t>
      </w:r>
      <w:r w:rsidR="000C07A9">
        <w:rPr>
          <w:sz w:val="24"/>
          <w:szCs w:val="24"/>
        </w:rPr>
        <w:t xml:space="preserve"> </w:t>
      </w:r>
      <w:r w:rsidR="00057596" w:rsidRPr="00551416">
        <w:rPr>
          <w:sz w:val="24"/>
          <w:szCs w:val="24"/>
        </w:rPr>
        <w:t>(далее – Муниципальная программа) следующие изменения: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r w:rsidR="000C07A9" w:rsidRPr="000C07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Социальная защита </w:t>
      </w:r>
      <w:proofErr w:type="gramStart"/>
      <w:r w:rsidR="000C07A9" w:rsidRPr="000C07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населения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1451BC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1451BC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1451BC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297A6B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334" w:rsidRDefault="00605334" w:rsidP="00CD3260">
      <w:r>
        <w:separator/>
      </w:r>
    </w:p>
  </w:endnote>
  <w:endnote w:type="continuationSeparator" w:id="0">
    <w:p w:rsidR="00605334" w:rsidRDefault="0060533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334" w:rsidRDefault="00605334" w:rsidP="00CD3260">
      <w:r>
        <w:separator/>
      </w:r>
    </w:p>
  </w:footnote>
  <w:footnote w:type="continuationSeparator" w:id="0">
    <w:p w:rsidR="00605334" w:rsidRDefault="00605334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1C65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1BC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A6B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5334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25BF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0C503-7768-41F3-A990-4BAA9A51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30</cp:revision>
  <cp:lastPrinted>2025-11-07T09:19:00Z</cp:lastPrinted>
  <dcterms:created xsi:type="dcterms:W3CDTF">2025-11-07T07:28:00Z</dcterms:created>
  <dcterms:modified xsi:type="dcterms:W3CDTF">2025-11-20T08:55:00Z</dcterms:modified>
</cp:coreProperties>
</file>