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2A70C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06.09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219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2A70C2">
              <w:rPr>
                <w:sz w:val="24"/>
                <w:szCs w:val="24"/>
              </w:rPr>
              <w:t>06</w:t>
            </w:r>
            <w:r w:rsidR="00DE43C4" w:rsidRPr="00747E6C">
              <w:rPr>
                <w:sz w:val="24"/>
                <w:szCs w:val="24"/>
              </w:rPr>
              <w:t>.</w:t>
            </w:r>
            <w:r w:rsidR="002A70C2">
              <w:rPr>
                <w:sz w:val="24"/>
                <w:szCs w:val="24"/>
              </w:rPr>
              <w:t>09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2A70C2">
              <w:rPr>
                <w:sz w:val="24"/>
                <w:szCs w:val="24"/>
              </w:rPr>
              <w:t xml:space="preserve"> 219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8A709B" w:rsidRPr="008E3ADD" w:rsidRDefault="008A709B" w:rsidP="008A709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906E97">
        <w:rPr>
          <w:rFonts w:ascii="Times New Roman" w:hAnsi="Times New Roman"/>
          <w:sz w:val="24"/>
          <w:szCs w:val="24"/>
        </w:rPr>
        <w:t xml:space="preserve">«Формирование современной комфортной городской среды» </w:t>
      </w:r>
      <w:r>
        <w:rPr>
          <w:rFonts w:ascii="Times New Roman" w:hAnsi="Times New Roman"/>
          <w:sz w:val="24"/>
          <w:szCs w:val="24"/>
        </w:rPr>
        <w:t xml:space="preserve">строку «Источники </w:t>
      </w:r>
      <w:r w:rsidRPr="008E3ADD">
        <w:rPr>
          <w:rFonts w:ascii="Times New Roman" w:hAnsi="Times New Roman"/>
          <w:sz w:val="24"/>
          <w:szCs w:val="24"/>
        </w:rPr>
        <w:t>финансирования муниципальной программы, в том числе по годам:» изложить в следующей редакции:</w:t>
      </w:r>
    </w:p>
    <w:p w:rsidR="008A709B" w:rsidRPr="00D36D55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8A709B" w:rsidRPr="00E81653" w:rsidTr="00CC427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A709B" w:rsidRPr="00E81653" w:rsidTr="00CC427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D855B6" w:rsidRPr="00E81653" w:rsidTr="00CC427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D855B6" w:rsidRPr="00E81653" w:rsidRDefault="00D855B6" w:rsidP="00D855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10 994,70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7 766,78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2 655,92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572,00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D855B6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6" w:rsidRPr="006F2EAA" w:rsidRDefault="00D855B6" w:rsidP="00D855B6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6F2EAA">
              <w:rPr>
                <w:sz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D855B6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55B6" w:rsidRPr="00E81653" w:rsidRDefault="00D855B6" w:rsidP="00D855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AC0339" w:rsidRDefault="00D855B6" w:rsidP="00D855B6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31 937,14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23 701,15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7 882,99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D855B6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55B6" w:rsidRPr="00E81653" w:rsidRDefault="00D855B6" w:rsidP="00D855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D855B6" w:rsidRPr="00E81653" w:rsidRDefault="00D855B6" w:rsidP="00D855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17D2C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42 931,84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31 467,93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10 538,91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5B6" w:rsidRPr="006F2EAA" w:rsidRDefault="00D855B6" w:rsidP="00D855B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8A709B" w:rsidRP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</w:p>
    <w:p w:rsidR="00C835D7" w:rsidRDefault="00792775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строки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D855B6">
        <w:rPr>
          <w:rFonts w:ascii="Times New Roman" w:hAnsi="Times New Roman"/>
          <w:spacing w:val="3"/>
          <w:sz w:val="24"/>
          <w:szCs w:val="24"/>
        </w:rPr>
        <w:t xml:space="preserve">2.4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7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09"/>
        <w:gridCol w:w="1815"/>
        <w:gridCol w:w="903"/>
        <w:gridCol w:w="809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D855B6" w:rsidRPr="00450501" w:rsidTr="00B73B44">
        <w:trPr>
          <w:trHeight w:val="415"/>
        </w:trPr>
        <w:tc>
          <w:tcPr>
            <w:tcW w:w="186" w:type="pct"/>
            <w:vMerge w:val="restar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D855B6" w:rsidRPr="00D234BB" w:rsidRDefault="00D855B6" w:rsidP="00D855B6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Мероприятие 01.16. </w:t>
            </w:r>
            <w:r w:rsidRPr="00D234BB">
              <w:rPr>
                <w:iCs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8" w:type="pct"/>
            <w:vMerge w:val="restart"/>
            <w:hideMark/>
          </w:tcPr>
          <w:p w:rsidR="00D855B6" w:rsidRPr="00F406F9" w:rsidRDefault="00D855B6" w:rsidP="00D855B6">
            <w:pPr>
              <w:rPr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855B6" w:rsidRPr="00D234BB" w:rsidRDefault="00D855B6" w:rsidP="00D855B6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14 546,11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6 859,20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7 686,91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D855B6" w:rsidRPr="00D234BB" w:rsidRDefault="00D855B6" w:rsidP="00D855B6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855B6" w:rsidRPr="00450501" w:rsidTr="00B4066D">
        <w:trPr>
          <w:trHeight w:val="417"/>
        </w:trPr>
        <w:tc>
          <w:tcPr>
            <w:tcW w:w="186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855B6" w:rsidRPr="00450501" w:rsidRDefault="00D855B6" w:rsidP="00D855B6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855B6" w:rsidRPr="00450501" w:rsidRDefault="00D855B6" w:rsidP="00D855B6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</w:tr>
      <w:tr w:rsidR="00D855B6" w:rsidRPr="00450501" w:rsidTr="00B73B44">
        <w:trPr>
          <w:trHeight w:val="420"/>
        </w:trPr>
        <w:tc>
          <w:tcPr>
            <w:tcW w:w="186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855B6" w:rsidRPr="00450501" w:rsidRDefault="00D855B6" w:rsidP="00D855B6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855B6" w:rsidRPr="00450501" w:rsidRDefault="00D855B6" w:rsidP="00D855B6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</w:tr>
      <w:tr w:rsidR="00D855B6" w:rsidRPr="00450501" w:rsidTr="00B73B44">
        <w:trPr>
          <w:trHeight w:val="713"/>
        </w:trPr>
        <w:tc>
          <w:tcPr>
            <w:tcW w:w="186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855B6" w:rsidRPr="00450501" w:rsidRDefault="00D855B6" w:rsidP="00D855B6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855B6" w:rsidRPr="00450501" w:rsidRDefault="00D855B6" w:rsidP="00D855B6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14 546,11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6 859,20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7 686,91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855B6" w:rsidRPr="00D234BB" w:rsidRDefault="00D855B6" w:rsidP="00D855B6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</w:tr>
      <w:tr w:rsidR="00D855B6" w:rsidRPr="00450501" w:rsidTr="002F6ACB">
        <w:trPr>
          <w:trHeight w:val="341"/>
        </w:trPr>
        <w:tc>
          <w:tcPr>
            <w:tcW w:w="186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shd w:val="clear" w:color="auto" w:fill="auto"/>
            <w:hideMark/>
          </w:tcPr>
          <w:p w:rsidR="00D855B6" w:rsidRPr="00D234BB" w:rsidRDefault="00D855B6" w:rsidP="00D855B6">
            <w:pPr>
              <w:rPr>
                <w:i/>
                <w:iCs/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Площадь общественных пространств, содержащихся за счет бюджетных средств (за исключением парков культуры и отдыха), кв. м</w:t>
            </w:r>
          </w:p>
        </w:tc>
        <w:tc>
          <w:tcPr>
            <w:tcW w:w="388" w:type="pct"/>
            <w:vMerge w:val="restart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855B6" w:rsidRPr="00450501" w:rsidRDefault="00D855B6" w:rsidP="00D855B6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855B6" w:rsidRPr="00B252B2" w:rsidRDefault="00D855B6" w:rsidP="00D855B6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B73B44">
        <w:trPr>
          <w:trHeight w:val="326"/>
        </w:trPr>
        <w:tc>
          <w:tcPr>
            <w:tcW w:w="186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0547E7" w:rsidRPr="00450501" w:rsidRDefault="000547E7" w:rsidP="00B73B4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</w:tr>
      <w:tr w:rsidR="00D855B6" w:rsidRPr="00450501" w:rsidTr="00437D4F">
        <w:trPr>
          <w:trHeight w:val="390"/>
        </w:trPr>
        <w:tc>
          <w:tcPr>
            <w:tcW w:w="186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D855B6" w:rsidRPr="00450501" w:rsidRDefault="00D855B6" w:rsidP="00D855B6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31 495,33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3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31 495,33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31 495,33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09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13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537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</w:tr>
    </w:tbl>
    <w:p w:rsidR="00450501" w:rsidRDefault="00B11B52" w:rsidP="00747E6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45776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15"/>
  </w:num>
  <w:num w:numId="14">
    <w:abstractNumId w:val="11"/>
  </w:num>
  <w:num w:numId="15">
    <w:abstractNumId w:val="8"/>
  </w:num>
  <w:num w:numId="16">
    <w:abstractNumId w:val="16"/>
  </w:num>
  <w:num w:numId="17">
    <w:abstractNumId w:val="19"/>
  </w:num>
  <w:num w:numId="18">
    <w:abstractNumId w:val="3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0501"/>
    <w:rsid w:val="0045360C"/>
    <w:rsid w:val="00455F21"/>
    <w:rsid w:val="00457769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7DC30-B0D6-4F2C-B51A-12BE7C0D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77</cp:revision>
  <cp:lastPrinted>2019-12-27T12:29:00Z</cp:lastPrinted>
  <dcterms:created xsi:type="dcterms:W3CDTF">2020-09-25T09:22:00Z</dcterms:created>
  <dcterms:modified xsi:type="dcterms:W3CDTF">2023-09-07T08:44:00Z</dcterms:modified>
</cp:coreProperties>
</file>