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59110B" wp14:editId="40EFAEEF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</w:rPr>
      </w:pPr>
    </w:p>
    <w:p w:rsidR="009D7412" w:rsidRDefault="009D7412" w:rsidP="009D74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D7412" w:rsidRDefault="009D7412" w:rsidP="009D741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7412" w:rsidRPr="008C0D46" w:rsidRDefault="008C0D46" w:rsidP="009D7412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D46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9D7412" w:rsidRPr="008C0D46">
        <w:rPr>
          <w:rFonts w:ascii="Times New Roman" w:hAnsi="Times New Roman" w:cs="Times New Roman"/>
          <w:sz w:val="24"/>
          <w:szCs w:val="24"/>
          <w:u w:val="single"/>
        </w:rPr>
        <w:t>.05.2025</w:t>
      </w:r>
      <w:r w:rsidR="009D741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115</w:t>
      </w:r>
      <w:proofErr w:type="gramEnd"/>
    </w:p>
    <w:p w:rsidR="009D7412" w:rsidRDefault="009D7412" w:rsidP="009D7412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7412" w:rsidRPr="00DF6F6F" w:rsidRDefault="009D7412" w:rsidP="009D741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от 01.11.2024 № 292 «</w:t>
      </w:r>
      <w:r w:rsidRPr="00DF6F6F">
        <w:rPr>
          <w:rFonts w:ascii="Times New Roman" w:eastAsia="Times New Roman" w:hAnsi="Times New Roman"/>
          <w:b/>
          <w:bCs/>
          <w:sz w:val="24"/>
          <w:szCs w:val="24"/>
        </w:rPr>
        <w:t>О социальной поддержке граждан Российской Федерации, участвующих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F6F6F">
        <w:rPr>
          <w:rFonts w:ascii="Times New Roman" w:eastAsia="Times New Roman" w:hAnsi="Times New Roman"/>
          <w:b/>
          <w:bCs/>
          <w:sz w:val="24"/>
          <w:szCs w:val="24"/>
        </w:rPr>
        <w:t>в специальной военной операции на территориях Украины, Донецкой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F6F6F">
        <w:rPr>
          <w:rFonts w:ascii="Times New Roman" w:eastAsia="Times New Roman" w:hAnsi="Times New Roman"/>
          <w:b/>
          <w:bCs/>
          <w:sz w:val="24"/>
          <w:szCs w:val="24"/>
        </w:rPr>
        <w:t>Народной Республики, Луганской Народной Республики, Запорожской области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F6F6F">
        <w:rPr>
          <w:rFonts w:ascii="Times New Roman" w:eastAsia="Times New Roman" w:hAnsi="Times New Roman"/>
          <w:b/>
          <w:bCs/>
          <w:sz w:val="24"/>
          <w:szCs w:val="24"/>
        </w:rPr>
        <w:t>и Херсонской области, а также членов их семей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9D7412" w:rsidRDefault="009D7412" w:rsidP="009D74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0CC" w:rsidRDefault="00DC20CC" w:rsidP="009D7412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 соответствии с Законом Московской области № 37/2020-ОЗ «О мерах социальной поддержке категорий граждан в периоды функционирования органов управления и сил Московской областной системы предупреждения и ликвидации чрезвычайных ситуаций в режимах повышенной готовности, чрезвычайной ситуации, действия ограничительных мероприятий (карантина), вводимых в случаи возникновения угрозы, которая может повлечь за собой человеческие жертвы, ущерб здоровью людей, значительные материальные потери и нарушение условий жизнедеятельности людей, на территории Московской области», Законом Московской области № 252/2021-ОЗ «О бюджете Московской области на 2022 год и на плановый период 2023 и 2024 годов», Законом Московской области № 220/2022-ОЗ «О бюджете Московской области на 2023 год и плановый период 2024 и 2025 годов», Законом Московской области №  241/2023-ОЗ «О бюджете Московской области на 2024 год и плановый период 2025 и 2026 годов», Законом Московской области №  233/2024-ОЗ «О бюджете Московской области на 2025 год и плановый период 2026 и 2027 годов» и в целях реализации Указа Президента Российской Федерации от 21.09.2022 № 647 «Об объявлении частичной мобилизации в Российской Федерации», </w:t>
      </w:r>
      <w:hyperlink r:id="rId8" w:history="1">
        <w:r w:rsidRPr="00DF6F6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6F6F">
        <w:rPr>
          <w:rFonts w:ascii="Times New Roman" w:hAnsi="Times New Roman"/>
          <w:sz w:val="24"/>
          <w:szCs w:val="24"/>
        </w:rPr>
        <w:t xml:space="preserve">Федеральным </w:t>
      </w:r>
      <w:hyperlink r:id="rId9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в</w:t>
      </w:r>
      <w:r w:rsidRPr="00DF6F6F"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10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06.10.2003 № 131-ФЗ «Об общих принципах организации местного самоупра</w:t>
      </w:r>
      <w:r>
        <w:rPr>
          <w:rFonts w:ascii="Times New Roman" w:hAnsi="Times New Roman"/>
          <w:sz w:val="24"/>
          <w:szCs w:val="24"/>
        </w:rPr>
        <w:t xml:space="preserve">вления в Российской Федерации», </w:t>
      </w:r>
      <w:r w:rsidRPr="00DF6F6F">
        <w:rPr>
          <w:rFonts w:ascii="Times New Roman" w:hAnsi="Times New Roman"/>
          <w:sz w:val="24"/>
          <w:szCs w:val="24"/>
        </w:rPr>
        <w:t xml:space="preserve">руководствуясь Уставом закрытого административно – территориального образования городской округ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 w:rsidRPr="00DF6F6F">
        <w:rPr>
          <w:rFonts w:ascii="Times New Roman" w:hAnsi="Times New Roman"/>
          <w:sz w:val="24"/>
          <w:szCs w:val="24"/>
        </w:rPr>
        <w:t>Московской области</w:t>
      </w:r>
    </w:p>
    <w:p w:rsidR="00DC20CC" w:rsidRDefault="00DC20CC" w:rsidP="00DC20CC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7412" w:rsidRDefault="009D7412" w:rsidP="00DC20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C20CC" w:rsidRPr="001D4FDD" w:rsidRDefault="00DC20CC" w:rsidP="001D4FD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D4FDD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ЗАТО городской округ Молодёжный Московской области </w:t>
      </w:r>
      <w:r w:rsidR="003A709C" w:rsidRPr="001D4FDD">
        <w:rPr>
          <w:rFonts w:ascii="Times New Roman" w:hAnsi="Times New Roman" w:cs="Times New Roman"/>
          <w:sz w:val="24"/>
          <w:szCs w:val="24"/>
        </w:rPr>
        <w:t xml:space="preserve">от 01.11.2024 </w:t>
      </w:r>
      <w:r w:rsidRPr="001D4FDD">
        <w:rPr>
          <w:rFonts w:ascii="Times New Roman" w:hAnsi="Times New Roman" w:cs="Times New Roman"/>
          <w:sz w:val="24"/>
          <w:szCs w:val="24"/>
        </w:rPr>
        <w:t>№ 292 «</w:t>
      </w:r>
      <w:r w:rsidRPr="001D4FDD">
        <w:rPr>
          <w:rFonts w:ascii="Times New Roman" w:eastAsia="Times New Roman" w:hAnsi="Times New Roman"/>
          <w:bCs/>
          <w:sz w:val="24"/>
          <w:szCs w:val="24"/>
        </w:rPr>
        <w:t xml:space="preserve">О социальной поддержке граждан Российской </w:t>
      </w:r>
      <w:r w:rsidRPr="001D4FDD">
        <w:rPr>
          <w:rFonts w:ascii="Times New Roman" w:eastAsia="Times New Roman" w:hAnsi="Times New Roman"/>
          <w:bCs/>
          <w:sz w:val="24"/>
          <w:szCs w:val="24"/>
        </w:rPr>
        <w:lastRenderedPageBreak/>
        <w:t>Федерации, участвующих в специальной военной операции на территориях Украины, Донецкой</w:t>
      </w:r>
      <w:r w:rsidRPr="001D4FDD">
        <w:rPr>
          <w:rFonts w:ascii="Times New Roman" w:eastAsia="Times New Roman" w:hAnsi="Times New Roman"/>
          <w:bCs/>
          <w:sz w:val="24"/>
          <w:szCs w:val="24"/>
        </w:rPr>
        <w:br/>
        <w:t xml:space="preserve">Народной Республики, Луганской Народной Республики, Запорожской области и Херсонской области, а также членов их семей» </w:t>
      </w:r>
      <w:r w:rsidR="003A709C">
        <w:rPr>
          <w:rFonts w:ascii="Times New Roman" w:eastAsia="Times New Roman" w:hAnsi="Times New Roman"/>
          <w:bCs/>
          <w:sz w:val="24"/>
          <w:szCs w:val="24"/>
        </w:rPr>
        <w:t>(в редакции постановления</w:t>
      </w:r>
      <w:r w:rsidR="001D4FDD" w:rsidRPr="001D4FDD">
        <w:rPr>
          <w:rFonts w:ascii="Times New Roman" w:eastAsia="Times New Roman" w:hAnsi="Times New Roman"/>
          <w:bCs/>
          <w:sz w:val="24"/>
          <w:szCs w:val="24"/>
        </w:rPr>
        <w:t xml:space="preserve"> Адми</w:t>
      </w:r>
      <w:r w:rsidR="003A709C">
        <w:rPr>
          <w:rFonts w:ascii="Times New Roman" w:eastAsia="Times New Roman" w:hAnsi="Times New Roman"/>
          <w:bCs/>
          <w:sz w:val="24"/>
          <w:szCs w:val="24"/>
        </w:rPr>
        <w:t>нистрации ЗАТО городской округ Молодёжный М</w:t>
      </w:r>
      <w:r w:rsidR="001D4FDD" w:rsidRPr="001D4FDD">
        <w:rPr>
          <w:rFonts w:ascii="Times New Roman" w:eastAsia="Times New Roman" w:hAnsi="Times New Roman"/>
          <w:bCs/>
          <w:sz w:val="24"/>
          <w:szCs w:val="24"/>
        </w:rPr>
        <w:t>осковской области от 09.01.2025 № 5</w:t>
      </w:r>
      <w:r w:rsidR="003A709C">
        <w:rPr>
          <w:rFonts w:ascii="Times New Roman" w:eastAsia="Times New Roman" w:hAnsi="Times New Roman"/>
          <w:bCs/>
          <w:sz w:val="24"/>
          <w:szCs w:val="24"/>
        </w:rPr>
        <w:t>) следующие изменения</w:t>
      </w:r>
      <w:r w:rsidRPr="001D4FDD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DC20CC" w:rsidRPr="00DC20CC" w:rsidRDefault="00DC20CC" w:rsidP="00DC20CC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DC20CC">
        <w:rPr>
          <w:rFonts w:ascii="Times New Roman" w:eastAsia="Times New Roman" w:hAnsi="Times New Roman"/>
          <w:bCs/>
          <w:sz w:val="24"/>
          <w:szCs w:val="24"/>
        </w:rPr>
        <w:t xml:space="preserve">Преамбулу </w:t>
      </w:r>
      <w:r w:rsidR="003A709C">
        <w:rPr>
          <w:rFonts w:ascii="Times New Roman" w:eastAsia="Times New Roman" w:hAnsi="Times New Roman"/>
          <w:bCs/>
          <w:sz w:val="24"/>
          <w:szCs w:val="24"/>
        </w:rPr>
        <w:t xml:space="preserve">постановления </w:t>
      </w:r>
      <w:r w:rsidRPr="00DC20CC">
        <w:rPr>
          <w:rFonts w:ascii="Times New Roman" w:eastAsia="Times New Roman" w:hAnsi="Times New Roman"/>
          <w:bCs/>
          <w:sz w:val="24"/>
          <w:szCs w:val="24"/>
        </w:rPr>
        <w:t>изложить в следующей редакции:</w:t>
      </w:r>
    </w:p>
    <w:p w:rsidR="00DC20CC" w:rsidRDefault="00DC20CC" w:rsidP="00DC20C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«В соответствии Федеральным законом от 21.04.2025 № 83-ФЗ «О внесении изменений в Федеральный Закон «О ветеранах»</w:t>
      </w:r>
      <w:r w:rsidR="00121E0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 Законами Московской области № 37/2020-ОЗ «О мерах социальной поддержке категорий граждан в периоды функционирования органов управления и сил Московской областной системы предупреждения и ликвидации чрезвычайных ситуаций в режимах повышенной готовности, чрезвычайной ситуации, действия ограничительных мероприятий (карантина), вводимых в случаи возникновения угрозы, которая может повлечь за собой человеческие жертвы, ущерб здоровью людей, значительные материальные потери и нарушение условий жизнедеятельности людей, на территории Московской области», № 252/2021-ОЗ «О бюджете Московской области на 2022 год и на плановый период 2023 и 2024 годов», № 220/2022-ОЗ «О бюджете Московской области на 2023 год и плановый период 2024 и 2025 годов», №  241/2023-ОЗ «О бюджете Московской области на 2024 год и плановый период 2025 и 2026 годов», №  233/2024-ОЗ «О бюджете Московской области на 2025 год и плановый период 2026 и 2027 годов» и в целях реализации Указа Президента Российской Федерации от 21.09.2022 № 647 «Об объявлении частичной мобилизации в Российской Федерации», </w:t>
      </w:r>
      <w:hyperlink r:id="rId11" w:history="1">
        <w:r w:rsidRPr="00DF6F6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6F6F">
        <w:rPr>
          <w:rFonts w:ascii="Times New Roman" w:hAnsi="Times New Roman"/>
          <w:sz w:val="24"/>
          <w:szCs w:val="24"/>
        </w:rPr>
        <w:t xml:space="preserve">Федеральным </w:t>
      </w:r>
      <w:hyperlink r:id="rId12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от</w:t>
      </w:r>
      <w:bookmarkStart w:id="0" w:name="_GoBack"/>
      <w:bookmarkEnd w:id="0"/>
      <w:r w:rsidRPr="00DF6F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в</w:t>
      </w:r>
      <w:r w:rsidRPr="00DF6F6F"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13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06.10.2003 № 131-ФЗ «Об общих принципах организации местного самоупра</w:t>
      </w:r>
      <w:r>
        <w:rPr>
          <w:rFonts w:ascii="Times New Roman" w:hAnsi="Times New Roman"/>
          <w:sz w:val="24"/>
          <w:szCs w:val="24"/>
        </w:rPr>
        <w:t xml:space="preserve">вления в Российской Федерации», </w:t>
      </w:r>
      <w:r w:rsidRPr="00DF6F6F">
        <w:rPr>
          <w:rFonts w:ascii="Times New Roman" w:hAnsi="Times New Roman"/>
          <w:sz w:val="24"/>
          <w:szCs w:val="24"/>
        </w:rPr>
        <w:t xml:space="preserve">руководствуясь Уставом закрытого административно – территориального образования городской округ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 w:rsidRPr="00DF6F6F">
        <w:rPr>
          <w:rFonts w:ascii="Times New Roman" w:hAnsi="Times New Roman"/>
          <w:sz w:val="24"/>
          <w:szCs w:val="24"/>
        </w:rPr>
        <w:t>Московской области</w:t>
      </w:r>
      <w:r w:rsidR="00121E04">
        <w:rPr>
          <w:rFonts w:ascii="Times New Roman" w:hAnsi="Times New Roman"/>
          <w:sz w:val="24"/>
          <w:szCs w:val="24"/>
        </w:rPr>
        <w:t xml:space="preserve"> постановляю:».</w:t>
      </w:r>
    </w:p>
    <w:p w:rsidR="009D7412" w:rsidRPr="00121E04" w:rsidRDefault="00121E04" w:rsidP="00121E04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D7412" w:rsidRPr="00121E04">
        <w:rPr>
          <w:rFonts w:ascii="Times New Roman" w:hAnsi="Times New Roman"/>
          <w:sz w:val="24"/>
          <w:szCs w:val="24"/>
        </w:rPr>
        <w:t xml:space="preserve">Пункт 1 </w:t>
      </w:r>
      <w:r w:rsidR="003A709C">
        <w:rPr>
          <w:rFonts w:ascii="Times New Roman" w:hAnsi="Times New Roman"/>
          <w:sz w:val="24"/>
          <w:szCs w:val="24"/>
        </w:rPr>
        <w:t xml:space="preserve">постановления </w:t>
      </w:r>
      <w:r w:rsidR="009D7412" w:rsidRPr="00121E0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D7412" w:rsidRDefault="009D7412" w:rsidP="009D7412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>
        <w:rPr>
          <w:rFonts w:ascii="Times New Roman" w:hAnsi="Times New Roman" w:cs="Times New Roman"/>
          <w:sz w:val="24"/>
          <w:szCs w:val="24"/>
        </w:rPr>
        <w:t>Меры социальной поддержки устанавливаются членам семей:</w:t>
      </w:r>
    </w:p>
    <w:p w:rsidR="009D7412" w:rsidRDefault="009D7412" w:rsidP="009D7412">
      <w:pPr>
        <w:pStyle w:val="ConsPlusNormal"/>
        <w:ind w:firstLine="567"/>
        <w:jc w:val="both"/>
      </w:pPr>
      <w:r>
        <w:t>- отдельных категорий граждан</w:t>
      </w:r>
      <w:r w:rsidRPr="00751241">
        <w:t>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</w:t>
      </w:r>
      <w:r w:rsidRPr="00751241">
        <w:br/>
        <w:t xml:space="preserve">с </w:t>
      </w:r>
      <w:hyperlink r:id="rId14" w:history="1">
        <w:r w:rsidRPr="00751241">
          <w:t>Указом</w:t>
        </w:r>
      </w:hyperlink>
      <w:r w:rsidRPr="00751241">
        <w:t xml:space="preserve"> Президента Российской Федерации от 21.09.2022 № 647 «Об объявлении частичной мобилизации в Российской Федерации»;</w:t>
      </w:r>
    </w:p>
    <w:p w:rsidR="009D7412" w:rsidRDefault="009D7412" w:rsidP="009D7412">
      <w:pPr>
        <w:pStyle w:val="ConsPlusNormal"/>
        <w:ind w:firstLine="567"/>
        <w:jc w:val="both"/>
      </w:pPr>
      <w:r>
        <w:t>- отдельных категорий граждан</w:t>
      </w:r>
      <w:r w:rsidRPr="00751241">
        <w:t xml:space="preserve">, отобранных Военным комиссариатом Московской области и </w:t>
      </w:r>
      <w:r w:rsidRPr="003A34F7">
        <w:t>призывными комиссиями по мобилизации граждан в Московской области и заключившим в период с 21 сентября 2022 года по 31 декабря 2025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9D7412" w:rsidRDefault="009D7412" w:rsidP="009D7412">
      <w:pPr>
        <w:pStyle w:val="ConsPlusNormal"/>
        <w:ind w:firstLine="567"/>
        <w:jc w:val="both"/>
      </w:pPr>
      <w:r>
        <w:t>- отдельных категорий граждан</w:t>
      </w:r>
      <w:r w:rsidRPr="00751241">
        <w:t xml:space="preserve"> (иностранных граждан) старше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 на военную службу </w:t>
      </w:r>
      <w:r>
        <w:t xml:space="preserve">по контракту Московской области (далее-пункты </w:t>
      </w:r>
      <w:r w:rsidRPr="00751241">
        <w:t>отбора)</w:t>
      </w:r>
      <w:r>
        <w:t xml:space="preserve"> </w:t>
      </w:r>
      <w:r w:rsidRPr="00751241">
        <w:t>и заключивших с Министерством обороны Рос</w:t>
      </w:r>
      <w:r>
        <w:t xml:space="preserve">сийской Федерации </w:t>
      </w:r>
      <w:r w:rsidRPr="00751241">
        <w:t>контракт</w:t>
      </w:r>
      <w:r>
        <w:t xml:space="preserve"> </w:t>
      </w:r>
      <w:r w:rsidRPr="00751241">
        <w:t xml:space="preserve">о прохождении военной службы на срок 11 месяцев и более в период с 21 сентября 2022 года по 31 декабря </w:t>
      </w:r>
      <w:r>
        <w:t>2025</w:t>
      </w:r>
      <w:r w:rsidRPr="00751241">
        <w:t xml:space="preserve"> года включительно, за исключен</w:t>
      </w:r>
      <w:r>
        <w:t>ием отдельных категорий граждан</w:t>
      </w:r>
      <w:r w:rsidRPr="00751241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9D7412" w:rsidRDefault="009D7412" w:rsidP="009D7412">
      <w:pPr>
        <w:pStyle w:val="ConsPlusNormal"/>
        <w:ind w:firstLine="567"/>
        <w:jc w:val="both"/>
      </w:pPr>
      <w:r>
        <w:t>- отдельных категорий граждан</w:t>
      </w:r>
      <w:r w:rsidRPr="009E19FA">
        <w:t xml:space="preserve"> (иностранных граждан) младше 49 лет, поступивших на военную службу по контракту в Вооруженные Силы Российской Феде</w:t>
      </w:r>
      <w:r w:rsidR="00DA1213">
        <w:t xml:space="preserve">рации через Военный </w:t>
      </w:r>
      <w:r w:rsidR="00121E04">
        <w:lastRenderedPageBreak/>
        <w:t xml:space="preserve">комиссариат </w:t>
      </w:r>
      <w:r w:rsidRPr="009E19FA">
        <w:t>Московской области, пункты отбора</w:t>
      </w:r>
      <w:r w:rsidRPr="009E19FA">
        <w:br/>
        <w:t>и заключивших с Министерством обороны Российской Федерации контракт</w:t>
      </w:r>
      <w:r w:rsidRPr="009E19FA">
        <w:br/>
        <w:t>о прохождении военной службы на срок 1 год и более в период с 21 сентя</w:t>
      </w:r>
      <w:r>
        <w:t>бря 2022 года по 31 декабря 2025</w:t>
      </w:r>
      <w:r w:rsidRPr="009E19FA">
        <w:t xml:space="preserve"> года включительно, за исключен</w:t>
      </w:r>
      <w:r>
        <w:t>ием отдельных категорий граждан</w:t>
      </w:r>
      <w:r w:rsidRPr="009E19FA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9D7412" w:rsidRDefault="009D7412" w:rsidP="009D7412">
      <w:pPr>
        <w:pStyle w:val="ConsPlusNormal"/>
        <w:ind w:firstLine="567"/>
        <w:jc w:val="both"/>
      </w:pPr>
      <w:r>
        <w:t>- лицам отдельных категорий граждан, получившим единовременную выплату</w:t>
      </w:r>
      <w:r w:rsidRPr="00751241">
        <w:t xml:space="preserve">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</w:t>
      </w:r>
      <w:r>
        <w:t xml:space="preserve"> и (или) постановлением Губернатора Московской области от 23.01.2024 № 24-ПГ «О мерах социальной поддержки отдельных категорий граждан» и повторно заключившим после 20 октября 2024 года с министерством обороны Российской Федерации контракт о прохождении военной службы на срок 1 год и более, предоставляется, предоставляется единовременная денежная выплата в размере разницы полученных ранее единовременных денежных выплат и размером единовременной денежной выплаты;</w:t>
      </w:r>
    </w:p>
    <w:p w:rsidR="009D7412" w:rsidRDefault="009D7412" w:rsidP="009D7412">
      <w:pPr>
        <w:pStyle w:val="ConsPlusNormal"/>
        <w:ind w:firstLine="567"/>
        <w:jc w:val="both"/>
      </w:pPr>
      <w:r>
        <w:t>- отдельных категорий граждан</w:t>
      </w:r>
      <w:r w:rsidRPr="009E19FA">
        <w:t xml:space="preserve"> в возрасте от 18 до 27 лет, призванных с 1 апреля 2022 года на военную службу в соответствии с Федеральным </w:t>
      </w:r>
      <w:hyperlink r:id="rId15" w:history="1">
        <w:r w:rsidRPr="009E19FA">
          <w:t>законом</w:t>
        </w:r>
      </w:hyperlink>
      <w:r w:rsidRPr="009E19FA">
        <w:t xml:space="preserve"> от 28.03.1998 № 53-ФЗ «О воинской обязанности и военной службе» и проходящих военную служб в воинских частях, дислоцированных на территории Московской области, заключивших в период прохождения военной службы по призыву с Министерством обороны Российской Федерации контракт о прохождении военной службы на срок 1 год и более</w:t>
      </w:r>
      <w:r>
        <w:t>»;</w:t>
      </w:r>
    </w:p>
    <w:p w:rsidR="009D7412" w:rsidRPr="009D7412" w:rsidRDefault="009D7412" w:rsidP="009D7412">
      <w:pPr>
        <w:pStyle w:val="a5"/>
        <w:shd w:val="clear" w:color="auto" w:fill="FFFFFF"/>
        <w:spacing w:before="0" w:beforeAutospacing="0" w:after="180" w:afterAutospacing="0" w:line="330" w:lineRule="atLeast"/>
        <w:ind w:firstLine="567"/>
        <w:jc w:val="both"/>
        <w:rPr>
          <w:color w:val="000000"/>
        </w:rPr>
      </w:pPr>
      <w:r w:rsidRPr="009D7412">
        <w:t xml:space="preserve">- </w:t>
      </w:r>
      <w:r>
        <w:rPr>
          <w:color w:val="000000"/>
        </w:rPr>
        <w:t>военнослужащих</w:t>
      </w:r>
      <w:r w:rsidRPr="009D7412">
        <w:rPr>
          <w:color w:val="000000"/>
        </w:rPr>
        <w:t>, лица</w:t>
      </w:r>
      <w:r>
        <w:rPr>
          <w:color w:val="000000"/>
        </w:rPr>
        <w:t>м</w:t>
      </w:r>
      <w:r w:rsidRPr="009D7412">
        <w:rPr>
          <w:color w:val="000000"/>
        </w:rPr>
        <w:t xml:space="preserve"> рядового и начальствующего состава органов внутренних дел, войск </w:t>
      </w:r>
      <w:proofErr w:type="spellStart"/>
      <w:r w:rsidRPr="009D7412">
        <w:rPr>
          <w:color w:val="000000"/>
        </w:rPr>
        <w:t>Росгвардии</w:t>
      </w:r>
      <w:proofErr w:type="spellEnd"/>
      <w:r w:rsidRPr="009D7412">
        <w:rPr>
          <w:color w:val="000000"/>
        </w:rPr>
        <w:t>, Государственной противопожарной службы, учреждений и органов уголовно-исполнительной системы, органов принудительного исполнения, прокуроры, сотрудники СК России, в том числе уволенные в запас (отставку), выполнявшие задачи по отражению вооруженного вторжения на территорию РФ, а также в ходе вооруженной провокации на Государственной границе РФ и территориях субъектов РФ, прилегающих к районам проведения специальной военной операции, в том числе ставшие инвалидами вследствие ранения, контузии, увечья или заболевания, полученных при выполнении указанных задач.</w:t>
      </w:r>
    </w:p>
    <w:p w:rsidR="009D7412" w:rsidRPr="00F00963" w:rsidRDefault="009D7412" w:rsidP="00F00963">
      <w:pPr>
        <w:pStyle w:val="a5"/>
        <w:shd w:val="clear" w:color="auto" w:fill="FFFFFF"/>
        <w:spacing w:before="180" w:beforeAutospacing="0" w:after="0" w:afterAutospacing="0" w:line="330" w:lineRule="atLeast"/>
        <w:jc w:val="both"/>
        <w:rPr>
          <w:color w:val="000000"/>
        </w:rPr>
      </w:pPr>
      <w:r w:rsidRPr="009D7412">
        <w:rPr>
          <w:color w:val="000000"/>
        </w:rPr>
        <w:t>Перечень территорий субъектов РФ, прилегающих к районам проведения специальной военной операции, определяется Правительством РФ</w:t>
      </w:r>
      <w:r w:rsidR="00F00963">
        <w:rPr>
          <w:color w:val="000000"/>
        </w:rPr>
        <w:t>»</w:t>
      </w:r>
      <w:r w:rsidRPr="009D7412">
        <w:rPr>
          <w:color w:val="000000"/>
        </w:rPr>
        <w:t>.</w:t>
      </w:r>
    </w:p>
    <w:p w:rsidR="009D7412" w:rsidRDefault="009D7412" w:rsidP="009D7412">
      <w:pPr>
        <w:pStyle w:val="ConsPlusNormal"/>
        <w:ind w:firstLine="540"/>
        <w:jc w:val="both"/>
      </w:pPr>
      <w:r>
        <w:t xml:space="preserve">2. </w:t>
      </w:r>
      <w:r w:rsidRPr="00A46A5C">
        <w:t>Оп</w:t>
      </w:r>
      <w:r>
        <w:t xml:space="preserve">убликовать </w:t>
      </w:r>
      <w:r w:rsidR="003A709C">
        <w:t>настоящее</w:t>
      </w:r>
      <w:r>
        <w:t xml:space="preserve"> постановление</w:t>
      </w:r>
      <w:r w:rsidRPr="00A46A5C">
        <w:t xml:space="preserve"> на </w:t>
      </w:r>
      <w:r>
        <w:t xml:space="preserve">официальном сайте </w:t>
      </w:r>
      <w:proofErr w:type="gramStart"/>
      <w:r>
        <w:t>Администрации</w:t>
      </w:r>
      <w:proofErr w:type="gramEnd"/>
      <w:r>
        <w:t xml:space="preserve"> </w:t>
      </w:r>
      <w:r w:rsidRPr="00A46A5C">
        <w:t>ЗАТО городской округ Молодёжный Московской области в информационно- телеко</w:t>
      </w:r>
      <w:r>
        <w:t>ммуникационной сети «Интернет».</w:t>
      </w:r>
    </w:p>
    <w:p w:rsidR="009D7412" w:rsidRPr="00C432BA" w:rsidRDefault="009D7412" w:rsidP="009D7412">
      <w:pPr>
        <w:pStyle w:val="Default"/>
        <w:spacing w:line="23" w:lineRule="atLeast"/>
        <w:ind w:firstLine="567"/>
        <w:jc w:val="both"/>
        <w:rPr>
          <w:color w:val="auto"/>
        </w:rPr>
      </w:pPr>
      <w:r>
        <w:t xml:space="preserve">3. </w:t>
      </w:r>
      <w:r w:rsidRPr="002B333A">
        <w:t>Настоящее постано</w:t>
      </w:r>
      <w:r>
        <w:t>вление вступает в силу со дня его официального опубликования.</w:t>
      </w:r>
    </w:p>
    <w:p w:rsidR="009D7412" w:rsidRDefault="009D7412" w:rsidP="009D7412">
      <w:pPr>
        <w:pStyle w:val="ConsPlusNormal"/>
        <w:ind w:firstLine="540"/>
        <w:jc w:val="both"/>
      </w:pPr>
      <w:r>
        <w:t xml:space="preserve">4. </w:t>
      </w:r>
      <w:r w:rsidRPr="009E19FA">
        <w:t>Контроль за исполнением настоящего постановления оставляю за собой.</w:t>
      </w:r>
    </w:p>
    <w:p w:rsidR="009D7412" w:rsidRDefault="009D7412" w:rsidP="009D7412">
      <w:pPr>
        <w:pStyle w:val="ConsPlusNormal"/>
        <w:ind w:firstLine="540"/>
        <w:jc w:val="both"/>
      </w:pPr>
    </w:p>
    <w:p w:rsidR="009D7412" w:rsidRDefault="009D7412" w:rsidP="009D7412">
      <w:pPr>
        <w:pStyle w:val="ConsPlusNormal"/>
        <w:ind w:firstLine="540"/>
        <w:jc w:val="both"/>
      </w:pPr>
    </w:p>
    <w:p w:rsidR="009D7412" w:rsidRDefault="009D7412" w:rsidP="009D7412">
      <w:pPr>
        <w:pStyle w:val="ConsPlusNormal"/>
        <w:ind w:firstLine="540"/>
        <w:jc w:val="both"/>
      </w:pPr>
    </w:p>
    <w:p w:rsidR="009D7412" w:rsidRPr="00622C41" w:rsidRDefault="009D7412" w:rsidP="009D7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9D7412" w:rsidRPr="00622C41" w:rsidRDefault="009D7412" w:rsidP="009D7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F00963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9D7412" w:rsidRPr="00622C41" w:rsidRDefault="009D7412" w:rsidP="009D7412">
      <w:pPr>
        <w:rPr>
          <w:rFonts w:ascii="Times New Roman" w:hAnsi="Times New Roman" w:cs="Times New Roman"/>
          <w:b/>
          <w:sz w:val="24"/>
          <w:szCs w:val="24"/>
        </w:rPr>
      </w:pPr>
    </w:p>
    <w:p w:rsidR="009D7412" w:rsidRPr="009E19FA" w:rsidRDefault="009D7412" w:rsidP="009D7412">
      <w:pPr>
        <w:pStyle w:val="ConsPlusNormal"/>
        <w:ind w:firstLine="540"/>
        <w:jc w:val="both"/>
        <w:sectPr w:rsidR="009D7412" w:rsidRPr="009E19FA" w:rsidSect="00DC20CC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9D7412" w:rsidRDefault="009D7412" w:rsidP="009D7412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X="-577" w:tblpY="16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835"/>
        <w:gridCol w:w="2835"/>
      </w:tblGrid>
      <w:tr w:rsidR="009D7412" w:rsidTr="001D4F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Начальник отдела по социальным и общим вопросам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</w:t>
            </w: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 xml:space="preserve">Филиппова И.А. </w:t>
            </w:r>
          </w:p>
        </w:tc>
      </w:tr>
      <w:tr w:rsidR="009D7412" w:rsidTr="001D4F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Л.И. Тарасова</w:t>
            </w:r>
          </w:p>
        </w:tc>
      </w:tr>
      <w:tr w:rsidR="009D7412" w:rsidTr="001D4F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1F11F6" w:rsidRDefault="009D7412" w:rsidP="001D4F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Начальник сектора КДН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12" w:rsidRPr="002B333A" w:rsidRDefault="009D7412" w:rsidP="001D4FDD">
            <w:pPr>
              <w:rPr>
                <w:rFonts w:ascii="Times New Roman" w:hAnsi="Times New Roman" w:cs="Times New Roman"/>
              </w:rPr>
            </w:pPr>
          </w:p>
          <w:p w:rsidR="009D7412" w:rsidRPr="002B333A" w:rsidRDefault="009D7412" w:rsidP="001D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</w:rPr>
              <w:t>Пащук</w:t>
            </w:r>
            <w:proofErr w:type="spellEnd"/>
          </w:p>
        </w:tc>
      </w:tr>
      <w:tr w:rsidR="0066005E" w:rsidTr="001D4F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5E" w:rsidRPr="0066005E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эксперт отдела по социальным и общим вопросам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5E" w:rsidRPr="002B333A" w:rsidRDefault="0066005E" w:rsidP="001D4FDD">
            <w:pPr>
              <w:rPr>
                <w:rFonts w:ascii="Times New Roman" w:hAnsi="Times New Roman" w:cs="Times New Roman"/>
              </w:rPr>
            </w:pPr>
          </w:p>
          <w:p w:rsidR="0066005E" w:rsidRPr="002B333A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66005E" w:rsidRPr="002B333A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5E" w:rsidRPr="002B333A" w:rsidRDefault="0066005E" w:rsidP="001D4FDD">
            <w:pPr>
              <w:rPr>
                <w:rFonts w:ascii="Times New Roman" w:hAnsi="Times New Roman" w:cs="Times New Roman"/>
              </w:rPr>
            </w:pPr>
          </w:p>
          <w:p w:rsidR="0066005E" w:rsidRPr="002B333A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5E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</w:p>
          <w:p w:rsidR="0066005E" w:rsidRPr="002B333A" w:rsidRDefault="0066005E" w:rsidP="001D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Андреева</w:t>
            </w:r>
          </w:p>
        </w:tc>
      </w:tr>
    </w:tbl>
    <w:p w:rsidR="005C6E88" w:rsidRDefault="005C6E88"/>
    <w:sectPr w:rsidR="005C6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84A5A"/>
    <w:multiLevelType w:val="multilevel"/>
    <w:tmpl w:val="C7D49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4F885BA3"/>
    <w:multiLevelType w:val="multilevel"/>
    <w:tmpl w:val="88B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AD54A4"/>
    <w:multiLevelType w:val="multilevel"/>
    <w:tmpl w:val="C84C8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70605101"/>
    <w:multiLevelType w:val="multilevel"/>
    <w:tmpl w:val="B07C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5A"/>
    <w:rsid w:val="00121E04"/>
    <w:rsid w:val="001D4FDD"/>
    <w:rsid w:val="003A709C"/>
    <w:rsid w:val="003B7B5A"/>
    <w:rsid w:val="005C6E88"/>
    <w:rsid w:val="0066005E"/>
    <w:rsid w:val="008C0D46"/>
    <w:rsid w:val="009D7412"/>
    <w:rsid w:val="00DA1213"/>
    <w:rsid w:val="00DC20CC"/>
    <w:rsid w:val="00F0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3CED"/>
  <w15:chartTrackingRefBased/>
  <w15:docId w15:val="{9769FF7A-7037-4D15-AE87-E01D5E90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4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41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9D7412"/>
    <w:pPr>
      <w:ind w:left="720"/>
      <w:contextualSpacing/>
    </w:pPr>
  </w:style>
  <w:style w:type="paragraph" w:customStyle="1" w:styleId="ConsPlusNormal">
    <w:name w:val="ConsPlusNormal"/>
    <w:rsid w:val="009D7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9D74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D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D4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FD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87845&amp;date=06.10.2023&amp;dst=100070&amp;field=134" TargetMode="External"/><Relationship Id="rId13" Type="http://schemas.openxmlformats.org/officeDocument/2006/relationships/hyperlink" Target="https://login.consultant.ru/link/?req=doc&amp;base=LAW&amp;n=454229&amp;date=06.10.2023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https://login.consultant.ru/link/?req=doc&amp;base=LAW&amp;n=454229&amp;date=06.10.202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MOB&amp;n=387845&amp;date=06.10.2023&amp;dst=100070&amp;field=134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hyperlink" Target="https://login.consultant.ru/link/?req=doc&amp;base=LAW&amp;n=454028&amp;date=06.10.2023" TargetMode="External"/><Relationship Id="rId10" Type="http://schemas.openxmlformats.org/officeDocument/2006/relationships/hyperlink" Target="https://login.consultant.ru/link/?req=doc&amp;base=LAW&amp;n=454229&amp;date=06.10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229&amp;date=06.10.2023" TargetMode="External"/><Relationship Id="rId14" Type="http://schemas.openxmlformats.org/officeDocument/2006/relationships/hyperlink" Target="https://login.consultant.ru/link/?req=doc&amp;base=LAW&amp;n=426999&amp;date=0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2025-05-26T11:04:00Z</cp:lastPrinted>
  <dcterms:created xsi:type="dcterms:W3CDTF">2025-05-14T09:53:00Z</dcterms:created>
  <dcterms:modified xsi:type="dcterms:W3CDTF">2025-05-28T09:24:00Z</dcterms:modified>
</cp:coreProperties>
</file>