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083" w:rsidRPr="005A3083" w:rsidRDefault="005A3083" w:rsidP="005A3083">
      <w:pPr>
        <w:tabs>
          <w:tab w:val="left" w:pos="1755"/>
        </w:tabs>
        <w:rPr>
          <w:sz w:val="26"/>
          <w:szCs w:val="26"/>
        </w:rPr>
      </w:pPr>
      <w:bookmarkStart w:id="0" w:name="_GoBack"/>
      <w:r w:rsidRPr="005A3083">
        <w:rPr>
          <w:sz w:val="26"/>
          <w:szCs w:val="26"/>
        </w:rPr>
        <w:t>В преддверии Дня народного единства "Волонтеры Подмосковья" запускают единый сбор необходимых вещей для военнослужащих, выполняющих свой долг в зоне СВО, а также для населения новых субъектов Российской Федерации.</w:t>
      </w:r>
    </w:p>
    <w:p w:rsidR="005A3083" w:rsidRPr="005A3083" w:rsidRDefault="005A3083" w:rsidP="005A3083">
      <w:pPr>
        <w:tabs>
          <w:tab w:val="left" w:pos="1755"/>
        </w:tabs>
        <w:rPr>
          <w:sz w:val="26"/>
          <w:szCs w:val="26"/>
        </w:rPr>
      </w:pPr>
    </w:p>
    <w:p w:rsidR="005A3083" w:rsidRPr="005A3083" w:rsidRDefault="005A3083" w:rsidP="005A3083">
      <w:pPr>
        <w:tabs>
          <w:tab w:val="left" w:pos="1755"/>
        </w:tabs>
        <w:rPr>
          <w:sz w:val="26"/>
          <w:szCs w:val="26"/>
        </w:rPr>
      </w:pPr>
    </w:p>
    <w:p w:rsidR="005A3083" w:rsidRPr="005A3083" w:rsidRDefault="005A3083" w:rsidP="005A3083">
      <w:pPr>
        <w:tabs>
          <w:tab w:val="left" w:pos="1755"/>
        </w:tabs>
        <w:rPr>
          <w:sz w:val="26"/>
          <w:szCs w:val="26"/>
        </w:rPr>
      </w:pPr>
      <w:r w:rsidRPr="005A3083">
        <w:rPr>
          <w:sz w:val="26"/>
          <w:szCs w:val="26"/>
        </w:rPr>
        <w:t>Акция проводится с 20 по 26 октября включительно.</w:t>
      </w:r>
    </w:p>
    <w:p w:rsidR="005A3083" w:rsidRPr="005A3083" w:rsidRDefault="005A3083" w:rsidP="005A3083">
      <w:pPr>
        <w:tabs>
          <w:tab w:val="left" w:pos="1755"/>
        </w:tabs>
        <w:rPr>
          <w:sz w:val="26"/>
          <w:szCs w:val="26"/>
        </w:rPr>
      </w:pPr>
    </w:p>
    <w:p w:rsidR="005A3083" w:rsidRPr="005A3083" w:rsidRDefault="005A3083" w:rsidP="005A3083">
      <w:pPr>
        <w:tabs>
          <w:tab w:val="left" w:pos="1755"/>
        </w:tabs>
        <w:rPr>
          <w:sz w:val="26"/>
          <w:szCs w:val="26"/>
        </w:rPr>
      </w:pPr>
      <w:r w:rsidRPr="005A3083">
        <w:rPr>
          <w:sz w:val="26"/>
          <w:szCs w:val="26"/>
        </w:rPr>
        <w:t>Основной пункт приёма находится по адресу: п. Молодёжный, д. 29 "Дом культуры Молодёжный"</w:t>
      </w:r>
    </w:p>
    <w:bookmarkEnd w:id="0"/>
    <w:p w:rsidR="005A3083" w:rsidRPr="005A3083" w:rsidRDefault="005A3083" w:rsidP="005A3083">
      <w:pPr>
        <w:tabs>
          <w:tab w:val="left" w:pos="1755"/>
        </w:tabs>
        <w:rPr>
          <w:sz w:val="26"/>
          <w:szCs w:val="26"/>
        </w:rPr>
      </w:pPr>
    </w:p>
    <w:p w:rsidR="005A3083" w:rsidRDefault="005A3083" w:rsidP="005A3083">
      <w:pPr>
        <w:tabs>
          <w:tab w:val="left" w:pos="1755"/>
        </w:tabs>
        <w:rPr>
          <w:sz w:val="26"/>
          <w:szCs w:val="26"/>
        </w:rPr>
      </w:pPr>
      <w:r w:rsidRPr="005A3083">
        <w:rPr>
          <w:sz w:val="26"/>
          <w:szCs w:val="26"/>
        </w:rPr>
        <w:t>Связаться с волонтёрами Молодёжного можно по номеру телефона: +7 910 475 83 19</w:t>
      </w:r>
    </w:p>
    <w:p w:rsidR="005A3083" w:rsidRDefault="005A3083" w:rsidP="005A3083">
      <w:pPr>
        <w:tabs>
          <w:tab w:val="left" w:pos="1755"/>
        </w:tabs>
        <w:rPr>
          <w:sz w:val="26"/>
          <w:szCs w:val="26"/>
        </w:rPr>
      </w:pPr>
    </w:p>
    <w:p w:rsidR="005A3083" w:rsidRDefault="005A3083" w:rsidP="00DC2EEB">
      <w:pPr>
        <w:tabs>
          <w:tab w:val="left" w:pos="1755"/>
        </w:tabs>
        <w:jc w:val="right"/>
        <w:rPr>
          <w:i/>
          <w:sz w:val="26"/>
          <w:szCs w:val="26"/>
        </w:rPr>
      </w:pPr>
    </w:p>
    <w:p w:rsidR="005A3083" w:rsidRDefault="005A3083" w:rsidP="00DC2EEB">
      <w:pPr>
        <w:tabs>
          <w:tab w:val="left" w:pos="1755"/>
        </w:tabs>
        <w:jc w:val="right"/>
        <w:rPr>
          <w:i/>
          <w:sz w:val="26"/>
          <w:szCs w:val="26"/>
        </w:rPr>
      </w:pPr>
    </w:p>
    <w:p w:rsidR="00DC2EEB" w:rsidRPr="00F6151F" w:rsidRDefault="00DC2EEB" w:rsidP="00DC2EEB">
      <w:pPr>
        <w:tabs>
          <w:tab w:val="left" w:pos="1755"/>
        </w:tabs>
        <w:jc w:val="right"/>
        <w:rPr>
          <w:i/>
          <w:sz w:val="26"/>
          <w:szCs w:val="26"/>
        </w:rPr>
      </w:pPr>
      <w:r w:rsidRPr="00F6151F">
        <w:rPr>
          <w:i/>
          <w:sz w:val="26"/>
          <w:szCs w:val="26"/>
        </w:rPr>
        <w:t>Приложение</w:t>
      </w:r>
    </w:p>
    <w:p w:rsidR="005A3083" w:rsidRPr="005A3083" w:rsidRDefault="005A3083" w:rsidP="005A3083">
      <w:pPr>
        <w:tabs>
          <w:tab w:val="left" w:pos="1755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СПИСОК НЕОБХОДИМЫХ ВЕЩЕЙ</w:t>
      </w:r>
    </w:p>
    <w:p w:rsidR="005A3083" w:rsidRDefault="005A3083" w:rsidP="00DC2EEB">
      <w:pPr>
        <w:tabs>
          <w:tab w:val="left" w:pos="1755"/>
        </w:tabs>
        <w:rPr>
          <w:sz w:val="26"/>
          <w:szCs w:val="26"/>
        </w:rPr>
      </w:pP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>
        <w:rPr>
          <w:sz w:val="26"/>
          <w:szCs w:val="26"/>
        </w:rPr>
        <w:t>Товары, рекомендованные к сбору: Принимаются</w:t>
      </w:r>
      <w:r w:rsidRPr="00F6151F">
        <w:rPr>
          <w:sz w:val="26"/>
          <w:szCs w:val="26"/>
        </w:rPr>
        <w:t xml:space="preserve"> продукты с достаточным сроком годности (не менее полугода до даты окончания срока) фабричного производства и новые о</w:t>
      </w:r>
      <w:r>
        <w:rPr>
          <w:sz w:val="26"/>
          <w:szCs w:val="26"/>
        </w:rPr>
        <w:t>дежда, обувь, постельное белье.</w:t>
      </w:r>
      <w:r>
        <w:rPr>
          <w:sz w:val="26"/>
          <w:szCs w:val="26"/>
        </w:rPr>
        <w:br/>
      </w:r>
      <w:r w:rsidRPr="00F6151F">
        <w:rPr>
          <w:sz w:val="26"/>
          <w:szCs w:val="26"/>
        </w:rPr>
        <w:t>1. Портативные плиты (газовые, электрические)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2. Спальные мешки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3. Теплоизоляция в рулонах (утеплитель)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4. Электроплиты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5. Батарейки АА, ААА, CR123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6. Газовые баллоны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7. Одеяла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8. Подушки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9. Новое постельное белье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10. Канцелярские принадлежности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11. Книги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12. Игрушки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13. Нательное белье 44-66 размера (трусы, носки, футболки)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14. Перчатки (строительные, тактические, обычные)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15. Балаклавы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16. Новые маскировочные костюмы 48-60 размера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17. Бронежилеты 4/5 класса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18. Каски класс 1/1+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19. Наколенники, налокотники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20. Мультитул</w:t>
      </w:r>
      <w:r>
        <w:rPr>
          <w:sz w:val="26"/>
          <w:szCs w:val="26"/>
        </w:rPr>
        <w:t>ы;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21. Баффы в защитной расцветке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22. Дождевики в защитной расцветке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23. Тактические очки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lastRenderedPageBreak/>
        <w:t>24. Тактические наушники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25. Берцы, резиновые сапоги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26. Генераторы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27. Портативные газовые горелки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28. Ремонтные работы, ключи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29. Пилы (обычные, дизель-бензиновые)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30. Дрели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31. Болгарки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32. Приборы ночного видения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33. Радиостанции Lira DP-2000 DMR, Lira DP-1000 DMR, Quansheng uv-k5, ретрансляторы для раций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34. Коптеры DJI Mavic 3, 3Т и др.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35. Коллиматорные прицелы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36. Дрон-детекторы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37. Антидроновые ружья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38. Туристические коврики (карематы)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39. Фонари (обычные, налобные)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40. Одноразовая посуда (тарелки, вилки, ножи, ложки)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41. Заварные супы быстрого приготовления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42. Консервы (мясные, рыбные, готовые блюда)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43. Лапша, пюре быстрого приготовления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44. Варенье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45. Тушенка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46. Чай в пакетиках, кофе растворимый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47. Сгущенка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48. Сухое детское питание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49. Сладости (печенье, вафли, конфеты)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50. Крупы, макаронные изделия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51. Энергетические батончики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52. Орехи, сухофрукты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53. Вода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54. Табачные изделия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55. Костыли, палки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56. Инвалидные коляски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57. Жгуты и турникеты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58. Гемостатические бинты, губки, гранулы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59. Противовоспалительные средства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60. Болеутоляющие препараты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61. Антисептические салфетки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62. Заживляющие и противоожоговые средства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63. Подгузники (детские, взрослые)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64. Гигиенические принадлежности (гели для души, шампуни, жидкое мыло, зубные щетки и пасты, туалетная бумага и т.д.)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lastRenderedPageBreak/>
        <w:t>65. Стиральный порошок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66. Моющие бытовые средства</w:t>
      </w:r>
      <w:r>
        <w:rPr>
          <w:sz w:val="26"/>
          <w:szCs w:val="26"/>
        </w:rPr>
        <w:t>;</w:t>
      </w:r>
    </w:p>
    <w:p w:rsidR="00DC2EEB" w:rsidRPr="00F6151F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67. Влажные салфетки, полотенца, туалетная бумага</w:t>
      </w:r>
      <w:r>
        <w:rPr>
          <w:sz w:val="26"/>
          <w:szCs w:val="26"/>
        </w:rPr>
        <w:t>;</w:t>
      </w:r>
    </w:p>
    <w:p w:rsidR="00DC2EEB" w:rsidRPr="00060326" w:rsidRDefault="00DC2EEB" w:rsidP="00DC2EEB">
      <w:pPr>
        <w:tabs>
          <w:tab w:val="left" w:pos="1755"/>
        </w:tabs>
        <w:rPr>
          <w:sz w:val="26"/>
          <w:szCs w:val="26"/>
        </w:rPr>
      </w:pPr>
      <w:r w:rsidRPr="00F6151F">
        <w:rPr>
          <w:sz w:val="26"/>
          <w:szCs w:val="26"/>
        </w:rPr>
        <w:t>68. Новая одежда и обувь (детская и взрослая)</w:t>
      </w:r>
      <w:r>
        <w:rPr>
          <w:sz w:val="26"/>
          <w:szCs w:val="26"/>
        </w:rPr>
        <w:t>.</w:t>
      </w:r>
    </w:p>
    <w:p w:rsidR="00D60AB3" w:rsidRDefault="00631CCB"/>
    <w:sectPr w:rsidR="00D60AB3" w:rsidSect="003E3F45">
      <w:headerReference w:type="default" r:id="rId6"/>
      <w:pgSz w:w="11906" w:h="16838"/>
      <w:pgMar w:top="1134" w:right="567" w:bottom="568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CCB" w:rsidRDefault="00631CCB">
      <w:pPr>
        <w:spacing w:line="240" w:lineRule="auto"/>
      </w:pPr>
      <w:r>
        <w:separator/>
      </w:r>
    </w:p>
  </w:endnote>
  <w:endnote w:type="continuationSeparator" w:id="0">
    <w:p w:rsidR="00631CCB" w:rsidRDefault="00631C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CCB" w:rsidRDefault="00631CCB">
      <w:pPr>
        <w:spacing w:line="240" w:lineRule="auto"/>
      </w:pPr>
      <w:r>
        <w:separator/>
      </w:r>
    </w:p>
  </w:footnote>
  <w:footnote w:type="continuationSeparator" w:id="0">
    <w:p w:rsidR="00631CCB" w:rsidRDefault="00631C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6386139"/>
      <w:docPartObj>
        <w:docPartGallery w:val="Page Numbers (Top of Page)"/>
        <w:docPartUnique/>
      </w:docPartObj>
    </w:sdtPr>
    <w:sdtEndPr/>
    <w:sdtContent>
      <w:p w:rsidR="002951A6" w:rsidRDefault="00DC2EE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083">
          <w:rPr>
            <w:noProof/>
          </w:rPr>
          <w:t>2</w:t>
        </w:r>
        <w:r>
          <w:fldChar w:fldCharType="end"/>
        </w:r>
      </w:p>
    </w:sdtContent>
  </w:sdt>
  <w:p w:rsidR="002951A6" w:rsidRDefault="00631C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4E"/>
    <w:rsid w:val="001C248C"/>
    <w:rsid w:val="001F1390"/>
    <w:rsid w:val="0056284E"/>
    <w:rsid w:val="005A3083"/>
    <w:rsid w:val="00631CCB"/>
    <w:rsid w:val="00DC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734CA-52FD-4AC5-AF31-38FC009D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EEB"/>
    <w:pPr>
      <w:spacing w:after="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2EE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2EE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Студенты</dc:creator>
  <cp:keywords/>
  <dc:description/>
  <cp:lastModifiedBy>admin</cp:lastModifiedBy>
  <cp:revision>2</cp:revision>
  <dcterms:created xsi:type="dcterms:W3CDTF">2025-10-16T09:37:00Z</dcterms:created>
  <dcterms:modified xsi:type="dcterms:W3CDTF">2025-10-16T09:37:00Z</dcterms:modified>
</cp:coreProperties>
</file>