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D2E14" w:rsidP="00DE4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F25B56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24.10.</w:t>
      </w:r>
      <w:r w:rsidR="004B6BB2">
        <w:rPr>
          <w:sz w:val="24"/>
          <w:szCs w:val="24"/>
        </w:rPr>
        <w:t>202</w:t>
      </w:r>
      <w:r w:rsidR="00080110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DE43C4">
        <w:rPr>
          <w:sz w:val="24"/>
          <w:szCs w:val="24"/>
        </w:rPr>
        <w:t xml:space="preserve">                                                                                           </w:t>
      </w:r>
      <w:r w:rsidR="00A4417C">
        <w:rPr>
          <w:sz w:val="24"/>
          <w:szCs w:val="24"/>
        </w:rPr>
        <w:t xml:space="preserve">                        </w:t>
      </w:r>
      <w:r w:rsidR="005458AB">
        <w:rPr>
          <w:sz w:val="24"/>
          <w:szCs w:val="24"/>
        </w:rPr>
        <w:t xml:space="preserve"> </w:t>
      </w:r>
      <w:r w:rsidR="00A4417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="00A4417C">
        <w:rPr>
          <w:sz w:val="24"/>
          <w:szCs w:val="24"/>
        </w:rPr>
        <w:t>№</w:t>
      </w:r>
      <w:r w:rsidR="00A61493">
        <w:rPr>
          <w:sz w:val="24"/>
          <w:szCs w:val="24"/>
        </w:rPr>
        <w:t xml:space="preserve"> </w:t>
      </w:r>
      <w:r>
        <w:rPr>
          <w:sz w:val="24"/>
          <w:szCs w:val="24"/>
        </w:rPr>
        <w:t>278</w:t>
      </w:r>
    </w:p>
    <w:p w:rsidR="00DE43C4" w:rsidRPr="0038347A" w:rsidRDefault="00DE43C4" w:rsidP="00DE43C4"/>
    <w:p w:rsidR="00DE43C4" w:rsidRPr="0038347A" w:rsidRDefault="00DE43C4" w:rsidP="00DD2E1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 </w:t>
      </w:r>
    </w:p>
    <w:p w:rsidR="00F02EF7" w:rsidRDefault="00661E79" w:rsidP="00E965C1">
      <w:pPr>
        <w:pStyle w:val="ConsPlusTitle"/>
        <w:spacing w:line="276" w:lineRule="auto"/>
        <w:jc w:val="center"/>
        <w:rPr>
          <w:sz w:val="24"/>
          <w:szCs w:val="24"/>
        </w:rPr>
      </w:pPr>
      <w:r w:rsidRPr="00C03F97">
        <w:rPr>
          <w:sz w:val="24"/>
          <w:szCs w:val="24"/>
        </w:rPr>
        <w:t xml:space="preserve">      </w:t>
      </w:r>
    </w:p>
    <w:p w:rsidR="009C6E9E" w:rsidRPr="00711929" w:rsidRDefault="00661E79" w:rsidP="009C6E9E">
      <w:pPr>
        <w:tabs>
          <w:tab w:val="left" w:pos="4111"/>
        </w:tabs>
        <w:spacing w:line="320" w:lineRule="exact"/>
        <w:ind w:right="5528"/>
        <w:jc w:val="both"/>
        <w:rPr>
          <w:sz w:val="28"/>
          <w:szCs w:val="28"/>
        </w:rPr>
      </w:pPr>
      <w:r w:rsidRPr="00C03F97">
        <w:rPr>
          <w:sz w:val="24"/>
          <w:szCs w:val="24"/>
        </w:rPr>
        <w:t xml:space="preserve"> </w:t>
      </w:r>
    </w:p>
    <w:p w:rsidR="009C6E9E" w:rsidRDefault="009C6E9E" w:rsidP="009C6E9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создании виртуального учебно-консультационного пункта</w:t>
      </w:r>
    </w:p>
    <w:p w:rsidR="009C6E9E" w:rsidRDefault="009C6E9E" w:rsidP="009C6E9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гражданской обороне и чрезвычайным ситуациям</w:t>
      </w:r>
    </w:p>
    <w:p w:rsidR="00E965C1" w:rsidRPr="00C03F97" w:rsidRDefault="009C6E9E" w:rsidP="00E965C1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12E">
        <w:rPr>
          <w:rFonts w:ascii="Times New Roman" w:hAnsi="Times New Roman" w:cs="Times New Roman"/>
          <w:sz w:val="24"/>
          <w:szCs w:val="24"/>
        </w:rPr>
        <w:t>ЗАТО городской округ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12E">
        <w:rPr>
          <w:rFonts w:ascii="Times New Roman" w:hAnsi="Times New Roman" w:cs="Times New Roman"/>
          <w:sz w:val="24"/>
          <w:szCs w:val="24"/>
        </w:rPr>
        <w:t>Молодёжный Московской</w:t>
      </w:r>
      <w:r w:rsidR="00E965C1" w:rsidRPr="00C03F97">
        <w:rPr>
          <w:rFonts w:ascii="Times New Roman" w:hAnsi="Times New Roman" w:cs="Times New Roman"/>
          <w:sz w:val="24"/>
          <w:szCs w:val="24"/>
        </w:rPr>
        <w:t xml:space="preserve">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5C1" w:rsidRDefault="00E965C1" w:rsidP="00E965C1">
      <w:pPr>
        <w:spacing w:line="360" w:lineRule="auto"/>
        <w:ind w:firstLine="709"/>
        <w:jc w:val="both"/>
        <w:rPr>
          <w:sz w:val="24"/>
          <w:szCs w:val="24"/>
        </w:rPr>
      </w:pPr>
    </w:p>
    <w:p w:rsidR="009C6E9E" w:rsidRPr="009C6E9E" w:rsidRDefault="009C6E9E" w:rsidP="009C6E9E">
      <w:pPr>
        <w:pStyle w:val="50"/>
        <w:tabs>
          <w:tab w:val="left" w:pos="1276"/>
          <w:tab w:val="left" w:pos="9355"/>
        </w:tabs>
        <w:spacing w:line="300" w:lineRule="exact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9C6E9E">
        <w:rPr>
          <w:rFonts w:ascii="Times New Roman" w:hAnsi="Times New Roman" w:cs="Times New Roman"/>
          <w:b w:val="0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 от 12.02.1998 № 28-ФЗ «О гражданской обороне», от 06.10.2003 № 131-ФЗ «Об общих принципах организации местного самоуправления в Российской Федерации»,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02.11.2000 № 841 «Об утверждении Положения о подготовке населения в области гражданской обороны, постановлением администрации ЗАТО городской округ Молодёжный от 29.03.2024 № 90 «Об утверждении Положения о подготовке населения ЗАТО городской округ Молодёжный в области гражданской обороны, защиты от чрезвычайных ситуаций природного и техногенного характера и мерам пожарной безопасности», администрация ЗАТО городской округ Молодёжный</w:t>
      </w:r>
      <w:r w:rsidRPr="009C6E9E">
        <w:rPr>
          <w:rFonts w:ascii="Times New Roman" w:hAnsi="Times New Roman" w:cs="Times New Roman"/>
          <w:sz w:val="24"/>
          <w:szCs w:val="24"/>
        </w:rPr>
        <w:t xml:space="preserve"> </w:t>
      </w:r>
      <w:r w:rsidRPr="009C6E9E">
        <w:rPr>
          <w:rFonts w:ascii="Times New Roman" w:hAnsi="Times New Roman" w:cs="Times New Roman"/>
          <w:b w:val="0"/>
          <w:sz w:val="24"/>
          <w:szCs w:val="24"/>
        </w:rPr>
        <w:t>ПОСТАНОВЛЯЕТ</w:t>
      </w:r>
      <w:r w:rsidRPr="009C6E9E">
        <w:rPr>
          <w:rFonts w:ascii="Times New Roman" w:hAnsi="Times New Roman" w:cs="Times New Roman"/>
          <w:sz w:val="24"/>
          <w:szCs w:val="24"/>
        </w:rPr>
        <w:t>:</w:t>
      </w:r>
    </w:p>
    <w:p w:rsidR="009C6E9E" w:rsidRPr="009C6E9E" w:rsidRDefault="009C6E9E" w:rsidP="009C6E9E">
      <w:pPr>
        <w:tabs>
          <w:tab w:val="left" w:pos="0"/>
          <w:tab w:val="left" w:pos="1701"/>
        </w:tabs>
        <w:spacing w:line="300" w:lineRule="exact"/>
        <w:ind w:firstLine="709"/>
        <w:jc w:val="both"/>
        <w:rPr>
          <w:sz w:val="24"/>
          <w:szCs w:val="24"/>
        </w:rPr>
      </w:pPr>
      <w:r w:rsidRPr="009C6E9E">
        <w:rPr>
          <w:sz w:val="24"/>
          <w:szCs w:val="24"/>
        </w:rPr>
        <w:t>1. Создать виртуальный учебно-консультационный пункт по гражданской обороне и чрезвычайным ситуациям ЗАТО городской округ Молодёжный на официальном сайте органов местного самоуправления ЗАТО городской округ Молодёжный в информационно-телекоммуникационной сети «Интернет» (далее – официальный сайт).</w:t>
      </w:r>
    </w:p>
    <w:p w:rsidR="009C6E9E" w:rsidRPr="009C6E9E" w:rsidRDefault="009C6E9E" w:rsidP="009C6E9E">
      <w:pPr>
        <w:tabs>
          <w:tab w:val="left" w:pos="0"/>
          <w:tab w:val="left" w:pos="1701"/>
        </w:tabs>
        <w:spacing w:line="300" w:lineRule="exact"/>
        <w:ind w:firstLine="709"/>
        <w:jc w:val="both"/>
        <w:rPr>
          <w:sz w:val="24"/>
          <w:szCs w:val="24"/>
        </w:rPr>
      </w:pPr>
      <w:r w:rsidRPr="009C6E9E">
        <w:rPr>
          <w:sz w:val="24"/>
          <w:szCs w:val="24"/>
        </w:rPr>
        <w:t>2. Утвердить Положение о виртуальном учебно-консультационном пункте по гражданской обороне и чрезвычайным ситуациям ЗАТО городской округ Молодёжный. Прилагается.</w:t>
      </w:r>
    </w:p>
    <w:p w:rsidR="009C6E9E" w:rsidRPr="009C6E9E" w:rsidRDefault="009C6E9E" w:rsidP="009C6E9E">
      <w:pPr>
        <w:tabs>
          <w:tab w:val="left" w:pos="0"/>
          <w:tab w:val="left" w:pos="1701"/>
        </w:tabs>
        <w:spacing w:line="300" w:lineRule="exact"/>
        <w:ind w:firstLine="709"/>
        <w:jc w:val="both"/>
        <w:rPr>
          <w:sz w:val="24"/>
          <w:szCs w:val="24"/>
        </w:rPr>
      </w:pPr>
      <w:r w:rsidRPr="009C6E9E">
        <w:rPr>
          <w:sz w:val="24"/>
          <w:szCs w:val="24"/>
        </w:rPr>
        <w:t>3. Определить ответственными за организацию деятельности виртуального учебно-консультационного пункта по гражданской обороне и чрезвычайным ситуациям ЗАТО городской округ Молодёжный:</w:t>
      </w:r>
    </w:p>
    <w:p w:rsidR="009C6E9E" w:rsidRPr="009C6E9E" w:rsidRDefault="009C6E9E" w:rsidP="009C6E9E">
      <w:pPr>
        <w:tabs>
          <w:tab w:val="left" w:pos="0"/>
          <w:tab w:val="left" w:pos="1701"/>
        </w:tabs>
        <w:spacing w:line="300" w:lineRule="exact"/>
        <w:ind w:firstLine="709"/>
        <w:jc w:val="both"/>
        <w:rPr>
          <w:sz w:val="24"/>
          <w:szCs w:val="24"/>
        </w:rPr>
      </w:pPr>
      <w:r w:rsidRPr="009C6E9E">
        <w:rPr>
          <w:sz w:val="24"/>
          <w:szCs w:val="24"/>
        </w:rPr>
        <w:t xml:space="preserve">1) </w:t>
      </w:r>
      <w:r>
        <w:rPr>
          <w:sz w:val="24"/>
          <w:szCs w:val="24"/>
        </w:rPr>
        <w:t>н</w:t>
      </w:r>
      <w:r w:rsidRPr="009C6E9E">
        <w:rPr>
          <w:sz w:val="24"/>
          <w:szCs w:val="24"/>
        </w:rPr>
        <w:t xml:space="preserve">ачальника отдела по социальным и общим и вопросам администрации </w:t>
      </w:r>
      <w:r w:rsidR="00A368D2">
        <w:rPr>
          <w:sz w:val="24"/>
          <w:szCs w:val="24"/>
        </w:rPr>
        <w:t>ЗАТО городской округ Молодёжный в части,</w:t>
      </w:r>
      <w:r w:rsidRPr="009C6E9E">
        <w:rPr>
          <w:sz w:val="24"/>
          <w:szCs w:val="24"/>
        </w:rPr>
        <w:t xml:space="preserve"> касающейся:</w:t>
      </w:r>
    </w:p>
    <w:p w:rsidR="009C6E9E" w:rsidRPr="009C6E9E" w:rsidRDefault="00A368D2" w:rsidP="009C6E9E">
      <w:pPr>
        <w:tabs>
          <w:tab w:val="left" w:pos="0"/>
          <w:tab w:val="left" w:pos="1701"/>
        </w:tabs>
        <w:spacing w:line="300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9C6E9E" w:rsidRPr="009C6E9E">
        <w:rPr>
          <w:sz w:val="24"/>
          <w:szCs w:val="24"/>
        </w:rPr>
        <w:t>создания раздела «Виртуальный учебно-консультационный пункт по гражданской обороне и чрезвычайным ситуациям ЗАТО городской округ Молодёжный (далее – раздел «Учебно-консультационный пункт») во вкладке «ГО и ЧС»;</w:t>
      </w:r>
    </w:p>
    <w:p w:rsidR="009C6E9E" w:rsidRPr="009C6E9E" w:rsidRDefault="00A368D2" w:rsidP="009C6E9E">
      <w:pPr>
        <w:tabs>
          <w:tab w:val="left" w:pos="0"/>
          <w:tab w:val="left" w:pos="1701"/>
        </w:tabs>
        <w:spacing w:line="300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C6E9E" w:rsidRPr="009C6E9E">
        <w:rPr>
          <w:sz w:val="24"/>
          <w:szCs w:val="24"/>
        </w:rPr>
        <w:t>технической поддержки функционирования раздела «Учебно-консультационный пункт» на официальном сайте;</w:t>
      </w:r>
    </w:p>
    <w:p w:rsidR="009C6E9E" w:rsidRPr="009C6E9E" w:rsidRDefault="00A368D2" w:rsidP="009C6E9E">
      <w:pPr>
        <w:tabs>
          <w:tab w:val="left" w:pos="0"/>
          <w:tab w:val="left" w:pos="1701"/>
        </w:tabs>
        <w:spacing w:line="300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C6E9E" w:rsidRPr="009C6E9E">
        <w:rPr>
          <w:sz w:val="24"/>
          <w:szCs w:val="24"/>
        </w:rPr>
        <w:t>ведения учета посещения населением раздела «Учебно-консультационный пункт» на официальном сайте;</w:t>
      </w:r>
    </w:p>
    <w:p w:rsidR="009C6E9E" w:rsidRPr="009C6E9E" w:rsidRDefault="009C6E9E" w:rsidP="009C6E9E">
      <w:pPr>
        <w:tabs>
          <w:tab w:val="left" w:pos="0"/>
          <w:tab w:val="left" w:pos="1701"/>
        </w:tabs>
        <w:spacing w:line="300" w:lineRule="exact"/>
        <w:ind w:firstLine="709"/>
        <w:jc w:val="both"/>
        <w:rPr>
          <w:sz w:val="24"/>
          <w:szCs w:val="24"/>
        </w:rPr>
      </w:pPr>
      <w:r w:rsidRPr="009C6E9E">
        <w:rPr>
          <w:sz w:val="24"/>
          <w:szCs w:val="24"/>
        </w:rPr>
        <w:t xml:space="preserve">2) </w:t>
      </w:r>
      <w:r>
        <w:rPr>
          <w:sz w:val="24"/>
          <w:szCs w:val="24"/>
        </w:rPr>
        <w:t>н</w:t>
      </w:r>
      <w:r w:rsidRPr="009C6E9E">
        <w:rPr>
          <w:sz w:val="24"/>
          <w:szCs w:val="24"/>
        </w:rPr>
        <w:t>ачальника отдела  ЖКХ и территориальной безопасности в части, касающейся:</w:t>
      </w:r>
    </w:p>
    <w:p w:rsidR="009C6E9E" w:rsidRPr="009C6E9E" w:rsidRDefault="009C6E9E" w:rsidP="009C6E9E">
      <w:pPr>
        <w:tabs>
          <w:tab w:val="left" w:pos="0"/>
          <w:tab w:val="left" w:pos="1701"/>
        </w:tabs>
        <w:spacing w:line="300" w:lineRule="exact"/>
        <w:ind w:firstLine="709"/>
        <w:jc w:val="both"/>
        <w:rPr>
          <w:sz w:val="24"/>
          <w:szCs w:val="24"/>
        </w:rPr>
      </w:pPr>
      <w:r w:rsidRPr="009C6E9E">
        <w:rPr>
          <w:sz w:val="24"/>
          <w:szCs w:val="24"/>
        </w:rPr>
        <w:t>подготовки и предоставления информационных материалов в области гражданской обороны и защиты от чрезвычайных ситуаций;</w:t>
      </w:r>
    </w:p>
    <w:p w:rsidR="009C6E9E" w:rsidRPr="009C6E9E" w:rsidRDefault="009C6E9E" w:rsidP="009C6E9E">
      <w:pPr>
        <w:tabs>
          <w:tab w:val="left" w:pos="0"/>
          <w:tab w:val="left" w:pos="1701"/>
        </w:tabs>
        <w:spacing w:line="300" w:lineRule="exact"/>
        <w:ind w:firstLine="709"/>
        <w:jc w:val="both"/>
        <w:rPr>
          <w:sz w:val="24"/>
          <w:szCs w:val="24"/>
        </w:rPr>
      </w:pPr>
      <w:r w:rsidRPr="009C6E9E">
        <w:rPr>
          <w:sz w:val="24"/>
          <w:szCs w:val="24"/>
        </w:rPr>
        <w:t xml:space="preserve">наполнения раздела «Учебно-консультационный пункт» на официальном сайте информационным материалом в области гражданской обороны и защиты от чрезвычайных ситуаций. </w:t>
      </w:r>
    </w:p>
    <w:p w:rsidR="00C94582" w:rsidRPr="00DD2E14" w:rsidRDefault="009C6E9E" w:rsidP="00C03F9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03F97">
        <w:rPr>
          <w:sz w:val="24"/>
          <w:szCs w:val="24"/>
        </w:rPr>
        <w:t>.</w:t>
      </w:r>
      <w:r w:rsidR="00EE57AF" w:rsidRPr="00DD2E14">
        <w:rPr>
          <w:sz w:val="24"/>
          <w:szCs w:val="24"/>
        </w:rPr>
        <w:t>Р</w:t>
      </w:r>
      <w:r w:rsidR="00DE43C4" w:rsidRPr="00DD2E14">
        <w:rPr>
          <w:sz w:val="24"/>
          <w:szCs w:val="24"/>
        </w:rPr>
        <w:t>азместить</w:t>
      </w:r>
      <w:r w:rsidR="00EE57AF" w:rsidRPr="00DD2E14">
        <w:rPr>
          <w:sz w:val="24"/>
          <w:szCs w:val="24"/>
        </w:rPr>
        <w:t xml:space="preserve"> настоящее постановление</w:t>
      </w:r>
      <w:r w:rsidR="00DE43C4" w:rsidRPr="00DD2E14">
        <w:rPr>
          <w:sz w:val="24"/>
          <w:szCs w:val="24"/>
        </w:rPr>
        <w:t xml:space="preserve"> на офи</w:t>
      </w:r>
      <w:r w:rsidR="00426715" w:rsidRPr="00DD2E14">
        <w:rPr>
          <w:sz w:val="24"/>
          <w:szCs w:val="24"/>
        </w:rPr>
        <w:t>циальном сайте www.молодёжный.рф</w:t>
      </w:r>
      <w:r w:rsidR="00DE43C4" w:rsidRPr="00DD2E14">
        <w:rPr>
          <w:sz w:val="24"/>
          <w:szCs w:val="24"/>
        </w:rPr>
        <w:t xml:space="preserve"> в сети «Интернет».</w:t>
      </w:r>
    </w:p>
    <w:p w:rsidR="00DE43C4" w:rsidRDefault="009C6E9E" w:rsidP="00DD2E14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5</w:t>
      </w:r>
      <w:r w:rsidR="00C94582" w:rsidRPr="00DD2E1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661E79" w:rsidRPr="00DD2E14">
        <w:rPr>
          <w:rFonts w:ascii="Times New Roman" w:hAnsi="Times New Roman" w:cs="Times New Roman"/>
          <w:sz w:val="24"/>
          <w:szCs w:val="24"/>
        </w:rPr>
        <w:t xml:space="preserve">Контроль за выполнением настоящего постановления возложить на заместителя главы </w:t>
      </w:r>
      <w:r w:rsidR="00DD2E14" w:rsidRPr="00DD2E14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 Писаренко Е.Б.</w:t>
      </w:r>
    </w:p>
    <w:p w:rsidR="00DD2E14" w:rsidRDefault="00DD2E14" w:rsidP="00DD2E14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E14" w:rsidRDefault="00DD2E14" w:rsidP="00DD2E14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E14" w:rsidRPr="00DD2E14" w:rsidRDefault="00DD2E14" w:rsidP="00DD2E1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DE43C4" w:rsidRDefault="00DE43C4" w:rsidP="00202F87">
      <w:pPr>
        <w:jc w:val="both"/>
        <w:rPr>
          <w:sz w:val="24"/>
          <w:szCs w:val="24"/>
        </w:rPr>
      </w:pPr>
    </w:p>
    <w:p w:rsidR="00735A35" w:rsidRDefault="00C94582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735A35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1A0841">
        <w:rPr>
          <w:sz w:val="24"/>
          <w:szCs w:val="24"/>
        </w:rPr>
        <w:t xml:space="preserve"> ЗАТО городской округ</w:t>
      </w:r>
    </w:p>
    <w:p w:rsidR="00C03F97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 xml:space="preserve">Молодёжный </w:t>
      </w:r>
      <w:r w:rsidR="00735A35">
        <w:rPr>
          <w:sz w:val="24"/>
          <w:szCs w:val="24"/>
        </w:rPr>
        <w:t>Московской области</w:t>
      </w:r>
      <w:r w:rsidR="00735A35">
        <w:rPr>
          <w:sz w:val="24"/>
          <w:szCs w:val="24"/>
        </w:rPr>
        <w:tab/>
      </w:r>
      <w:r w:rsidR="00735A35">
        <w:rPr>
          <w:sz w:val="24"/>
          <w:szCs w:val="24"/>
        </w:rPr>
        <w:tab/>
      </w:r>
      <w:r w:rsidR="00735A35">
        <w:rPr>
          <w:sz w:val="24"/>
          <w:szCs w:val="24"/>
        </w:rPr>
        <w:tab/>
      </w:r>
      <w:r w:rsidR="00735A35">
        <w:rPr>
          <w:sz w:val="24"/>
          <w:szCs w:val="24"/>
        </w:rPr>
        <w:tab/>
      </w:r>
      <w:r w:rsidR="00735A35">
        <w:rPr>
          <w:sz w:val="24"/>
          <w:szCs w:val="24"/>
        </w:rPr>
        <w:tab/>
      </w:r>
      <w:r w:rsidR="00735A35">
        <w:rPr>
          <w:sz w:val="24"/>
          <w:szCs w:val="24"/>
        </w:rPr>
        <w:tab/>
      </w:r>
      <w:r w:rsidR="00735A35">
        <w:rPr>
          <w:sz w:val="24"/>
          <w:szCs w:val="24"/>
        </w:rPr>
        <w:tab/>
      </w:r>
      <w:r w:rsidR="00C94582">
        <w:rPr>
          <w:sz w:val="24"/>
          <w:szCs w:val="24"/>
        </w:rPr>
        <w:t>М.А. Петухов</w:t>
      </w:r>
      <w:r w:rsidRPr="0038347A">
        <w:rPr>
          <w:sz w:val="24"/>
          <w:szCs w:val="24"/>
        </w:rPr>
        <w:t xml:space="preserve">    </w:t>
      </w:r>
    </w:p>
    <w:p w:rsidR="00C03F97" w:rsidRDefault="00C03F97" w:rsidP="00DE43C4">
      <w:pPr>
        <w:rPr>
          <w:sz w:val="24"/>
          <w:szCs w:val="24"/>
        </w:rPr>
      </w:pPr>
    </w:p>
    <w:p w:rsidR="00C03F97" w:rsidRDefault="00C03F97" w:rsidP="00DE43C4">
      <w:pPr>
        <w:rPr>
          <w:sz w:val="24"/>
          <w:szCs w:val="24"/>
        </w:rPr>
      </w:pPr>
    </w:p>
    <w:p w:rsidR="00C03F97" w:rsidRDefault="00C03F97" w:rsidP="00DE43C4">
      <w:pPr>
        <w:rPr>
          <w:sz w:val="24"/>
          <w:szCs w:val="24"/>
        </w:rPr>
      </w:pPr>
    </w:p>
    <w:p w:rsidR="00C03F97" w:rsidRDefault="00C03F97" w:rsidP="00DE43C4">
      <w:pPr>
        <w:rPr>
          <w:sz w:val="24"/>
          <w:szCs w:val="24"/>
        </w:rPr>
      </w:pPr>
    </w:p>
    <w:p w:rsidR="00C03F97" w:rsidRDefault="00C03F97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9C6E9E" w:rsidRDefault="009C6E9E" w:rsidP="00DE43C4">
      <w:pPr>
        <w:rPr>
          <w:sz w:val="24"/>
          <w:szCs w:val="24"/>
        </w:rPr>
      </w:pPr>
    </w:p>
    <w:p w:rsidR="00C03F97" w:rsidRDefault="00C03F97" w:rsidP="00DE43C4">
      <w:pPr>
        <w:rPr>
          <w:sz w:val="24"/>
          <w:szCs w:val="24"/>
        </w:rPr>
      </w:pPr>
    </w:p>
    <w:p w:rsidR="00C03F97" w:rsidRDefault="00C03F97" w:rsidP="00DE43C4">
      <w:pPr>
        <w:rPr>
          <w:sz w:val="24"/>
          <w:szCs w:val="24"/>
        </w:rPr>
      </w:pPr>
    </w:p>
    <w:p w:rsidR="00C03F97" w:rsidRPr="00C0412E" w:rsidRDefault="00C0412E" w:rsidP="00C03F97">
      <w:pPr>
        <w:tabs>
          <w:tab w:val="left" w:pos="7797"/>
        </w:tabs>
        <w:ind w:right="1558" w:firstLine="4253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              </w:t>
      </w:r>
      <w:r w:rsidR="009C6E9E">
        <w:rPr>
          <w:bCs/>
          <w:sz w:val="24"/>
          <w:szCs w:val="24"/>
        </w:rPr>
        <w:t xml:space="preserve">       </w:t>
      </w:r>
      <w:r w:rsidR="00C03F97" w:rsidRPr="00C0412E">
        <w:rPr>
          <w:bCs/>
          <w:sz w:val="24"/>
          <w:szCs w:val="24"/>
        </w:rPr>
        <w:t>УТВЕРЖДЕН</w:t>
      </w:r>
      <w:r w:rsidR="00C175FC" w:rsidRPr="00C0412E">
        <w:rPr>
          <w:bCs/>
          <w:sz w:val="24"/>
          <w:szCs w:val="24"/>
        </w:rPr>
        <w:t>О</w:t>
      </w:r>
    </w:p>
    <w:p w:rsidR="00C03F97" w:rsidRPr="00C0412E" w:rsidRDefault="00C0412E" w:rsidP="00C03F97">
      <w:pPr>
        <w:ind w:right="956" w:firstLine="4253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9C6E9E">
        <w:rPr>
          <w:sz w:val="24"/>
          <w:szCs w:val="24"/>
        </w:rPr>
        <w:t xml:space="preserve">      </w:t>
      </w:r>
      <w:r w:rsidR="00C03F97" w:rsidRPr="00C0412E">
        <w:rPr>
          <w:sz w:val="24"/>
          <w:szCs w:val="24"/>
        </w:rPr>
        <w:t>Постановлением администрации</w:t>
      </w:r>
    </w:p>
    <w:p w:rsidR="00C03F97" w:rsidRPr="00C0412E" w:rsidRDefault="00C0412E" w:rsidP="00C03F97">
      <w:pPr>
        <w:ind w:firstLine="4253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9C6E9E">
        <w:rPr>
          <w:sz w:val="24"/>
          <w:szCs w:val="24"/>
        </w:rPr>
        <w:t xml:space="preserve">      </w:t>
      </w:r>
      <w:r w:rsidR="00C03F97" w:rsidRPr="00C0412E">
        <w:rPr>
          <w:sz w:val="24"/>
          <w:szCs w:val="24"/>
        </w:rPr>
        <w:t xml:space="preserve">ЗАТО </w:t>
      </w:r>
      <w:r w:rsidR="009C6E9E">
        <w:rPr>
          <w:sz w:val="24"/>
          <w:szCs w:val="24"/>
        </w:rPr>
        <w:t>городской округ Молодёжный</w:t>
      </w:r>
    </w:p>
    <w:p w:rsidR="00C03F97" w:rsidRPr="00C0412E" w:rsidRDefault="00C0412E" w:rsidP="00C03F97">
      <w:pPr>
        <w:ind w:right="850" w:firstLine="4253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9C6E9E">
        <w:rPr>
          <w:sz w:val="24"/>
          <w:szCs w:val="24"/>
        </w:rPr>
        <w:t xml:space="preserve">     </w:t>
      </w:r>
      <w:r w:rsidR="00F25B56" w:rsidRPr="00C0412E">
        <w:rPr>
          <w:sz w:val="24"/>
          <w:szCs w:val="24"/>
        </w:rPr>
        <w:t>О</w:t>
      </w:r>
      <w:r w:rsidR="00C03F97" w:rsidRPr="00C0412E">
        <w:rPr>
          <w:sz w:val="24"/>
          <w:szCs w:val="24"/>
        </w:rPr>
        <w:t>т</w:t>
      </w:r>
      <w:r w:rsidR="00F25B56">
        <w:rPr>
          <w:sz w:val="24"/>
          <w:szCs w:val="24"/>
        </w:rPr>
        <w:t xml:space="preserve"> 24.10.2024</w:t>
      </w:r>
      <w:r w:rsidR="00C03F97" w:rsidRPr="00C0412E">
        <w:rPr>
          <w:sz w:val="24"/>
          <w:szCs w:val="24"/>
        </w:rPr>
        <w:t xml:space="preserve">                         № </w:t>
      </w:r>
      <w:r w:rsidR="00F25B56">
        <w:rPr>
          <w:sz w:val="24"/>
          <w:szCs w:val="24"/>
        </w:rPr>
        <w:t>278</w:t>
      </w:r>
      <w:bookmarkStart w:id="0" w:name="_GoBack"/>
      <w:bookmarkEnd w:id="0"/>
    </w:p>
    <w:p w:rsidR="00C03F97" w:rsidRPr="00C0412E" w:rsidRDefault="00C03F97" w:rsidP="00C03F97">
      <w:pPr>
        <w:pStyle w:val="13"/>
        <w:spacing w:before="0"/>
        <w:ind w:left="0" w:right="0" w:firstLine="0"/>
        <w:jc w:val="center"/>
        <w:rPr>
          <w:b w:val="0"/>
          <w:sz w:val="24"/>
          <w:szCs w:val="24"/>
        </w:rPr>
      </w:pPr>
    </w:p>
    <w:p w:rsidR="00C03F97" w:rsidRPr="00C0412E" w:rsidRDefault="00C03F97" w:rsidP="00C03F97">
      <w:pPr>
        <w:pStyle w:val="13"/>
        <w:spacing w:before="0"/>
        <w:ind w:left="0" w:right="0" w:firstLine="0"/>
        <w:jc w:val="center"/>
        <w:rPr>
          <w:sz w:val="24"/>
          <w:szCs w:val="24"/>
        </w:rPr>
      </w:pPr>
    </w:p>
    <w:p w:rsidR="009C6E9E" w:rsidRPr="00A314CC" w:rsidRDefault="009C6E9E" w:rsidP="009C6E9E">
      <w:pPr>
        <w:rPr>
          <w:rFonts w:ascii="Liberation Serif" w:hAnsi="Liberation Serif"/>
          <w:sz w:val="28"/>
          <w:szCs w:val="28"/>
        </w:rPr>
      </w:pPr>
    </w:p>
    <w:p w:rsidR="009C6E9E" w:rsidRPr="000D7514" w:rsidRDefault="009C6E9E" w:rsidP="009C6E9E">
      <w:pPr>
        <w:jc w:val="center"/>
        <w:rPr>
          <w:b/>
          <w:sz w:val="24"/>
          <w:szCs w:val="24"/>
        </w:rPr>
      </w:pPr>
      <w:r w:rsidRPr="000D7514">
        <w:rPr>
          <w:b/>
          <w:sz w:val="24"/>
          <w:szCs w:val="24"/>
        </w:rPr>
        <w:t>Положение о виртуальном учебно-консультационном пункте</w:t>
      </w:r>
    </w:p>
    <w:p w:rsidR="009C6E9E" w:rsidRPr="000D7514" w:rsidRDefault="009C6E9E" w:rsidP="009C6E9E">
      <w:pPr>
        <w:jc w:val="center"/>
        <w:rPr>
          <w:b/>
          <w:sz w:val="24"/>
          <w:szCs w:val="24"/>
        </w:rPr>
      </w:pPr>
      <w:r w:rsidRPr="000D7514">
        <w:rPr>
          <w:b/>
          <w:sz w:val="24"/>
          <w:szCs w:val="24"/>
        </w:rPr>
        <w:t xml:space="preserve">по гражданской обороне и чрезвычайным ситуациям </w:t>
      </w:r>
    </w:p>
    <w:p w:rsidR="009C6E9E" w:rsidRPr="000D7514" w:rsidRDefault="009C6E9E" w:rsidP="009C6E9E">
      <w:pPr>
        <w:jc w:val="center"/>
        <w:rPr>
          <w:b/>
          <w:sz w:val="24"/>
          <w:szCs w:val="24"/>
        </w:rPr>
      </w:pPr>
      <w:r w:rsidRPr="000D7514">
        <w:rPr>
          <w:b/>
          <w:sz w:val="24"/>
          <w:szCs w:val="24"/>
        </w:rPr>
        <w:t>ЗАТО городской округ Молодёжный Московской области</w:t>
      </w:r>
    </w:p>
    <w:p w:rsidR="009C6E9E" w:rsidRPr="000D7514" w:rsidRDefault="009C6E9E" w:rsidP="009C6E9E">
      <w:pPr>
        <w:jc w:val="center"/>
        <w:rPr>
          <w:sz w:val="24"/>
          <w:szCs w:val="24"/>
        </w:rPr>
      </w:pPr>
    </w:p>
    <w:p w:rsidR="009C6E9E" w:rsidRPr="000D7514" w:rsidRDefault="009C6E9E" w:rsidP="009C6E9E">
      <w:pPr>
        <w:jc w:val="center"/>
        <w:rPr>
          <w:sz w:val="24"/>
          <w:szCs w:val="24"/>
        </w:rPr>
      </w:pPr>
    </w:p>
    <w:p w:rsidR="009C6E9E" w:rsidRPr="000D7514" w:rsidRDefault="009C6E9E" w:rsidP="000D7514">
      <w:pPr>
        <w:ind w:firstLine="708"/>
        <w:jc w:val="both"/>
        <w:rPr>
          <w:sz w:val="24"/>
          <w:szCs w:val="24"/>
        </w:rPr>
      </w:pPr>
      <w:r w:rsidRPr="000D7514">
        <w:rPr>
          <w:sz w:val="24"/>
          <w:szCs w:val="24"/>
        </w:rPr>
        <w:t>Настоящее Положение определяет порядок подготовки неработающего населения ЗАТО городской округ Молодёжный (далее – неработающее население) в области гражданской обороны и чрезвычайных ситуаций в рамках организации и осуществления работы виртуального учебно-консультационного пункта по гражданской обороне и чрезвычайным ситуациям (далее - Учебно-консультационный пункт), созданного на официальном сайте органов местного самоуправления ЗАТО городской округ Молодёжный www.молодёжный.рф</w:t>
      </w:r>
      <w:r w:rsidR="000D7514" w:rsidRPr="000D7514">
        <w:rPr>
          <w:sz w:val="24"/>
          <w:szCs w:val="24"/>
        </w:rPr>
        <w:t xml:space="preserve"> в сети «Интернет»</w:t>
      </w:r>
      <w:r w:rsidRPr="000D7514">
        <w:rPr>
          <w:sz w:val="24"/>
          <w:szCs w:val="24"/>
        </w:rPr>
        <w:t xml:space="preserve"> (далее – официальный сайт). </w:t>
      </w:r>
    </w:p>
    <w:p w:rsidR="009C6E9E" w:rsidRPr="000D7514" w:rsidRDefault="009C6E9E" w:rsidP="009C6E9E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7514">
        <w:rPr>
          <w:rFonts w:ascii="Times New Roman" w:hAnsi="Times New Roman"/>
          <w:sz w:val="24"/>
          <w:szCs w:val="24"/>
        </w:rPr>
        <w:t>Учебно-консультационный пункт предназначен для проведения мероприятий по подготовке неработающего населения по месту жительства в области гражданской обороны  и  защиты от чрезвычайных ситуаций.</w:t>
      </w:r>
    </w:p>
    <w:p w:rsidR="009C6E9E" w:rsidRPr="000D7514" w:rsidRDefault="009C6E9E" w:rsidP="009C6E9E">
      <w:pPr>
        <w:pStyle w:val="a6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7514">
        <w:rPr>
          <w:rFonts w:ascii="Times New Roman" w:hAnsi="Times New Roman"/>
          <w:sz w:val="24"/>
          <w:szCs w:val="24"/>
        </w:rPr>
        <w:t>К неработающему населению относятся физические лица, не состоящие в трудовых отношениях с работодателем.</w:t>
      </w:r>
    </w:p>
    <w:p w:rsidR="009C6E9E" w:rsidRPr="000D7514" w:rsidRDefault="009C6E9E" w:rsidP="009C6E9E">
      <w:pPr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>4. Основными задачами по подготовке неработающего населения в рамках работы Учебно-консультационного пункта  являются:</w:t>
      </w:r>
    </w:p>
    <w:p w:rsidR="009C6E9E" w:rsidRPr="000D7514" w:rsidRDefault="009C6E9E" w:rsidP="009C6E9E">
      <w:pPr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>1) изучение неработающим населением способов защиты от опасностей, возникающих при военных конфликтах или вследствие этих конфликтов, а также при чрезвычайных ситуациях, порядка действий по сигналам оповещения, приемов оказания первой помощи, правил пользования коллективными и индивидуальными средствами защиты;</w:t>
      </w:r>
    </w:p>
    <w:p w:rsidR="009C6E9E" w:rsidRPr="000D7514" w:rsidRDefault="009C6E9E" w:rsidP="009C6E9E">
      <w:pPr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>2) выработка у обучаемых психологической стойкости, уверенности в надежности средств и способов защиты от опасностей, возникающих при военных конфликтах или вследствие этих конфликтов, а также при чрезвычайных ситуациях.</w:t>
      </w:r>
    </w:p>
    <w:p w:rsidR="009C6E9E" w:rsidRPr="000D7514" w:rsidRDefault="009C6E9E" w:rsidP="009C6E9E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 xml:space="preserve">5. В целях организации работы по подготовке неработающего населения на официальном сайте в разделе «Учебно-консультационный пункт» размещаются учебно-методические материалы по гражданской обороне и защите от чрезвычайных ситуаций: </w:t>
      </w:r>
    </w:p>
    <w:p w:rsidR="009C6E9E" w:rsidRPr="000D7514" w:rsidRDefault="009C6E9E" w:rsidP="009C6E9E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>блок «Нормативно-правовые акты» (федеральные, региональные и муниципальные правовые акты в области защиты населения),</w:t>
      </w:r>
    </w:p>
    <w:p w:rsidR="009C6E9E" w:rsidRPr="000D7514" w:rsidRDefault="009C6E9E" w:rsidP="009C6E9E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 xml:space="preserve">блок «Лекции и памятки» (памятки, листовки, пособия), </w:t>
      </w:r>
    </w:p>
    <w:p w:rsidR="009C6E9E" w:rsidRPr="000D7514" w:rsidRDefault="009C6E9E" w:rsidP="009C6E9E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>блок «Видеоролики» (фото- и видеоматериалы).</w:t>
      </w:r>
    </w:p>
    <w:p w:rsidR="009C6E9E" w:rsidRPr="000D7514" w:rsidRDefault="009C6E9E" w:rsidP="009C6E9E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>Обучение неработающего населения осуществляется путем посещения ими раздела «Учебно-консультационный пункт» официального сайта и самостоятельного изучения учебно-методических материалов.</w:t>
      </w:r>
    </w:p>
    <w:p w:rsidR="009C6E9E" w:rsidRPr="000D7514" w:rsidRDefault="009C6E9E" w:rsidP="009C6E9E">
      <w:pPr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>6.  Обучение неработающего населения осуществляется круглогодично.</w:t>
      </w:r>
    </w:p>
    <w:p w:rsidR="009C6E9E" w:rsidRPr="000D7514" w:rsidRDefault="009C6E9E" w:rsidP="009C6E9E">
      <w:pPr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>7. Подготовка неработающего населения в Учебно-консультационном пункте направлена на получение населением знаний и умений по вопросам:</w:t>
      </w:r>
    </w:p>
    <w:p w:rsidR="009C6E9E" w:rsidRPr="000D7514" w:rsidRDefault="009C6E9E" w:rsidP="009C6E9E">
      <w:pPr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>1) порядка действия по сигналу «Внимание всем!» и другим речевым сообщениям органов управления гражданской обороны и чрезвычайных ситуаций на местах;</w:t>
      </w:r>
    </w:p>
    <w:p w:rsidR="009C6E9E" w:rsidRPr="000D7514" w:rsidRDefault="009C6E9E" w:rsidP="009C6E9E">
      <w:pPr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>2) применение основных средств и способов защиты от аварийных химически опасных веществ, современных средств поражения, последствий стихийных бедствий, аварий и катастроф;</w:t>
      </w:r>
    </w:p>
    <w:p w:rsidR="009C6E9E" w:rsidRPr="000D7514" w:rsidRDefault="009C6E9E" w:rsidP="009C6E9E">
      <w:pPr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>3) пользования индивидуальными и коллективными средствами защиты и умение изготовлять простейшие средства защиты органов дыхания и кожи;</w:t>
      </w:r>
    </w:p>
    <w:p w:rsidR="009C6E9E" w:rsidRPr="000D7514" w:rsidRDefault="009C6E9E" w:rsidP="009C6E9E">
      <w:pPr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lastRenderedPageBreak/>
        <w:t>4)  оказание само и взаимопомощи при травмах, ожогах, отравлениях, поражении электрическим шоком и тепловом ударе;</w:t>
      </w:r>
    </w:p>
    <w:p w:rsidR="009C6E9E" w:rsidRPr="000D7514" w:rsidRDefault="009C6E9E" w:rsidP="009C6E9E">
      <w:pPr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>5) защиты детей и обеспечение безопасности при выполнении мероприятий по гражданской обороне.</w:t>
      </w:r>
    </w:p>
    <w:p w:rsidR="009C6E9E" w:rsidRPr="000D7514" w:rsidRDefault="009C6E9E" w:rsidP="009C6E9E">
      <w:pPr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>8.  В разделе «Учебно-консультационный пункт» официального сайта оказываются консультационные услуги в области гражданской обороны и защиты от чрезвычайных ситуаций другим группам населения.</w:t>
      </w:r>
    </w:p>
    <w:p w:rsidR="009C6E9E" w:rsidRPr="000D7514" w:rsidRDefault="009C6E9E" w:rsidP="009C6E9E">
      <w:pPr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>9. Для учета посещений раздела «Учебно-консультационный пункт» официального сайта устанавливается счетчик посещаемости.</w:t>
      </w:r>
    </w:p>
    <w:p w:rsidR="009C6E9E" w:rsidRPr="000D7514" w:rsidRDefault="009C6E9E" w:rsidP="009C6E9E">
      <w:pPr>
        <w:ind w:firstLine="709"/>
        <w:jc w:val="both"/>
        <w:rPr>
          <w:sz w:val="24"/>
          <w:szCs w:val="24"/>
        </w:rPr>
      </w:pPr>
      <w:r w:rsidRPr="000D7514">
        <w:rPr>
          <w:sz w:val="24"/>
          <w:szCs w:val="24"/>
        </w:rPr>
        <w:t>10.  И</w:t>
      </w:r>
      <w:r w:rsidRPr="000D7514">
        <w:rPr>
          <w:sz w:val="24"/>
          <w:szCs w:val="24"/>
          <w:shd w:val="clear" w:color="auto" w:fill="FFFFFF"/>
        </w:rPr>
        <w:t xml:space="preserve">нформационные средства обучения </w:t>
      </w:r>
      <w:r w:rsidRPr="000D7514">
        <w:rPr>
          <w:sz w:val="24"/>
          <w:szCs w:val="24"/>
        </w:rPr>
        <w:t xml:space="preserve">подлежат своевременному уточнению, корректировке, обновлению с учетом изменений, вносимых в действующее законодательство в области гражданской обороны и чрезвычайным ситуациям. </w:t>
      </w:r>
    </w:p>
    <w:p w:rsidR="009C6E9E" w:rsidRPr="000D7514" w:rsidRDefault="009C6E9E" w:rsidP="009C6E9E">
      <w:pPr>
        <w:tabs>
          <w:tab w:val="left" w:pos="993"/>
        </w:tabs>
        <w:spacing w:line="320" w:lineRule="exact"/>
        <w:ind w:left="284"/>
        <w:jc w:val="both"/>
        <w:rPr>
          <w:b/>
          <w:sz w:val="24"/>
          <w:szCs w:val="24"/>
        </w:rPr>
      </w:pPr>
    </w:p>
    <w:p w:rsidR="009C6E9E" w:rsidRDefault="009C6E9E" w:rsidP="009C6E9E">
      <w:pPr>
        <w:tabs>
          <w:tab w:val="left" w:pos="993"/>
        </w:tabs>
        <w:spacing w:line="320" w:lineRule="exact"/>
        <w:ind w:left="284"/>
        <w:jc w:val="both"/>
        <w:rPr>
          <w:b/>
          <w:sz w:val="28"/>
          <w:szCs w:val="28"/>
        </w:rPr>
      </w:pPr>
    </w:p>
    <w:p w:rsidR="00240BDE" w:rsidRDefault="00240BDE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p w:rsidR="00A368D2" w:rsidRPr="009E72BB" w:rsidRDefault="00A368D2" w:rsidP="00A368D2">
      <w:pPr>
        <w:widowControl w:val="0"/>
        <w:autoSpaceDE w:val="0"/>
        <w:autoSpaceDN w:val="0"/>
        <w:ind w:left="142"/>
        <w:jc w:val="center"/>
        <w:outlineLvl w:val="0"/>
        <w:rPr>
          <w:spacing w:val="3"/>
          <w:sz w:val="26"/>
          <w:szCs w:val="26"/>
        </w:rPr>
      </w:pPr>
      <w:r>
        <w:rPr>
          <w:spacing w:val="3"/>
          <w:sz w:val="26"/>
          <w:szCs w:val="26"/>
        </w:rPr>
        <w:t>Лист согласования</w:t>
      </w:r>
    </w:p>
    <w:p w:rsidR="00A368D2" w:rsidRPr="009E72BB" w:rsidRDefault="00A368D2" w:rsidP="00A368D2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6"/>
          <w:szCs w:val="26"/>
        </w:rPr>
      </w:pPr>
    </w:p>
    <w:p w:rsidR="00A368D2" w:rsidRPr="009E72BB" w:rsidRDefault="00A368D2" w:rsidP="00A368D2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6"/>
          <w:szCs w:val="26"/>
        </w:rPr>
      </w:pPr>
    </w:p>
    <w:p w:rsidR="00A368D2" w:rsidRPr="009E72BB" w:rsidRDefault="00A368D2" w:rsidP="00A368D2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6"/>
          <w:szCs w:val="26"/>
        </w:rPr>
      </w:pPr>
      <w:r>
        <w:rPr>
          <w:spacing w:val="3"/>
          <w:sz w:val="26"/>
          <w:szCs w:val="26"/>
        </w:rPr>
        <w:t>Согласовано:</w:t>
      </w:r>
      <w:r>
        <w:rPr>
          <w:spacing w:val="3"/>
          <w:sz w:val="26"/>
          <w:szCs w:val="26"/>
        </w:rPr>
        <w:softHyphen/>
      </w:r>
      <w:r>
        <w:rPr>
          <w:spacing w:val="3"/>
          <w:sz w:val="26"/>
          <w:szCs w:val="26"/>
        </w:rPr>
        <w:softHyphen/>
      </w:r>
      <w:r>
        <w:rPr>
          <w:spacing w:val="3"/>
          <w:sz w:val="26"/>
          <w:szCs w:val="26"/>
        </w:rPr>
        <w:softHyphen/>
      </w:r>
      <w:r>
        <w:rPr>
          <w:spacing w:val="3"/>
          <w:sz w:val="26"/>
          <w:szCs w:val="26"/>
        </w:rPr>
        <w:softHyphen/>
      </w:r>
      <w:r>
        <w:rPr>
          <w:spacing w:val="3"/>
          <w:sz w:val="26"/>
          <w:szCs w:val="26"/>
        </w:rPr>
        <w:softHyphen/>
      </w:r>
      <w:r>
        <w:rPr>
          <w:spacing w:val="3"/>
          <w:sz w:val="26"/>
          <w:szCs w:val="26"/>
        </w:rPr>
        <w:softHyphen/>
      </w:r>
      <w:r>
        <w:rPr>
          <w:spacing w:val="3"/>
          <w:sz w:val="26"/>
          <w:szCs w:val="26"/>
        </w:rPr>
        <w:softHyphen/>
        <w:t xml:space="preserve"> ________заместитель г</w:t>
      </w:r>
      <w:r w:rsidRPr="009E72BB">
        <w:rPr>
          <w:spacing w:val="3"/>
          <w:sz w:val="26"/>
          <w:szCs w:val="26"/>
        </w:rPr>
        <w:t xml:space="preserve">лавы ЗАТО </w:t>
      </w:r>
    </w:p>
    <w:p w:rsidR="00A368D2" w:rsidRPr="00B16554" w:rsidRDefault="00A368D2" w:rsidP="00A368D2">
      <w:pPr>
        <w:widowControl w:val="0"/>
        <w:autoSpaceDE w:val="0"/>
        <w:autoSpaceDN w:val="0"/>
        <w:ind w:left="2124" w:firstLine="708"/>
        <w:jc w:val="both"/>
        <w:outlineLvl w:val="0"/>
        <w:rPr>
          <w:spacing w:val="3"/>
          <w:sz w:val="26"/>
          <w:szCs w:val="26"/>
        </w:rPr>
      </w:pPr>
      <w:r w:rsidRPr="00B16554">
        <w:rPr>
          <w:spacing w:val="3"/>
          <w:sz w:val="26"/>
          <w:szCs w:val="26"/>
        </w:rPr>
        <w:t>городской округ Молодёжный, Писаренко Е.Б.</w:t>
      </w:r>
    </w:p>
    <w:p w:rsidR="00A368D2" w:rsidRPr="00B16554" w:rsidRDefault="00A368D2" w:rsidP="00A368D2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6"/>
          <w:szCs w:val="26"/>
        </w:rPr>
      </w:pPr>
    </w:p>
    <w:p w:rsidR="00A368D2" w:rsidRPr="00B16554" w:rsidRDefault="00A368D2" w:rsidP="00A368D2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6"/>
          <w:szCs w:val="26"/>
        </w:rPr>
      </w:pPr>
      <w:r w:rsidRPr="00B16554">
        <w:rPr>
          <w:spacing w:val="3"/>
          <w:sz w:val="26"/>
          <w:szCs w:val="26"/>
        </w:rPr>
        <w:t xml:space="preserve">Согласовано: _________ главный эксперт, Пащук В.А. </w:t>
      </w:r>
    </w:p>
    <w:p w:rsidR="00A368D2" w:rsidRPr="00B16554" w:rsidRDefault="00A368D2" w:rsidP="00A368D2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6"/>
          <w:szCs w:val="26"/>
        </w:rPr>
      </w:pPr>
    </w:p>
    <w:p w:rsidR="00A368D2" w:rsidRDefault="00A368D2" w:rsidP="00A368D2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6"/>
          <w:szCs w:val="26"/>
        </w:rPr>
      </w:pPr>
      <w:r w:rsidRPr="00B16554">
        <w:rPr>
          <w:spacing w:val="3"/>
          <w:sz w:val="26"/>
          <w:szCs w:val="26"/>
        </w:rPr>
        <w:t xml:space="preserve">Исполнитель:_________ </w:t>
      </w:r>
      <w:r>
        <w:rPr>
          <w:spacing w:val="3"/>
          <w:sz w:val="26"/>
          <w:szCs w:val="26"/>
        </w:rPr>
        <w:t>ведущий специалист по мобилизационной работе</w:t>
      </w:r>
      <w:r w:rsidRPr="00B16554">
        <w:rPr>
          <w:spacing w:val="3"/>
          <w:sz w:val="26"/>
          <w:szCs w:val="26"/>
        </w:rPr>
        <w:t>,</w:t>
      </w:r>
    </w:p>
    <w:p w:rsidR="00A368D2" w:rsidRPr="00B16554" w:rsidRDefault="00A368D2" w:rsidP="00A368D2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6"/>
          <w:szCs w:val="26"/>
        </w:rPr>
      </w:pPr>
      <w:r w:rsidRPr="00B16554">
        <w:rPr>
          <w:spacing w:val="3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 xml:space="preserve">                                        </w:t>
      </w:r>
      <w:r w:rsidRPr="00B16554">
        <w:rPr>
          <w:spacing w:val="3"/>
          <w:sz w:val="26"/>
          <w:szCs w:val="26"/>
        </w:rPr>
        <w:t>Дербенева О.П.</w:t>
      </w:r>
    </w:p>
    <w:p w:rsidR="00A368D2" w:rsidRDefault="00A368D2" w:rsidP="00A368D2">
      <w:pPr>
        <w:pStyle w:val="ae"/>
        <w:ind w:firstLine="5387"/>
        <w:rPr>
          <w:rFonts w:ascii="Times New Roman" w:hAnsi="Times New Roman"/>
          <w:sz w:val="28"/>
          <w:szCs w:val="28"/>
        </w:rPr>
      </w:pPr>
    </w:p>
    <w:p w:rsidR="00A368D2" w:rsidRDefault="00A368D2" w:rsidP="009C6E9E">
      <w:pPr>
        <w:pStyle w:val="ConsPlusTitle"/>
        <w:spacing w:line="276" w:lineRule="auto"/>
        <w:jc w:val="center"/>
        <w:rPr>
          <w:sz w:val="24"/>
          <w:szCs w:val="24"/>
        </w:rPr>
      </w:pPr>
    </w:p>
    <w:sectPr w:rsidR="00A368D2" w:rsidSect="00DD2E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83A" w:rsidRDefault="0094483A" w:rsidP="00CD3260">
      <w:r>
        <w:separator/>
      </w:r>
    </w:p>
  </w:endnote>
  <w:endnote w:type="continuationSeparator" w:id="0">
    <w:p w:rsidR="0094483A" w:rsidRDefault="0094483A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83A" w:rsidRDefault="0094483A" w:rsidP="00CD3260">
      <w:r>
        <w:separator/>
      </w:r>
    </w:p>
  </w:footnote>
  <w:footnote w:type="continuationSeparator" w:id="0">
    <w:p w:rsidR="0094483A" w:rsidRDefault="0094483A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7229F"/>
    <w:multiLevelType w:val="hybridMultilevel"/>
    <w:tmpl w:val="4464161C"/>
    <w:lvl w:ilvl="0" w:tplc="0419000F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E2AB1"/>
    <w:multiLevelType w:val="hybridMultilevel"/>
    <w:tmpl w:val="C00E492A"/>
    <w:lvl w:ilvl="0" w:tplc="F35E1D9E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B452FF6"/>
    <w:multiLevelType w:val="hybridMultilevel"/>
    <w:tmpl w:val="FFA88242"/>
    <w:lvl w:ilvl="0" w:tplc="E55808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8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1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3622F35"/>
    <w:multiLevelType w:val="hybridMultilevel"/>
    <w:tmpl w:val="668A5AF0"/>
    <w:lvl w:ilvl="0" w:tplc="420E86DE">
      <w:start w:val="1"/>
      <w:numFmt w:val="decimal"/>
      <w:lvlText w:val="%1)"/>
      <w:lvlJc w:val="left"/>
      <w:pPr>
        <w:ind w:left="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4" w15:restartNumberingAfterBreak="0">
    <w:nsid w:val="5AA95D5B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3C00962"/>
    <w:multiLevelType w:val="hybridMultilevel"/>
    <w:tmpl w:val="2BE2018E"/>
    <w:lvl w:ilvl="0" w:tplc="F7482B7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68E0C0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C179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DCF5A4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2134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A4E7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50ED1A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32C44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E9C04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2F20FFA"/>
    <w:multiLevelType w:val="hybridMultilevel"/>
    <w:tmpl w:val="1E82D2F0"/>
    <w:lvl w:ilvl="0" w:tplc="F036D7B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BA73D6">
      <w:start w:val="1"/>
      <w:numFmt w:val="bullet"/>
      <w:lvlText w:val="o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129D7A">
      <w:start w:val="1"/>
      <w:numFmt w:val="bullet"/>
      <w:lvlText w:val="▪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C30F606">
      <w:start w:val="1"/>
      <w:numFmt w:val="bullet"/>
      <w:lvlText w:val="•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304132">
      <w:start w:val="1"/>
      <w:numFmt w:val="bullet"/>
      <w:lvlText w:val="o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0D0D914">
      <w:start w:val="1"/>
      <w:numFmt w:val="bullet"/>
      <w:lvlText w:val="▪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6EBB7E">
      <w:start w:val="1"/>
      <w:numFmt w:val="bullet"/>
      <w:lvlText w:val="•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062C0E">
      <w:start w:val="1"/>
      <w:numFmt w:val="bullet"/>
      <w:lvlText w:val="o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2D04D50">
      <w:start w:val="1"/>
      <w:numFmt w:val="bullet"/>
      <w:lvlText w:val="▪"/>
      <w:lvlJc w:val="left"/>
      <w:pPr>
        <w:ind w:left="7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7"/>
  </w:num>
  <w:num w:numId="5">
    <w:abstractNumId w:val="10"/>
  </w:num>
  <w:num w:numId="6">
    <w:abstractNumId w:val="4"/>
  </w:num>
  <w:num w:numId="7">
    <w:abstractNumId w:val="8"/>
  </w:num>
  <w:num w:numId="8">
    <w:abstractNumId w:val="1"/>
  </w:num>
  <w:num w:numId="9">
    <w:abstractNumId w:val="14"/>
  </w:num>
  <w:num w:numId="10">
    <w:abstractNumId w:val="24"/>
  </w:num>
  <w:num w:numId="11">
    <w:abstractNumId w:val="19"/>
  </w:num>
  <w:num w:numId="12">
    <w:abstractNumId w:val="25"/>
  </w:num>
  <w:num w:numId="13">
    <w:abstractNumId w:val="21"/>
  </w:num>
  <w:num w:numId="14">
    <w:abstractNumId w:val="15"/>
  </w:num>
  <w:num w:numId="15">
    <w:abstractNumId w:val="11"/>
  </w:num>
  <w:num w:numId="16">
    <w:abstractNumId w:val="22"/>
  </w:num>
  <w:num w:numId="17">
    <w:abstractNumId w:val="26"/>
  </w:num>
  <w:num w:numId="18">
    <w:abstractNumId w:val="5"/>
  </w:num>
  <w:num w:numId="19">
    <w:abstractNumId w:val="0"/>
  </w:num>
  <w:num w:numId="20">
    <w:abstractNumId w:val="20"/>
  </w:num>
  <w:num w:numId="21">
    <w:abstractNumId w:val="16"/>
  </w:num>
  <w:num w:numId="22">
    <w:abstractNumId w:val="18"/>
  </w:num>
  <w:num w:numId="23">
    <w:abstractNumId w:val="23"/>
  </w:num>
  <w:num w:numId="24">
    <w:abstractNumId w:val="3"/>
  </w:num>
  <w:num w:numId="25">
    <w:abstractNumId w:val="13"/>
  </w:num>
  <w:num w:numId="26">
    <w:abstractNumId w:val="6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1D0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110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D7514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0F19"/>
    <w:rsid w:val="001A266A"/>
    <w:rsid w:val="001B11EC"/>
    <w:rsid w:val="001B386B"/>
    <w:rsid w:val="001B7580"/>
    <w:rsid w:val="001C0284"/>
    <w:rsid w:val="001C0804"/>
    <w:rsid w:val="001C473E"/>
    <w:rsid w:val="001C5421"/>
    <w:rsid w:val="001C6D47"/>
    <w:rsid w:val="001C79C5"/>
    <w:rsid w:val="001D1E6E"/>
    <w:rsid w:val="001D2546"/>
    <w:rsid w:val="001D2955"/>
    <w:rsid w:val="001D33F1"/>
    <w:rsid w:val="001D43E2"/>
    <w:rsid w:val="001D47FA"/>
    <w:rsid w:val="001D6DE7"/>
    <w:rsid w:val="001E19A2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6753"/>
    <w:rsid w:val="001F7AD0"/>
    <w:rsid w:val="00202A70"/>
    <w:rsid w:val="00202D46"/>
    <w:rsid w:val="00202F87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37984"/>
    <w:rsid w:val="002404FD"/>
    <w:rsid w:val="00240BDE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C729B"/>
    <w:rsid w:val="002D2948"/>
    <w:rsid w:val="002D48DE"/>
    <w:rsid w:val="002E630E"/>
    <w:rsid w:val="002E7632"/>
    <w:rsid w:val="002F1575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1F67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299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0D1"/>
    <w:rsid w:val="00473D28"/>
    <w:rsid w:val="00475085"/>
    <w:rsid w:val="004759C0"/>
    <w:rsid w:val="00476303"/>
    <w:rsid w:val="004769C7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AA6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4F43"/>
    <w:rsid w:val="00535C9F"/>
    <w:rsid w:val="005371B4"/>
    <w:rsid w:val="00543DE0"/>
    <w:rsid w:val="0054467F"/>
    <w:rsid w:val="005451E0"/>
    <w:rsid w:val="005458AB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043B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6D58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57C3A"/>
    <w:rsid w:val="00661D5D"/>
    <w:rsid w:val="00661E79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A35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870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348F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D6638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18AC"/>
    <w:rsid w:val="0090210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3A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A7393"/>
    <w:rsid w:val="009B34D8"/>
    <w:rsid w:val="009B4398"/>
    <w:rsid w:val="009B6CE6"/>
    <w:rsid w:val="009C0EDB"/>
    <w:rsid w:val="009C337C"/>
    <w:rsid w:val="009C58EB"/>
    <w:rsid w:val="009C67A2"/>
    <w:rsid w:val="009C6BB2"/>
    <w:rsid w:val="009C6E9E"/>
    <w:rsid w:val="009C7D7A"/>
    <w:rsid w:val="009D0EF4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8D2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33BF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08D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4648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17F2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3C92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F97"/>
    <w:rsid w:val="00C04045"/>
    <w:rsid w:val="00C0412E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175FC"/>
    <w:rsid w:val="00C20EDD"/>
    <w:rsid w:val="00C25D15"/>
    <w:rsid w:val="00C262FD"/>
    <w:rsid w:val="00C3159F"/>
    <w:rsid w:val="00C321FD"/>
    <w:rsid w:val="00C3299C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4582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6E98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2E14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2ED8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65C1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3423"/>
    <w:rsid w:val="00EE182A"/>
    <w:rsid w:val="00EE2E5F"/>
    <w:rsid w:val="00EE5499"/>
    <w:rsid w:val="00EE5633"/>
    <w:rsid w:val="00EE57AF"/>
    <w:rsid w:val="00EE6E87"/>
    <w:rsid w:val="00EE6FCB"/>
    <w:rsid w:val="00EE6FFD"/>
    <w:rsid w:val="00EF3DB8"/>
    <w:rsid w:val="00EF56E8"/>
    <w:rsid w:val="00EF5A49"/>
    <w:rsid w:val="00EF74D4"/>
    <w:rsid w:val="00EF7A4D"/>
    <w:rsid w:val="00F01F70"/>
    <w:rsid w:val="00F02EF7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B56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220C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3798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4">
    <w:name w:val="Subtle Emphasis"/>
    <w:basedOn w:val="a0"/>
    <w:uiPriority w:val="19"/>
    <w:qFormat/>
    <w:rsid w:val="00080110"/>
    <w:rPr>
      <w:i/>
      <w:iCs/>
      <w:color w:val="404040" w:themeColor="text1" w:themeTint="BF"/>
    </w:rPr>
  </w:style>
  <w:style w:type="character" w:styleId="af5">
    <w:name w:val="annotation reference"/>
    <w:basedOn w:val="a0"/>
    <w:uiPriority w:val="99"/>
    <w:semiHidden/>
    <w:unhideWhenUsed/>
    <w:rsid w:val="0008011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080110"/>
  </w:style>
  <w:style w:type="character" w:customStyle="1" w:styleId="af7">
    <w:name w:val="Текст примечания Знак"/>
    <w:basedOn w:val="a0"/>
    <w:link w:val="af6"/>
    <w:uiPriority w:val="99"/>
    <w:semiHidden/>
    <w:rsid w:val="00080110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8011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080110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ConsPlusTitle">
    <w:name w:val="ConsPlusTitle"/>
    <w:rsid w:val="00E965C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3">
    <w:name w:val="Цитата1"/>
    <w:basedOn w:val="a"/>
    <w:rsid w:val="00C03F97"/>
    <w:pPr>
      <w:widowControl w:val="0"/>
      <w:spacing w:before="300"/>
      <w:ind w:left="1960" w:right="882" w:hanging="826"/>
      <w:jc w:val="both"/>
    </w:pPr>
    <w:rPr>
      <w:b/>
      <w:color w:val="auto"/>
      <w:kern w:val="0"/>
      <w:sz w:val="28"/>
    </w:rPr>
  </w:style>
  <w:style w:type="character" w:customStyle="1" w:styleId="5">
    <w:name w:val="Основной текст (5)_"/>
    <w:basedOn w:val="a0"/>
    <w:link w:val="50"/>
    <w:rsid w:val="009C6E9E"/>
    <w:rPr>
      <w:rFonts w:eastAsia="Times New Roman"/>
      <w:b/>
      <w:bCs/>
      <w:spacing w:val="-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C6E9E"/>
    <w:pPr>
      <w:widowControl w:val="0"/>
      <w:shd w:val="clear" w:color="auto" w:fill="FFFFFF"/>
      <w:spacing w:before="120" w:line="322" w:lineRule="exact"/>
      <w:jc w:val="both"/>
    </w:pPr>
    <w:rPr>
      <w:rFonts w:asciiTheme="minorHAnsi" w:hAnsiTheme="minorHAnsi" w:cstheme="minorBidi"/>
      <w:b/>
      <w:bCs/>
      <w:color w:val="auto"/>
      <w:spacing w:val="-4"/>
      <w:kern w:val="0"/>
      <w:sz w:val="25"/>
      <w:szCs w:val="25"/>
      <w:lang w:eastAsia="en-US"/>
    </w:rPr>
  </w:style>
  <w:style w:type="paragraph" w:styleId="21">
    <w:name w:val="Body Text Indent 2"/>
    <w:basedOn w:val="a"/>
    <w:link w:val="22"/>
    <w:uiPriority w:val="99"/>
    <w:unhideWhenUsed/>
    <w:rsid w:val="009C6E9E"/>
    <w:pPr>
      <w:spacing w:after="120" w:line="480" w:lineRule="auto"/>
      <w:ind w:left="283"/>
    </w:pPr>
    <w:rPr>
      <w:color w:val="auto"/>
      <w:kern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C6E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93190-C131-4CF0-9EFE-5970EDBD2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1116</Words>
  <Characters>6367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User1</cp:lastModifiedBy>
  <cp:revision>4</cp:revision>
  <cp:lastPrinted>2024-09-09T08:54:00Z</cp:lastPrinted>
  <dcterms:created xsi:type="dcterms:W3CDTF">2024-10-21T08:59:00Z</dcterms:created>
  <dcterms:modified xsi:type="dcterms:W3CDTF">2024-10-24T09:39:00Z</dcterms:modified>
</cp:coreProperties>
</file>