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92787D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29.12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356</w:t>
      </w:r>
    </w:p>
    <w:p w:rsidR="00DE43C4" w:rsidRDefault="00DE43C4" w:rsidP="00DE43C4"/>
    <w:p w:rsidR="00F90049" w:rsidRDefault="00F90049" w:rsidP="00DE43C4"/>
    <w:p w:rsidR="0045317F" w:rsidRPr="0038347A" w:rsidRDefault="0045317F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92787D">
        <w:rPr>
          <w:b/>
          <w:sz w:val="24"/>
          <w:szCs w:val="24"/>
        </w:rPr>
        <w:t xml:space="preserve"> на 2023-2030</w:t>
      </w:r>
      <w:r w:rsidRPr="0038347A">
        <w:rPr>
          <w:b/>
          <w:sz w:val="24"/>
          <w:szCs w:val="24"/>
        </w:rPr>
        <w:t xml:space="preserve"> годы</w:t>
      </w:r>
    </w:p>
    <w:p w:rsidR="00F90049" w:rsidRDefault="00F90049" w:rsidP="00DE43C4">
      <w:pPr>
        <w:rPr>
          <w:b/>
          <w:sz w:val="24"/>
          <w:szCs w:val="24"/>
        </w:rPr>
      </w:pPr>
    </w:p>
    <w:p w:rsidR="0045317F" w:rsidRPr="0038347A" w:rsidRDefault="0045317F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45317F" w:rsidRPr="0045317F">
        <w:rPr>
          <w:sz w:val="24"/>
          <w:szCs w:val="24"/>
        </w:rPr>
        <w:t xml:space="preserve">В соответствии со ст. 179 Бюджетного кодекса Российской Федерации,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Молодёжный,  </w:t>
      </w:r>
    </w:p>
    <w:p w:rsidR="0045317F" w:rsidRDefault="0045317F" w:rsidP="0045317F">
      <w:pPr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F90049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45317F" w:rsidRPr="0038347A" w:rsidRDefault="0045317F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92787D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1F379C">
        <w:rPr>
          <w:color w:val="auto"/>
          <w:sz w:val="24"/>
          <w:szCs w:val="24"/>
        </w:rPr>
        <w:t>, от 31.10.2025 №266, от 07.11.2025 №280</w:t>
      </w:r>
      <w:r w:rsidR="0092787D">
        <w:rPr>
          <w:color w:val="auto"/>
          <w:sz w:val="24"/>
          <w:szCs w:val="24"/>
        </w:rPr>
        <w:t>,</w:t>
      </w:r>
      <w:r w:rsidR="0092787D">
        <w:t xml:space="preserve"> </w:t>
      </w:r>
      <w:r w:rsidR="0092787D" w:rsidRPr="0092787D">
        <w:rPr>
          <w:color w:val="auto"/>
          <w:sz w:val="24"/>
          <w:szCs w:val="24"/>
        </w:rPr>
        <w:t>от 13.11.2025 №292, от 10.12.2025 №320</w:t>
      </w:r>
      <w:r w:rsidR="0092787D">
        <w:rPr>
          <w:color w:val="auto"/>
          <w:sz w:val="24"/>
          <w:szCs w:val="24"/>
        </w:rPr>
        <w:t xml:space="preserve"> 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</w:p>
    <w:p w:rsidR="0092787D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2787D" w:rsidRP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ение вступает в законную силу с 01.01.2026 года.</w:t>
      </w:r>
    </w:p>
    <w:p w:rsidR="004C340E" w:rsidRPr="004C340E" w:rsidRDefault="0092787D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 xml:space="preserve">4. 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ления возложить на заместителя Г</w:t>
      </w:r>
      <w:r w:rsidR="00AF7EC1" w:rsidRP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 w:rsidR="00AF7EC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 Молодёжный Воронина С.В.</w:t>
      </w:r>
    </w:p>
    <w:p w:rsidR="00DE43C4" w:rsidRDefault="00DE43C4" w:rsidP="00DE43C4">
      <w:pPr>
        <w:rPr>
          <w:sz w:val="24"/>
          <w:szCs w:val="24"/>
        </w:rPr>
      </w:pP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696B9F">
        <w:rPr>
          <w:sz w:val="24"/>
          <w:szCs w:val="24"/>
        </w:rPr>
        <w:t>кой области</w:t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</w:r>
      <w:r w:rsidR="00696B9F">
        <w:rPr>
          <w:sz w:val="24"/>
          <w:szCs w:val="24"/>
        </w:rPr>
        <w:tab/>
        <w:t xml:space="preserve">            </w:t>
      </w:r>
      <w:r w:rsidR="00696B9F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5C7E04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835EF2">
              <w:rPr>
                <w:sz w:val="24"/>
                <w:szCs w:val="24"/>
              </w:rPr>
              <w:t>.2025</w:t>
            </w:r>
            <w:r>
              <w:rPr>
                <w:sz w:val="24"/>
                <w:szCs w:val="24"/>
              </w:rPr>
              <w:t xml:space="preserve">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356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2E9E">
        <w:rPr>
          <w:sz w:val="24"/>
          <w:szCs w:val="24"/>
        </w:rPr>
        <w:t xml:space="preserve"> ни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566AC" w:rsidRPr="008E3ADD" w:rsidRDefault="00AB27BF" w:rsidP="00A566A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</w:t>
      </w:r>
      <w:r w:rsidR="00A566AC" w:rsidRPr="008E3ADD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="00A566AC"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="00A566AC" w:rsidRPr="008E3ADD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AB27BF" w:rsidRPr="00AB27BF" w:rsidRDefault="00A566AC" w:rsidP="00AB27BF">
      <w:pPr>
        <w:rPr>
          <w:rFonts w:eastAsia="Calibri"/>
          <w:b/>
          <w:color w:val="auto"/>
          <w:kern w:val="0"/>
          <w:sz w:val="24"/>
          <w:szCs w:val="18"/>
          <w:lang w:eastAsia="en-US"/>
        </w:rPr>
      </w:pPr>
      <w:r w:rsidRPr="00D36D55">
        <w:rPr>
          <w:sz w:val="24"/>
          <w:szCs w:val="24"/>
        </w:rPr>
        <w:t>«</w:t>
      </w:r>
      <w:r w:rsidR="00AB27BF">
        <w:rPr>
          <w:sz w:val="24"/>
          <w:szCs w:val="24"/>
        </w:rPr>
        <w:t xml:space="preserve">                                                                                    </w:t>
      </w:r>
      <w:r w:rsidR="00AB27BF" w:rsidRPr="00AB27BF">
        <w:rPr>
          <w:rFonts w:eastAsia="Calibri"/>
          <w:b/>
          <w:color w:val="auto"/>
          <w:kern w:val="0"/>
          <w:sz w:val="24"/>
          <w:szCs w:val="18"/>
          <w:lang w:eastAsia="en-US"/>
        </w:rPr>
        <w:t xml:space="preserve">1. Паспорт муниципальной программы  </w:t>
      </w:r>
    </w:p>
    <w:p w:rsidR="00AB27BF" w:rsidRPr="00AB27BF" w:rsidRDefault="00AB27BF" w:rsidP="00AB27BF">
      <w:pPr>
        <w:ind w:left="720"/>
        <w:jc w:val="center"/>
        <w:rPr>
          <w:rFonts w:eastAsia="Calibri"/>
          <w:b/>
          <w:color w:val="auto"/>
          <w:kern w:val="0"/>
          <w:sz w:val="24"/>
          <w:szCs w:val="18"/>
          <w:lang w:eastAsia="en-US"/>
        </w:rPr>
      </w:pPr>
      <w:r w:rsidRPr="00AB27BF">
        <w:rPr>
          <w:rFonts w:eastAsia="Calibri"/>
          <w:b/>
          <w:color w:val="auto"/>
          <w:kern w:val="0"/>
          <w:sz w:val="24"/>
          <w:szCs w:val="18"/>
          <w:lang w:eastAsia="en-US"/>
        </w:rPr>
        <w:t>«Безопасность и обеспечение безопасности жизнедеятельности населения»</w:t>
      </w:r>
    </w:p>
    <w:p w:rsidR="00A566AC" w:rsidRPr="00D36D55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81"/>
        <w:gridCol w:w="1362"/>
        <w:gridCol w:w="1362"/>
        <w:gridCol w:w="1362"/>
        <w:gridCol w:w="1361"/>
        <w:gridCol w:w="1361"/>
        <w:gridCol w:w="1361"/>
        <w:gridCol w:w="1361"/>
        <w:gridCol w:w="1361"/>
        <w:gridCol w:w="1355"/>
      </w:tblGrid>
      <w:tr w:rsidR="004B2E9E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4B2E9E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4B2E9E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1. Комплексное обеспечение безопасности населения и объектов на территории ЗАТО городской округ Молодёжный Московской области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2. Повышение уровня и результативности борьбы с преступностью </w:t>
            </w:r>
          </w:p>
        </w:tc>
      </w:tr>
      <w:tr w:rsidR="004B2E9E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Подпрограмма 1 «Профилактика преступлений и иных правонарушений»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Подпрограмма 2 «Обеспечение мероприятий по защите населения и территорий от чрезвычайных ситуаций»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Подпрограмма 6 «Обеспечивающая подпрограмма»</w:t>
            </w:r>
          </w:p>
        </w:tc>
      </w:tr>
      <w:tr w:rsidR="004B2E9E" w:rsidRPr="004B2E9E" w:rsidTr="004B2E9E">
        <w:tc>
          <w:tcPr>
            <w:tcW w:w="95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22"/>
                <w:szCs w:val="22"/>
                <w:lang w:eastAsia="en-US"/>
              </w:rPr>
            </w:pPr>
            <w:r w:rsidRPr="004B2E9E">
              <w:rPr>
                <w:kern w:val="0"/>
                <w:sz w:val="22"/>
                <w:szCs w:val="22"/>
                <w:lang w:eastAsia="en-US"/>
              </w:rPr>
              <w:t>1. Реализация мероприятий по повышению степени антитеррористической защищенности социально значимых объектов и мест с массовым пребыванием людей; обеспечению деятельности общественных объединений правоохранительной направленности;</w:t>
            </w:r>
          </w:p>
          <w:p w:rsidR="004B2E9E" w:rsidRPr="004B2E9E" w:rsidRDefault="004B2E9E" w:rsidP="004B2E9E">
            <w:pPr>
              <w:rPr>
                <w:kern w:val="0"/>
                <w:sz w:val="22"/>
                <w:szCs w:val="22"/>
                <w:lang w:eastAsia="en-US"/>
              </w:rPr>
            </w:pPr>
            <w:r w:rsidRPr="004B2E9E">
              <w:rPr>
                <w:kern w:val="0"/>
                <w:sz w:val="22"/>
                <w:szCs w:val="22"/>
                <w:lang w:eastAsia="en-US"/>
              </w:rPr>
              <w:t>обеспечению общественного порядка и общественной безопасности, профилактике проявлений экстремизма; развертыванию элементов системы "Безопасный регион"; профилактике наркомании и токсикомании; развитию похоронного дела</w:t>
            </w:r>
          </w:p>
        </w:tc>
      </w:tr>
      <w:tr w:rsidR="004B2E9E" w:rsidRPr="004B2E9E" w:rsidTr="004B2E9E">
        <w:tc>
          <w:tcPr>
            <w:tcW w:w="952" w:type="pct"/>
            <w:vMerge/>
            <w:tcBorders>
              <w:right w:val="single" w:sz="4" w:space="0" w:color="auto"/>
            </w:tcBorders>
          </w:tcPr>
          <w:p w:rsidR="004B2E9E" w:rsidRPr="004B2E9E" w:rsidRDefault="004B2E9E" w:rsidP="004B2E9E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22"/>
                <w:szCs w:val="22"/>
                <w:lang w:eastAsia="en-US"/>
              </w:rPr>
            </w:pPr>
            <w:r w:rsidRPr="004B2E9E">
              <w:rPr>
                <w:kern w:val="0"/>
                <w:sz w:val="22"/>
                <w:szCs w:val="22"/>
                <w:lang w:eastAsia="en-US"/>
              </w:rPr>
              <w:t>2. Снижение рисков чрезвычайных ситуаций, повышение защиты населения и территорий от угроз природного и техногенного характера; повышение оперативной готовности спасательных служб гражданской обороны городского округа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снижению социально экономического ущерба</w:t>
            </w:r>
          </w:p>
        </w:tc>
      </w:tr>
      <w:tr w:rsidR="004B2E9E" w:rsidRPr="004B2E9E" w:rsidTr="004B2E9E">
        <w:tc>
          <w:tcPr>
            <w:tcW w:w="952" w:type="pct"/>
            <w:vMerge/>
            <w:tcBorders>
              <w:right w:val="single" w:sz="4" w:space="0" w:color="auto"/>
            </w:tcBorders>
          </w:tcPr>
          <w:p w:rsidR="004B2E9E" w:rsidRPr="004B2E9E" w:rsidRDefault="004B2E9E" w:rsidP="004B2E9E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22"/>
                <w:szCs w:val="22"/>
                <w:lang w:eastAsia="en-US"/>
              </w:rPr>
            </w:pPr>
            <w:r w:rsidRPr="004B2E9E">
              <w:rPr>
                <w:kern w:val="0"/>
                <w:sz w:val="22"/>
                <w:szCs w:val="22"/>
                <w:lang w:eastAsia="en-US"/>
              </w:rPr>
              <w:t>3. Обеспечение готовности ЗАТО городского округа Молодежный к переводу гражданской обороны на работу в условиях военного времени, подготовке к защите населения;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территории ЗАТО городской округ Молодежный</w:t>
            </w:r>
          </w:p>
        </w:tc>
      </w:tr>
      <w:tr w:rsidR="004B2E9E" w:rsidRPr="004B2E9E" w:rsidTr="004B2E9E">
        <w:tc>
          <w:tcPr>
            <w:tcW w:w="952" w:type="pct"/>
            <w:vMerge/>
            <w:tcBorders>
              <w:right w:val="single" w:sz="4" w:space="0" w:color="auto"/>
            </w:tcBorders>
          </w:tcPr>
          <w:p w:rsidR="004B2E9E" w:rsidRPr="004B2E9E" w:rsidRDefault="004B2E9E" w:rsidP="004B2E9E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22"/>
                <w:szCs w:val="22"/>
                <w:lang w:eastAsia="en-US"/>
              </w:rPr>
            </w:pPr>
            <w:r w:rsidRPr="004B2E9E">
              <w:rPr>
                <w:kern w:val="0"/>
                <w:sz w:val="22"/>
                <w:szCs w:val="22"/>
                <w:lang w:eastAsia="en-US"/>
              </w:rPr>
              <w:t>4. Повышение уровня обеспечения пожарной безопасности населения; повышение эффективности мероприятий по минимизации риска пожаров, угроз жизни и здоровью.</w:t>
            </w:r>
          </w:p>
        </w:tc>
      </w:tr>
      <w:tr w:rsidR="004B2E9E" w:rsidRPr="004B2E9E" w:rsidTr="004B2E9E">
        <w:tc>
          <w:tcPr>
            <w:tcW w:w="952" w:type="pct"/>
            <w:tcBorders>
              <w:right w:val="single" w:sz="4" w:space="0" w:color="auto"/>
            </w:tcBorders>
          </w:tcPr>
          <w:p w:rsidR="004B2E9E" w:rsidRPr="004B2E9E" w:rsidRDefault="004B2E9E" w:rsidP="004B2E9E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22"/>
                <w:szCs w:val="22"/>
                <w:lang w:eastAsia="en-US"/>
              </w:rPr>
            </w:pPr>
            <w:r w:rsidRPr="004B2E9E">
              <w:rPr>
                <w:kern w:val="0"/>
                <w:sz w:val="22"/>
                <w:szCs w:val="22"/>
                <w:lang w:eastAsia="en-US"/>
              </w:rPr>
              <w:t>6.</w:t>
            </w:r>
            <w:r w:rsidRPr="004B2E9E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r w:rsidRPr="004B2E9E">
              <w:rPr>
                <w:kern w:val="0"/>
                <w:sz w:val="22"/>
                <w:szCs w:val="22"/>
                <w:lang w:eastAsia="en-US"/>
              </w:rPr>
              <w:t>Создание условий для реализации полномочий органов местного самоуправления по повышению оперативной готовности к реагированию при возникновении чрезвычайных ситуаций</w:t>
            </w:r>
          </w:p>
        </w:tc>
      </w:tr>
      <w:tr w:rsidR="004B2E9E" w:rsidRPr="004B2E9E" w:rsidTr="004B2E9E">
        <w:tc>
          <w:tcPr>
            <w:tcW w:w="952" w:type="pct"/>
            <w:vMerge w:val="restart"/>
            <w:tcBorders>
              <w:top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4B2E9E" w:rsidRPr="004B2E9E" w:rsidTr="004B2E9E">
        <w:tc>
          <w:tcPr>
            <w:tcW w:w="952" w:type="pct"/>
            <w:vMerge/>
            <w:tcBorders>
              <w:bottom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2028 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2029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2030 год</w:t>
            </w:r>
          </w:p>
        </w:tc>
      </w:tr>
      <w:tr w:rsidR="004B2E9E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150, 00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2,00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28,00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15,00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35,00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4B2E9E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4B2E9E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38 843,43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4 994,12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5 282,60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6 261,84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8 315,73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7 440,71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6 548,43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4B2E9E" w:rsidRPr="004B2E9E" w:rsidTr="004B2E9E"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B2E9E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38 993,43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4 996,12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5 310,60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6 276,84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8 350,73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7 475,71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6 583,43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B2E9E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A566AC" w:rsidRDefault="00A566AC" w:rsidP="00A566A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4B2E9E" w:rsidRDefault="004B2E9E" w:rsidP="004B2E9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4 «</w:t>
      </w:r>
      <w:r w:rsidRPr="004B2E9E">
        <w:rPr>
          <w:rFonts w:ascii="Times New Roman" w:hAnsi="Times New Roman"/>
          <w:spacing w:val="3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B2E9E" w:rsidRPr="004B2E9E" w:rsidRDefault="004B2E9E" w:rsidP="004B2E9E">
      <w:pPr>
        <w:widowControl w:val="0"/>
        <w:autoSpaceDE w:val="0"/>
        <w:autoSpaceDN w:val="0"/>
        <w:spacing w:after="120"/>
        <w:jc w:val="center"/>
        <w:outlineLvl w:val="0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4B2E9E">
        <w:rPr>
          <w:b/>
          <w:color w:val="auto"/>
          <w:kern w:val="0"/>
          <w:sz w:val="24"/>
          <w:szCs w:val="24"/>
        </w:rPr>
        <w:t>4.</w:t>
      </w:r>
      <w:r w:rsidRPr="004B2E9E">
        <w:rPr>
          <w:rFonts w:ascii="Calibri" w:hAnsi="Calibri" w:cs="Calibri"/>
          <w:b/>
          <w:color w:val="auto"/>
          <w:kern w:val="0"/>
          <w:sz w:val="22"/>
        </w:rPr>
        <w:t xml:space="preserve"> </w:t>
      </w:r>
      <w:r w:rsidRPr="004B2E9E">
        <w:rPr>
          <w:b/>
          <w:color w:val="auto"/>
          <w:kern w:val="0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</w:p>
    <w:p w:rsidR="004B2E9E" w:rsidRPr="004B2E9E" w:rsidRDefault="004B2E9E" w:rsidP="004B2E9E">
      <w:pPr>
        <w:widowControl w:val="0"/>
        <w:autoSpaceDE w:val="0"/>
        <w:autoSpaceDN w:val="0"/>
        <w:spacing w:after="120"/>
        <w:jc w:val="center"/>
        <w:outlineLvl w:val="0"/>
        <w:rPr>
          <w:b/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"/>
        <w:gridCol w:w="2460"/>
        <w:gridCol w:w="1501"/>
        <w:gridCol w:w="1083"/>
        <w:gridCol w:w="1083"/>
        <w:gridCol w:w="735"/>
        <w:gridCol w:w="735"/>
        <w:gridCol w:w="735"/>
        <w:gridCol w:w="735"/>
        <w:gridCol w:w="735"/>
        <w:gridCol w:w="735"/>
        <w:gridCol w:w="735"/>
        <w:gridCol w:w="735"/>
        <w:gridCol w:w="2729"/>
      </w:tblGrid>
      <w:tr w:rsidR="004B2E9E" w:rsidRPr="004B2E9E" w:rsidTr="004B2E9E"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Тип показателя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Базовое значение </w:t>
            </w:r>
          </w:p>
        </w:tc>
        <w:tc>
          <w:tcPr>
            <w:tcW w:w="194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4B2E9E" w:rsidRPr="004B2E9E" w:rsidTr="004B2E9E"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9E" w:rsidRPr="004B2E9E" w:rsidRDefault="004B2E9E" w:rsidP="004B2E9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9E" w:rsidRPr="004B2E9E" w:rsidRDefault="004B2E9E" w:rsidP="004B2E9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9E" w:rsidRPr="004B2E9E" w:rsidRDefault="004B2E9E" w:rsidP="004B2E9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9E" w:rsidRPr="004B2E9E" w:rsidRDefault="004B2E9E" w:rsidP="004B2E9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9E" w:rsidRPr="004B2E9E" w:rsidRDefault="004B2E9E" w:rsidP="004B2E9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2028 год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2029 год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2030 год</w:t>
            </w: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E9E" w:rsidRPr="004B2E9E" w:rsidRDefault="004B2E9E" w:rsidP="004B2E9E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B2E9E" w:rsidRPr="004B2E9E" w:rsidTr="004B2E9E"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14</w:t>
            </w:r>
          </w:p>
        </w:tc>
      </w:tr>
      <w:tr w:rsidR="004B2E9E" w:rsidRPr="004B2E9E" w:rsidTr="004B2E9E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1 «Профилактика преступлений и иных правонарушений»</w:t>
            </w:r>
          </w:p>
        </w:tc>
      </w:tr>
      <w:tr w:rsidR="004B2E9E" w:rsidRPr="004B2E9E" w:rsidTr="004B2E9E">
        <w:trPr>
          <w:trHeight w:val="1183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13" w:type="pct"/>
            <w:shd w:val="clear" w:color="auto" w:fill="auto"/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496" w:type="pct"/>
            <w:shd w:val="clear" w:color="auto" w:fill="auto"/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B2E9E">
              <w:rPr>
                <w:b/>
                <w:color w:val="auto"/>
                <w:kern w:val="0"/>
                <w:sz w:val="18"/>
                <w:szCs w:val="18"/>
              </w:rPr>
              <w:t xml:space="preserve">Приоритетный целевой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spacing w:line="276" w:lineRule="auto"/>
              <w:ind w:left="-12" w:right="-15" w:firstLine="12"/>
              <w:jc w:val="center"/>
              <w:rPr>
                <w:rFonts w:eastAsia="Calibri"/>
                <w:color w:val="auto"/>
                <w:kern w:val="0"/>
                <w:sz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lang w:eastAsia="en-US"/>
              </w:rPr>
              <w:t xml:space="preserve">Количество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lang w:eastAsia="en-US"/>
              </w:rPr>
              <w:t>1.01.03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lang w:eastAsia="en-US"/>
              </w:rPr>
              <w:t>1.02.01,02,03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lang w:eastAsia="en-US"/>
              </w:rPr>
              <w:t>1.04.01,03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lang w:eastAsia="en-US"/>
              </w:rPr>
              <w:t>1.07.02</w:t>
            </w:r>
          </w:p>
        </w:tc>
      </w:tr>
      <w:tr w:rsidR="004B2E9E" w:rsidRPr="004B2E9E" w:rsidTr="004B2E9E">
        <w:trPr>
          <w:trHeight w:val="226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highlight w:val="yellow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B2E9E">
              <w:rPr>
                <w:b/>
                <w:color w:val="auto"/>
                <w:kern w:val="0"/>
                <w:sz w:val="18"/>
                <w:szCs w:val="18"/>
              </w:rPr>
              <w:t>Приоритетный целевой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 w:rsidRPr="004B2E9E">
              <w:rPr>
                <w:color w:val="auto"/>
                <w:kern w:val="0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  <w:r w:rsidRPr="004B2E9E">
              <w:rPr>
                <w:color w:val="auto"/>
                <w:kern w:val="0"/>
                <w:lang w:eastAsia="en-US"/>
              </w:rPr>
              <w:t>1.04.01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</w:p>
        </w:tc>
      </w:tr>
      <w:tr w:rsidR="004B2E9E" w:rsidRPr="004B2E9E" w:rsidTr="004B2E9E">
        <w:trPr>
          <w:trHeight w:val="226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cs="Arial"/>
                <w:color w:val="auto"/>
                <w:kern w:val="0"/>
                <w:sz w:val="18"/>
                <w:szCs w:val="18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  <w:r w:rsidRPr="004B2E9E">
              <w:rPr>
                <w:color w:val="auto"/>
                <w:kern w:val="0"/>
                <w:lang w:eastAsia="en-US"/>
              </w:rPr>
              <w:t>1.07.02</w:t>
            </w:r>
          </w:p>
        </w:tc>
      </w:tr>
      <w:tr w:rsidR="004B2E9E" w:rsidRPr="004B2E9E" w:rsidTr="004B2E9E">
        <w:trPr>
          <w:trHeight w:val="226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Снижение уровня вовлеченности населения в незаконный оборот наркотиков на 100 тыс. населения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 xml:space="preserve">человек на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100 тыс. населения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02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1.05.02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1.05.03</w:t>
            </w:r>
          </w:p>
        </w:tc>
      </w:tr>
      <w:tr w:rsidR="004B2E9E" w:rsidRPr="004B2E9E" w:rsidTr="004B2E9E">
        <w:trPr>
          <w:trHeight w:val="226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Снижение уровня криминогенности наркомании на 100 тыс. человек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 xml:space="preserve">человек на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100 тыс. населения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02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1.05.01</w:t>
            </w:r>
          </w:p>
        </w:tc>
      </w:tr>
      <w:tr w:rsidR="004B2E9E" w:rsidRPr="004B2E9E" w:rsidTr="004B2E9E">
        <w:trPr>
          <w:trHeight w:val="336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lang w:eastAsia="en-US"/>
              </w:rPr>
            </w:pPr>
            <w:r w:rsidRPr="004B2E9E">
              <w:rPr>
                <w:b/>
                <w:color w:val="auto"/>
                <w:kern w:val="0"/>
                <w:sz w:val="18"/>
                <w:lang w:eastAsia="en-US"/>
              </w:rPr>
              <w:t>Подпрограмма 2 «Обеспечение мероприятий по защите населения и территорий от чрезвычайных ситуаций»</w:t>
            </w:r>
          </w:p>
        </w:tc>
      </w:tr>
      <w:tr w:rsidR="004B2E9E" w:rsidRPr="004B2E9E" w:rsidTr="004B2E9E">
        <w:trPr>
          <w:trHeight w:val="165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 xml:space="preserve">Указ ПРФ от 28.12.2010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right="-55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 xml:space="preserve">№ 1632 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минуты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40,5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38,5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37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36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2.01.02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2.03.01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2.03.06</w:t>
            </w:r>
          </w:p>
        </w:tc>
      </w:tr>
      <w:tr w:rsidR="004B2E9E" w:rsidRPr="004B2E9E" w:rsidTr="004B2E9E">
        <w:trPr>
          <w:trHeight w:val="1367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 xml:space="preserve">Указ ПРФ от 16.10.2019 № 501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69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2.02.01</w:t>
            </w:r>
          </w:p>
        </w:tc>
      </w:tr>
      <w:tr w:rsidR="004B2E9E" w:rsidRPr="004B2E9E" w:rsidTr="004B2E9E">
        <w:trPr>
          <w:trHeight w:val="226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</w:tc>
      </w:tr>
      <w:tr w:rsidR="004B2E9E" w:rsidRPr="004B2E9E" w:rsidTr="004B2E9E">
        <w:trPr>
          <w:trHeight w:val="165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4B2E9E">
              <w:rPr>
                <w:rFonts w:eastAsia="Calibri"/>
                <w:color w:val="auto"/>
                <w:kern w:val="0"/>
                <w:lang w:eastAsia="en-US"/>
              </w:rPr>
              <w:t>Доля населения, проживающего в границах зоны действия технических средств оповещения (электрических, электронных сирен и мощных акустических системам) муниципальной системы оповещения населения (далее – МСОН)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Указ ПРФ от 16.10.2019 № 501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процент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color w:val="auto"/>
                <w:kern w:val="0"/>
              </w:rPr>
            </w:pPr>
            <w:r w:rsidRPr="004B2E9E">
              <w:rPr>
                <w:rFonts w:eastAsia="Calibri"/>
                <w:color w:val="auto"/>
                <w:kern w:val="0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84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85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86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87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90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90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90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90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3.01.01</w:t>
            </w:r>
          </w:p>
        </w:tc>
      </w:tr>
      <w:tr w:rsidR="004B2E9E" w:rsidRPr="004B2E9E" w:rsidTr="004B2E9E">
        <w:trPr>
          <w:trHeight w:val="1655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lang w:eastAsia="en-US"/>
              </w:rPr>
              <w:t>Обеспеченность населения защитными сооружениями гражданской обороны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highlight w:val="yellow"/>
              </w:rPr>
            </w:pPr>
            <w:r w:rsidRPr="004B2E9E">
              <w:rPr>
                <w:color w:val="auto"/>
                <w:kern w:val="0"/>
              </w:rPr>
              <w:t>Указ ПРФ от 16.10.2019 № 501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highlight w:val="yellow"/>
              </w:rPr>
            </w:pPr>
            <w:r w:rsidRPr="004B2E9E">
              <w:rPr>
                <w:color w:val="auto"/>
                <w:kern w:val="0"/>
              </w:rPr>
              <w:t>процент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rFonts w:eastAsia="Calibri"/>
                <w:color w:val="auto"/>
                <w:kern w:val="0"/>
              </w:rPr>
            </w:pPr>
            <w:r w:rsidRPr="004B2E9E">
              <w:rPr>
                <w:rFonts w:eastAsia="Calibri"/>
                <w:color w:val="auto"/>
                <w:kern w:val="0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20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22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24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24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24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B2E9E">
              <w:rPr>
                <w:bCs/>
                <w:color w:val="26282F"/>
                <w:kern w:val="0"/>
              </w:rPr>
              <w:t>24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3.02.01</w:t>
            </w:r>
          </w:p>
        </w:tc>
      </w:tr>
      <w:tr w:rsidR="004B2E9E" w:rsidRPr="004B2E9E" w:rsidTr="004B2E9E">
        <w:trPr>
          <w:trHeight w:val="1729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13" w:type="pct"/>
          </w:tcPr>
          <w:p w:rsidR="004B2E9E" w:rsidRPr="004B2E9E" w:rsidRDefault="004B2E9E" w:rsidP="004B2E9E">
            <w:pPr>
              <w:spacing w:after="200" w:line="276" w:lineRule="auto"/>
              <w:contextualSpacing/>
              <w:rPr>
                <w:rFonts w:eastAsia="Calibri"/>
                <w:color w:val="auto"/>
                <w:kern w:val="0"/>
                <w:szCs w:val="22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Cs w:val="22"/>
                <w:lang w:eastAsia="en-US"/>
              </w:rPr>
              <w:t>Обеспеченность населения средствами индивидуальной защиты, медицинскими средствами индивидуальной защиты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 xml:space="preserve">Указ ПРФ от 16.10.2019 № 501 </w:t>
            </w:r>
          </w:p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</w:rPr>
            </w:pP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процент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80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90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B2E9E">
              <w:rPr>
                <w:color w:val="auto"/>
                <w:kern w:val="0"/>
              </w:rPr>
              <w:t>100</w:t>
            </w:r>
          </w:p>
        </w:tc>
        <w:tc>
          <w:tcPr>
            <w:tcW w:w="902" w:type="pct"/>
            <w:shd w:val="clear" w:color="auto" w:fill="auto"/>
          </w:tcPr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4B2E9E">
              <w:rPr>
                <w:rFonts w:eastAsia="Calibri"/>
                <w:color w:val="auto"/>
                <w:kern w:val="0"/>
              </w:rPr>
              <w:t>3.02.01</w:t>
            </w:r>
          </w:p>
        </w:tc>
      </w:tr>
      <w:tr w:rsidR="004B2E9E" w:rsidRPr="004B2E9E" w:rsidTr="004B2E9E">
        <w:trPr>
          <w:trHeight w:val="27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2E9E" w:rsidRPr="004B2E9E" w:rsidRDefault="004B2E9E" w:rsidP="004B2E9E">
            <w:pPr>
              <w:contextualSpacing/>
              <w:jc w:val="center"/>
              <w:rPr>
                <w:rFonts w:eastAsia="Calibri"/>
                <w:b/>
                <w:color w:val="auto"/>
                <w:kern w:val="0"/>
                <w:sz w:val="18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8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</w:tc>
      </w:tr>
      <w:tr w:rsidR="004B2E9E" w:rsidRPr="004B2E9E" w:rsidTr="004B2E9E">
        <w:trPr>
          <w:trHeight w:val="516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13" w:type="pct"/>
          </w:tcPr>
          <w:p w:rsidR="004B2E9E" w:rsidRPr="004B2E9E" w:rsidRDefault="004B2E9E" w:rsidP="004B2E9E">
            <w:pPr>
              <w:spacing w:after="200" w:line="276" w:lineRule="auto"/>
              <w:contextualSpacing/>
              <w:rPr>
                <w:rFonts w:eastAsia="Calibri"/>
                <w:color w:val="auto"/>
                <w:kern w:val="0"/>
                <w:szCs w:val="22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Cs w:val="22"/>
                <w:lang w:eastAsia="en-US"/>
              </w:rPr>
              <w:t>Снижение числа погибших при пожарах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 xml:space="preserve">Указ ПРФ от 16.10.2019 № 501 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58" w:type="pct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000000" w:themeColor="text1"/>
                <w:kern w:val="0"/>
                <w:sz w:val="18"/>
              </w:rPr>
              <w:t>-</w:t>
            </w:r>
          </w:p>
        </w:tc>
        <w:tc>
          <w:tcPr>
            <w:tcW w:w="243" w:type="pct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000000" w:themeColor="text1"/>
                <w:kern w:val="0"/>
                <w:sz w:val="18"/>
              </w:rPr>
              <w:t>92,5</w:t>
            </w:r>
          </w:p>
        </w:tc>
        <w:tc>
          <w:tcPr>
            <w:tcW w:w="243" w:type="pct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000000" w:themeColor="text1"/>
                <w:kern w:val="0"/>
                <w:sz w:val="18"/>
              </w:rPr>
              <w:t>90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000000" w:themeColor="text1"/>
                <w:kern w:val="0"/>
                <w:sz w:val="18"/>
              </w:rPr>
              <w:t>87,5</w:t>
            </w:r>
          </w:p>
        </w:tc>
        <w:tc>
          <w:tcPr>
            <w:tcW w:w="243" w:type="pct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000000" w:themeColor="text1"/>
                <w:kern w:val="0"/>
                <w:sz w:val="18"/>
              </w:rPr>
              <w:t>85</w:t>
            </w:r>
          </w:p>
        </w:tc>
        <w:tc>
          <w:tcPr>
            <w:tcW w:w="243" w:type="pct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000000" w:themeColor="text1"/>
                <w:kern w:val="0"/>
                <w:sz w:val="18"/>
              </w:rPr>
              <w:t>83</w:t>
            </w:r>
          </w:p>
        </w:tc>
        <w:tc>
          <w:tcPr>
            <w:tcW w:w="243" w:type="pct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auto"/>
                <w:kern w:val="0"/>
                <w:sz w:val="18"/>
              </w:rPr>
              <w:t>83</w:t>
            </w:r>
          </w:p>
        </w:tc>
        <w:tc>
          <w:tcPr>
            <w:tcW w:w="243" w:type="pct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auto"/>
                <w:kern w:val="0"/>
                <w:sz w:val="18"/>
              </w:rPr>
              <w:t>83</w:t>
            </w:r>
          </w:p>
        </w:tc>
        <w:tc>
          <w:tcPr>
            <w:tcW w:w="243" w:type="pct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B2E9E">
              <w:rPr>
                <w:color w:val="auto"/>
                <w:kern w:val="0"/>
                <w:sz w:val="18"/>
              </w:rPr>
              <w:t>83</w:t>
            </w:r>
          </w:p>
        </w:tc>
        <w:tc>
          <w:tcPr>
            <w:tcW w:w="902" w:type="pct"/>
            <w:shd w:val="clear" w:color="auto" w:fill="auto"/>
          </w:tcPr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</w:rPr>
              <w:t>4.01.02</w:t>
            </w:r>
          </w:p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</w:rPr>
              <w:t>4.01.04</w:t>
            </w:r>
          </w:p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</w:rPr>
              <w:t>4.01.05</w:t>
            </w:r>
          </w:p>
        </w:tc>
      </w:tr>
      <w:tr w:rsidR="004B2E9E" w:rsidRPr="004B2E9E" w:rsidTr="004B2E9E">
        <w:trPr>
          <w:trHeight w:val="21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contextualSpacing/>
              <w:jc w:val="center"/>
              <w:rPr>
                <w:rFonts w:eastAsia="Calibri"/>
                <w:b/>
                <w:color w:val="auto"/>
                <w:kern w:val="0"/>
                <w:sz w:val="18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8"/>
              </w:rPr>
              <w:t>Подпрограмма 6 «Обеспечивающая подпрограмма»</w:t>
            </w:r>
          </w:p>
        </w:tc>
      </w:tr>
      <w:tr w:rsidR="004B2E9E" w:rsidRPr="004B2E9E" w:rsidTr="004B2E9E">
        <w:trPr>
          <w:trHeight w:val="219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13" w:type="pct"/>
            <w:shd w:val="clear" w:color="auto" w:fill="auto"/>
          </w:tcPr>
          <w:p w:rsidR="004B2E9E" w:rsidRPr="004B2E9E" w:rsidRDefault="004B2E9E" w:rsidP="004B2E9E">
            <w:pPr>
              <w:contextualSpacing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496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58" w:type="pct"/>
            <w:shd w:val="clear" w:color="auto" w:fill="auto"/>
          </w:tcPr>
          <w:p w:rsidR="004B2E9E" w:rsidRPr="004B2E9E" w:rsidRDefault="004B2E9E" w:rsidP="004B2E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B2E9E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3" w:type="pct"/>
            <w:shd w:val="clear" w:color="auto" w:fill="auto"/>
          </w:tcPr>
          <w:p w:rsidR="004B2E9E" w:rsidRPr="004B2E9E" w:rsidRDefault="004B2E9E" w:rsidP="004B2E9E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02" w:type="pct"/>
            <w:shd w:val="clear" w:color="auto" w:fill="auto"/>
          </w:tcPr>
          <w:p w:rsidR="004B2E9E" w:rsidRPr="004B2E9E" w:rsidRDefault="004B2E9E" w:rsidP="004B2E9E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4B2E9E">
              <w:rPr>
                <w:rFonts w:eastAsia="Calibri"/>
                <w:color w:val="auto"/>
                <w:kern w:val="0"/>
                <w:sz w:val="18"/>
              </w:rPr>
              <w:t>6.01.01</w:t>
            </w:r>
          </w:p>
        </w:tc>
      </w:tr>
    </w:tbl>
    <w:p w:rsidR="004B2E9E" w:rsidRDefault="004B2E9E" w:rsidP="00073B28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C20E9" w:rsidRPr="00EC20E9" w:rsidRDefault="004B2E9E" w:rsidP="00EC20E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Раздел </w:t>
      </w:r>
      <w:r w:rsidR="00EC20E9" w:rsidRPr="00EC20E9">
        <w:rPr>
          <w:rFonts w:ascii="Times New Roman" w:hAnsi="Times New Roman"/>
          <w:spacing w:val="3"/>
          <w:sz w:val="24"/>
          <w:szCs w:val="24"/>
        </w:rPr>
        <w:t>6 «Перечень мероприятий подпрограммы 1 «Профилактика преступлений и иных правонарушений»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4B2E9E" w:rsidRPr="004B2E9E" w:rsidRDefault="004B2E9E" w:rsidP="004B2E9E">
      <w:pPr>
        <w:widowControl w:val="0"/>
        <w:autoSpaceDE w:val="0"/>
        <w:autoSpaceDN w:val="0"/>
        <w:ind w:firstLine="539"/>
        <w:jc w:val="center"/>
        <w:rPr>
          <w:b/>
          <w:color w:val="auto"/>
          <w:kern w:val="0"/>
          <w:sz w:val="24"/>
          <w:szCs w:val="24"/>
        </w:rPr>
      </w:pPr>
      <w:r w:rsidRPr="004B2E9E">
        <w:rPr>
          <w:b/>
          <w:color w:val="auto"/>
          <w:kern w:val="0"/>
          <w:sz w:val="24"/>
          <w:szCs w:val="24"/>
        </w:rPr>
        <w:t>6. Перечень мероприятий подпрограммы 1 «Профилактика преступлений и иных правонарушений»</w:t>
      </w:r>
    </w:p>
    <w:p w:rsidR="004B2E9E" w:rsidRPr="004B2E9E" w:rsidRDefault="004B2E9E" w:rsidP="004B2E9E">
      <w:pPr>
        <w:ind w:left="720"/>
        <w:rPr>
          <w:rFonts w:eastAsia="Calibri"/>
          <w:color w:val="auto"/>
          <w:kern w:val="0"/>
          <w:sz w:val="18"/>
          <w:szCs w:val="18"/>
          <w:lang w:eastAsia="en-US"/>
        </w:rPr>
      </w:pPr>
    </w:p>
    <w:p w:rsidR="004B2E9E" w:rsidRPr="004B2E9E" w:rsidRDefault="004B2E9E" w:rsidP="004B2E9E">
      <w:pPr>
        <w:ind w:left="862"/>
        <w:jc w:val="both"/>
        <w:rPr>
          <w:rFonts w:eastAsia="Calibri"/>
          <w:i/>
          <w:color w:val="auto"/>
          <w:kern w:val="0"/>
          <w:sz w:val="18"/>
          <w:szCs w:val="18"/>
          <w:lang w:eastAsia="en-US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70"/>
        <w:gridCol w:w="1207"/>
        <w:gridCol w:w="1377"/>
        <w:gridCol w:w="974"/>
        <w:gridCol w:w="834"/>
        <w:gridCol w:w="834"/>
        <w:gridCol w:w="834"/>
        <w:gridCol w:w="576"/>
        <w:gridCol w:w="482"/>
        <w:gridCol w:w="46"/>
        <w:gridCol w:w="437"/>
        <w:gridCol w:w="30"/>
        <w:gridCol w:w="452"/>
        <w:gridCol w:w="21"/>
        <w:gridCol w:w="464"/>
        <w:gridCol w:w="598"/>
        <w:gridCol w:w="70"/>
        <w:gridCol w:w="6"/>
        <w:gridCol w:w="674"/>
        <w:gridCol w:w="18"/>
        <w:gridCol w:w="655"/>
        <w:gridCol w:w="12"/>
        <w:gridCol w:w="667"/>
        <w:gridCol w:w="237"/>
        <w:gridCol w:w="1144"/>
      </w:tblGrid>
      <w:tr w:rsidR="004B2E9E" w:rsidRPr="004B2E9E" w:rsidTr="004B2E9E">
        <w:trPr>
          <w:trHeight w:val="414"/>
        </w:trPr>
        <w:tc>
          <w:tcPr>
            <w:tcW w:w="148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bookmarkStart w:id="0" w:name="Par805"/>
            <w:bookmarkEnd w:id="0"/>
            <w:r w:rsidRPr="004B2E9E">
              <w:rPr>
                <w:b/>
                <w:bCs/>
                <w:kern w:val="0"/>
                <w:sz w:val="14"/>
                <w:szCs w:val="16"/>
              </w:rPr>
              <w:t>№ п/п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Сроки исполнения мероприятия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 xml:space="preserve">Всего </w:t>
            </w:r>
            <w:r w:rsidRPr="004B2E9E">
              <w:rPr>
                <w:b/>
                <w:bCs/>
                <w:kern w:val="0"/>
                <w:sz w:val="14"/>
                <w:szCs w:val="16"/>
              </w:rPr>
              <w:br/>
              <w:t>(тыс. руб.)</w:t>
            </w:r>
          </w:p>
        </w:tc>
        <w:tc>
          <w:tcPr>
            <w:tcW w:w="2541" w:type="pct"/>
            <w:gridSpan w:val="19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55" w:type="pct"/>
            <w:gridSpan w:val="2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Ответственный за выполнение мероприятия подпрограммы</w:t>
            </w:r>
          </w:p>
        </w:tc>
      </w:tr>
      <w:tr w:rsidR="004B2E9E" w:rsidRPr="004B2E9E" w:rsidTr="004B2E9E">
        <w:trPr>
          <w:trHeight w:val="255"/>
        </w:trPr>
        <w:tc>
          <w:tcPr>
            <w:tcW w:w="148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27" w:type="pct"/>
            <w:gridSpan w:val="8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220" w:type="pct"/>
            <w:gridSpan w:val="2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30" w:type="pct"/>
            <w:gridSpan w:val="3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0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5"/>
        </w:trPr>
        <w:tc>
          <w:tcPr>
            <w:tcW w:w="148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3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5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6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7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8</w:t>
            </w:r>
          </w:p>
        </w:tc>
        <w:tc>
          <w:tcPr>
            <w:tcW w:w="827" w:type="pct"/>
            <w:gridSpan w:val="8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9</w:t>
            </w:r>
          </w:p>
        </w:tc>
        <w:tc>
          <w:tcPr>
            <w:tcW w:w="220" w:type="pct"/>
            <w:gridSpan w:val="2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10</w:t>
            </w:r>
          </w:p>
        </w:tc>
        <w:tc>
          <w:tcPr>
            <w:tcW w:w="230" w:type="pct"/>
            <w:gridSpan w:val="3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11</w:t>
            </w:r>
          </w:p>
        </w:tc>
        <w:tc>
          <w:tcPr>
            <w:tcW w:w="220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12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13</w:t>
            </w:r>
          </w:p>
        </w:tc>
        <w:tc>
          <w:tcPr>
            <w:tcW w:w="455" w:type="pct"/>
            <w:gridSpan w:val="2"/>
            <w:shd w:val="clear" w:color="auto" w:fill="auto"/>
            <w:vAlign w:val="bottom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14</w:t>
            </w:r>
          </w:p>
        </w:tc>
      </w:tr>
      <w:tr w:rsidR="004B2E9E" w:rsidRPr="004B2E9E" w:rsidTr="004B2E9E">
        <w:trPr>
          <w:trHeight w:val="507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01. </w:t>
            </w: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5 257,19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591,04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1 163,66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98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5 257,19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591,</w:t>
            </w:r>
            <w:r w:rsidRPr="004B2E9E">
              <w:rPr>
                <w:b/>
                <w:color w:val="000000" w:themeColor="text1"/>
                <w:kern w:val="0"/>
                <w:sz w:val="14"/>
                <w:szCs w:val="16"/>
                <w:lang w:val="en-US"/>
              </w:rPr>
              <w:t>04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98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bookmarkStart w:id="1" w:name="_GoBack" w:colFirst="13" w:colLast="13"/>
            <w:r w:rsidRPr="004B2E9E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01.03 </w:t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  5 257,19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591,04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 w:val="restart"/>
            <w:tcBorders>
              <w:right w:val="nil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7" w:type="pct"/>
            <w:vMerge w:val="restart"/>
            <w:tcBorders>
              <w:left w:val="nil"/>
            </w:tcBorders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bookmarkEnd w:id="1"/>
      <w:tr w:rsidR="004B2E9E" w:rsidRPr="004B2E9E" w:rsidTr="004B2E9E">
        <w:trPr>
          <w:trHeight w:val="116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5 257,19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591,</w:t>
            </w:r>
            <w:r w:rsidRPr="004B2E9E">
              <w:rPr>
                <w:color w:val="000000" w:themeColor="text1"/>
                <w:kern w:val="0"/>
                <w:sz w:val="14"/>
                <w:szCs w:val="16"/>
                <w:lang w:val="en-US"/>
              </w:rPr>
              <w:t>04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449,33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1 163,66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/>
            <w:tcBorders>
              <w:right w:val="nil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nil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FA4006">
        <w:trPr>
          <w:trHeight w:val="116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30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0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78" w:type="pct"/>
            <w:vMerge/>
            <w:tcBorders>
              <w:bottom w:val="nil"/>
              <w:right w:val="nil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nil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FA4006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39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78" w:type="pct"/>
            <w:vMerge w:val="restart"/>
            <w:tcBorders>
              <w:top w:val="nil"/>
              <w:right w:val="nil"/>
            </w:tcBorders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FA4006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78" w:type="pct"/>
            <w:vMerge/>
            <w:tcBorders>
              <w:righ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FA4006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78" w:type="pct"/>
            <w:vMerge/>
            <w:tcBorders>
              <w:right w:val="nil"/>
            </w:tcBorders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77" w:type="pct"/>
            <w:vMerge/>
            <w:tcBorders>
              <w:left w:val="nil"/>
            </w:tcBorders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2. 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95,00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65,00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64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95,00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65,00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4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02.01</w:t>
            </w:r>
            <w:r w:rsidRPr="004B2E9E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55,00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45,00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54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55,00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45,00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54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граждан вновь привлеченных, участвующих в деятельности народных дружин (единицы)</w:t>
            </w:r>
          </w:p>
        </w:tc>
        <w:tc>
          <w:tcPr>
            <w:tcW w:w="39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2.2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02.02 </w:t>
            </w:r>
            <w:r w:rsidRPr="004B2E9E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Материальное стимулирование народных дружинников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20,00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308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20,00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07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народных дружинников, получивших выплаты в соответствии с требованиями при расчете нормативов расходов бюджета (единицы)</w:t>
            </w:r>
          </w:p>
        </w:tc>
        <w:tc>
          <w:tcPr>
            <w:tcW w:w="39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2.3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02.03 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20,00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4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20,00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4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197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693" w:type="pct"/>
            <w:gridSpan w:val="7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закупленного имущества на обеспечение народных дружин необходимой материально-технической базой (ед.)</w:t>
            </w:r>
          </w:p>
        </w:tc>
        <w:tc>
          <w:tcPr>
            <w:tcW w:w="39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04.  </w:t>
            </w: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6 718,28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1 656,00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1 582,00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82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 6 718,28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1 656,00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1 582,00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1057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04.01</w:t>
            </w:r>
            <w:r w:rsidRPr="004B2E9E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объектах, контейнерных площадках (площадках ТБО), остановках общественного транспорта.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6 166,28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1 320,00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1 396,00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5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6 166,28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1 192,00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1 366,00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1 320,00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1 396,00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892,28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1057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площадках, социальных объектах, контейнерных площадках (площадках ТБО), остановках общественного транспорта (ед.)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39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04.02</w:t>
            </w:r>
            <w:r w:rsidRPr="004B2E9E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Проведение работ по установке видеокамер на подъездах многоквартирных домов и контейнерных площадках (площадках ТБО) и подключению их к системе «Безопасный регион» (в т.ч. в рамках муниципальных контрактов на оказание услуг по предоставлению видеоизображений для системы «Безопасный регион»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522,00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336,00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186,00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4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522,00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336,00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186,00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4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Количество видеокамер, установленных на подъездах многоквартирных домов и контейнерных площадках (площадках ТБО) и подключенных к системе «Безопасный регион» (ед.)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Подтверждающие материалы: данные Рейтинга- 45</w:t>
            </w:r>
          </w:p>
        </w:tc>
        <w:tc>
          <w:tcPr>
            <w:tcW w:w="39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04.03</w:t>
            </w:r>
            <w:r w:rsidRPr="004B2E9E">
              <w:rPr>
                <w:color w:val="000000" w:themeColor="text1"/>
                <w:kern w:val="0"/>
                <w:sz w:val="14"/>
                <w:szCs w:val="16"/>
              </w:rPr>
              <w:br/>
            </w: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4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4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39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4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Основное мероприятие 07.</w:t>
            </w: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br/>
              <w:t xml:space="preserve">Развитие похоронного дела 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150,00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15,00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1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1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150,00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15,00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4.1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 xml:space="preserve">Мероприятие 07.02 </w:t>
            </w:r>
          </w:p>
          <w:p w:rsidR="004B2E9E" w:rsidRPr="004B2E9E" w:rsidRDefault="004B2E9E" w:rsidP="004B2E9E">
            <w:pPr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 xml:space="preserve">Реализация мероприятий по транспортировке 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150,00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15,00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1058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1057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150,00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15,00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требованиями, процент</w:t>
            </w:r>
          </w:p>
        </w:tc>
        <w:tc>
          <w:tcPr>
            <w:tcW w:w="39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190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22" w:type="pct"/>
            <w:gridSpan w:val="3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22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24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5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05. 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1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1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5.1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spacing w:after="240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Мероприятие 05.01</w:t>
            </w:r>
            <w:r w:rsidRPr="004B2E9E">
              <w:rPr>
                <w:kern w:val="0"/>
                <w:sz w:val="14"/>
                <w:szCs w:val="16"/>
              </w:rPr>
              <w:br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557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spacing w:after="240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 (ед.)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934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5.2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spacing w:after="240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Мероприятие 05.02</w:t>
            </w:r>
            <w:r w:rsidRPr="004B2E9E">
              <w:rPr>
                <w:kern w:val="0"/>
                <w:sz w:val="14"/>
                <w:szCs w:val="16"/>
              </w:rPr>
              <w:br/>
              <w:t>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92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586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spacing w:after="240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Количество внедренных в учебный план образовательных организаций профилактических программ антинаркотической направленности (ед.)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48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5.3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spacing w:after="240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Мероприятие 05.03</w:t>
            </w:r>
            <w:r w:rsidRPr="004B2E9E">
              <w:rPr>
                <w:kern w:val="0"/>
                <w:sz w:val="14"/>
                <w:szCs w:val="16"/>
              </w:rPr>
              <w:br/>
              <w:t>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398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857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spacing w:after="240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Кол-во обученных педагогов и волонтеров методикам проведения профилактических занятий (ед.)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gridSpan w:val="3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gridSpan w:val="2"/>
            <w:vMerge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94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98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160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28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1</w:t>
            </w: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12 190,47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1 785,04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1 843,33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2 864,66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2 699,72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1 945,00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1 052,72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 w:val="restart"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28" w:type="pct"/>
            <w:gridSpan w:val="3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12 040,47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1 783,04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1 815,33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2 849,66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2 664,72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1 910,00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1 017,72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28" w:type="pct"/>
            <w:gridSpan w:val="3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150,00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28,00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15,00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3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35,00</w:t>
            </w:r>
          </w:p>
        </w:tc>
        <w:tc>
          <w:tcPr>
            <w:tcW w:w="222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gridSpan w:val="2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55" w:type="pct"/>
            <w:gridSpan w:val="2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Pr="004B2E9E" w:rsidRDefault="004B2E9E" w:rsidP="004B2E9E">
      <w:pPr>
        <w:widowControl w:val="0"/>
        <w:autoSpaceDE w:val="0"/>
        <w:autoSpaceDN w:val="0"/>
        <w:adjustRightInd w:val="0"/>
        <w:rPr>
          <w:color w:val="000000" w:themeColor="text1"/>
          <w:kern w:val="0"/>
          <w:sz w:val="28"/>
          <w:szCs w:val="28"/>
        </w:rPr>
      </w:pPr>
    </w:p>
    <w:p w:rsidR="004B2E9E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C20E9" w:rsidRPr="004B2E9E" w:rsidRDefault="004B2E9E" w:rsidP="004B2E9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4B2E9E">
        <w:rPr>
          <w:rFonts w:ascii="Times New Roman" w:hAnsi="Times New Roman"/>
          <w:spacing w:val="3"/>
          <w:sz w:val="24"/>
          <w:szCs w:val="24"/>
        </w:rPr>
        <w:t>Раздел 7 «</w:t>
      </w:r>
      <w:r w:rsidRPr="004B2E9E">
        <w:rPr>
          <w:rFonts w:ascii="Times New Roman" w:eastAsia="Times New Roman" w:hAnsi="Times New Roman"/>
          <w:sz w:val="24"/>
          <w:szCs w:val="24"/>
          <w:lang w:eastAsia="ru-RU"/>
        </w:rPr>
        <w:t>Перечень мероприятий подпрограммы 2 «Обеспечение мероприятий по защите населения и территорий от чрезвычайных ситуаций»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B2E9E" w:rsidRPr="004B2E9E" w:rsidRDefault="004B2E9E" w:rsidP="004B2E9E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4B2E9E">
        <w:rPr>
          <w:b/>
          <w:color w:val="auto"/>
          <w:kern w:val="0"/>
          <w:sz w:val="24"/>
          <w:szCs w:val="24"/>
        </w:rPr>
        <w:t>7. Перечень мероприятий подпрограммы 2 «Обеспечение мероприятий по защите населения и территорий от чрезвычайных ситуаций»</w:t>
      </w:r>
    </w:p>
    <w:p w:rsidR="004B2E9E" w:rsidRPr="004B2E9E" w:rsidRDefault="004B2E9E" w:rsidP="004B2E9E">
      <w:pPr>
        <w:widowControl w:val="0"/>
        <w:autoSpaceDE w:val="0"/>
        <w:autoSpaceDN w:val="0"/>
        <w:adjustRightInd w:val="0"/>
        <w:jc w:val="both"/>
        <w:rPr>
          <w:color w:val="auto"/>
          <w:kern w:val="0"/>
          <w:sz w:val="18"/>
          <w:szCs w:val="18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069"/>
        <w:gridCol w:w="1241"/>
        <w:gridCol w:w="1377"/>
        <w:gridCol w:w="974"/>
        <w:gridCol w:w="834"/>
        <w:gridCol w:w="834"/>
        <w:gridCol w:w="834"/>
        <w:gridCol w:w="576"/>
        <w:gridCol w:w="482"/>
        <w:gridCol w:w="46"/>
        <w:gridCol w:w="437"/>
        <w:gridCol w:w="30"/>
        <w:gridCol w:w="452"/>
        <w:gridCol w:w="21"/>
        <w:gridCol w:w="464"/>
        <w:gridCol w:w="674"/>
        <w:gridCol w:w="674"/>
        <w:gridCol w:w="674"/>
        <w:gridCol w:w="680"/>
        <w:gridCol w:w="1347"/>
      </w:tblGrid>
      <w:tr w:rsidR="004B2E9E" w:rsidRPr="004B2E9E" w:rsidTr="004B2E9E">
        <w:trPr>
          <w:trHeight w:val="414"/>
        </w:trPr>
        <w:tc>
          <w:tcPr>
            <w:tcW w:w="148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№ п/п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Сроки исполнения мероприятия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 xml:space="preserve">Всего </w:t>
            </w:r>
            <w:r w:rsidRPr="004B2E9E">
              <w:rPr>
                <w:b/>
                <w:bCs/>
                <w:kern w:val="0"/>
                <w:sz w:val="14"/>
                <w:szCs w:val="16"/>
              </w:rPr>
              <w:br/>
              <w:t>(тыс. руб.)</w:t>
            </w:r>
          </w:p>
        </w:tc>
        <w:tc>
          <w:tcPr>
            <w:tcW w:w="2542" w:type="pct"/>
            <w:gridSpan w:val="15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Ответственный за выполнение мероприятия подпрограммы</w:t>
            </w:r>
          </w:p>
        </w:tc>
      </w:tr>
      <w:tr w:rsidR="004B2E9E" w:rsidRPr="004B2E9E" w:rsidTr="004B2E9E">
        <w:trPr>
          <w:trHeight w:val="255"/>
        </w:trPr>
        <w:tc>
          <w:tcPr>
            <w:tcW w:w="148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27" w:type="pct"/>
            <w:gridSpan w:val="8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5"/>
        </w:trPr>
        <w:tc>
          <w:tcPr>
            <w:tcW w:w="148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3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5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6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7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8</w:t>
            </w:r>
          </w:p>
        </w:tc>
        <w:tc>
          <w:tcPr>
            <w:tcW w:w="827" w:type="pct"/>
            <w:gridSpan w:val="8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9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10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12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13</w:t>
            </w:r>
          </w:p>
        </w:tc>
        <w:tc>
          <w:tcPr>
            <w:tcW w:w="444" w:type="pct"/>
            <w:shd w:val="clear" w:color="auto" w:fill="auto"/>
            <w:vAlign w:val="bottom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14</w:t>
            </w:r>
          </w:p>
        </w:tc>
      </w:tr>
      <w:tr w:rsidR="004B2E9E" w:rsidRPr="004B2E9E" w:rsidTr="004B2E9E">
        <w:trPr>
          <w:trHeight w:val="274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01. 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Развитие и эксплуатация Системы-112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70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shd w:val="clear" w:color="auto" w:fill="auto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684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shd w:val="clear" w:color="auto" w:fill="auto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01.02. Содержание и эксплуатация Системы-112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587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55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02. 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Создание резервов материальных ресурсов для ликвидации чрезвычайных ситуаций муниципального характера на территории Московской области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30,00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64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30,00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4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2.1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 xml:space="preserve">Мероприятие 02.01. </w:t>
            </w:r>
            <w:r w:rsidRPr="004B2E9E">
              <w:rPr>
                <w:kern w:val="0"/>
                <w:sz w:val="14"/>
                <w:szCs w:val="16"/>
              </w:rPr>
              <w:br/>
              <w:t xml:space="preserve">Создание, хранение, использование и восполнение резервного фонда для ликвидации чрезвычайных ситуаций муниципального характера 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30,00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54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30,00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54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позициям), ед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Основное мероприятие 03. Реализация мероприятий по подготовке населения, специалистов, и должностных лиц в области гражданской обороны,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210,00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30,00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170,00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82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210,00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30,00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rFonts w:eastAsia="Calibri"/>
                <w:b/>
                <w:color w:val="auto"/>
                <w:kern w:val="0"/>
                <w:sz w:val="14"/>
                <w:szCs w:val="22"/>
                <w:lang w:eastAsia="en-US"/>
              </w:rPr>
              <w:t>170,00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03.01. Подготовка должностных лиц по вопросам гражданской обороны, предупреждения и ликвидации чрезвычайных ситуаций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40,00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5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40,00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0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Подготовлено должностных лиц, человек.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03.02. 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Создание и обеспечение функционирования учебно-консультационных пунктов на территории муниципального образования Московской области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160,00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160,00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4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160,00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160,00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4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Оборудовано учебно-консультационных пунктов, ед.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3.3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03.06. Реализация мероприятий предусмотренных Планом действий и предупреждения чрезвычайных ситуаций природного и техногенного характера муниципального образования (разработка, корректировка, всех Планов и т.д.)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4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4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Выполнение мероприятий по разработке, корректировке и уточнению всех Планов в области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2</w:t>
            </w: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250,46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50,46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180,00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250,46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50,46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180,00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Default="004B2E9E" w:rsidP="004B2E9E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B2E9E" w:rsidRDefault="004B2E9E" w:rsidP="004B2E9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4B2E9E">
        <w:rPr>
          <w:rFonts w:ascii="Times New Roman" w:hAnsi="Times New Roman"/>
          <w:spacing w:val="3"/>
          <w:sz w:val="24"/>
          <w:szCs w:val="24"/>
        </w:rPr>
        <w:t>Раздел 8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B2E9E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3 «Обеспечение мероприятий гражданской обороны на территории муниципального образования Московской области»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B2E9E" w:rsidRPr="004B2E9E" w:rsidRDefault="004B2E9E" w:rsidP="004B2E9E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4B2E9E">
        <w:rPr>
          <w:b/>
          <w:color w:val="auto"/>
          <w:kern w:val="0"/>
          <w:sz w:val="24"/>
          <w:szCs w:val="24"/>
        </w:rPr>
        <w:t>8. Перечень мероприятий подпрограммы 3 «Обеспечение мероприятий гражданской обороны на территории муниципального образования Московской области»</w:t>
      </w:r>
    </w:p>
    <w:p w:rsidR="004B2E9E" w:rsidRPr="004B2E9E" w:rsidRDefault="004B2E9E" w:rsidP="004B2E9E">
      <w:pPr>
        <w:widowControl w:val="0"/>
        <w:autoSpaceDE w:val="0"/>
        <w:autoSpaceDN w:val="0"/>
        <w:adjustRightInd w:val="0"/>
        <w:jc w:val="both"/>
        <w:rPr>
          <w:color w:val="auto"/>
          <w:kern w:val="0"/>
          <w:sz w:val="18"/>
          <w:szCs w:val="18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069"/>
        <w:gridCol w:w="1241"/>
        <w:gridCol w:w="1377"/>
        <w:gridCol w:w="974"/>
        <w:gridCol w:w="834"/>
        <w:gridCol w:w="834"/>
        <w:gridCol w:w="834"/>
        <w:gridCol w:w="576"/>
        <w:gridCol w:w="482"/>
        <w:gridCol w:w="46"/>
        <w:gridCol w:w="437"/>
        <w:gridCol w:w="30"/>
        <w:gridCol w:w="452"/>
        <w:gridCol w:w="21"/>
        <w:gridCol w:w="464"/>
        <w:gridCol w:w="674"/>
        <w:gridCol w:w="674"/>
        <w:gridCol w:w="674"/>
        <w:gridCol w:w="680"/>
        <w:gridCol w:w="1347"/>
      </w:tblGrid>
      <w:tr w:rsidR="004B2E9E" w:rsidRPr="004B2E9E" w:rsidTr="004B2E9E">
        <w:trPr>
          <w:trHeight w:val="414"/>
        </w:trPr>
        <w:tc>
          <w:tcPr>
            <w:tcW w:w="148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№ п/п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Сроки исполнения мероприятия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 xml:space="preserve">Всего </w:t>
            </w:r>
            <w:r w:rsidRPr="004B2E9E">
              <w:rPr>
                <w:b/>
                <w:bCs/>
                <w:kern w:val="0"/>
                <w:sz w:val="14"/>
                <w:szCs w:val="16"/>
              </w:rPr>
              <w:br/>
              <w:t>(тыс. руб.)</w:t>
            </w:r>
          </w:p>
        </w:tc>
        <w:tc>
          <w:tcPr>
            <w:tcW w:w="2542" w:type="pct"/>
            <w:gridSpan w:val="15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Ответственный за выполнение мероприятия подпрограммы</w:t>
            </w:r>
          </w:p>
        </w:tc>
      </w:tr>
      <w:tr w:rsidR="004B2E9E" w:rsidRPr="004B2E9E" w:rsidTr="004B2E9E">
        <w:trPr>
          <w:trHeight w:val="255"/>
        </w:trPr>
        <w:tc>
          <w:tcPr>
            <w:tcW w:w="148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27" w:type="pct"/>
            <w:gridSpan w:val="8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5"/>
        </w:trPr>
        <w:tc>
          <w:tcPr>
            <w:tcW w:w="148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3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5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6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7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8</w:t>
            </w:r>
          </w:p>
        </w:tc>
        <w:tc>
          <w:tcPr>
            <w:tcW w:w="827" w:type="pct"/>
            <w:gridSpan w:val="8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9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10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12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13</w:t>
            </w:r>
          </w:p>
        </w:tc>
        <w:tc>
          <w:tcPr>
            <w:tcW w:w="444" w:type="pct"/>
            <w:shd w:val="clear" w:color="auto" w:fill="auto"/>
            <w:vAlign w:val="bottom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14</w:t>
            </w: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01. 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110,00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64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110,00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4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 xml:space="preserve">Мероприятие 01.01. </w:t>
            </w:r>
          </w:p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Поддержание в постоянной готовности МСОН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110,00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54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110,00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100,00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10,00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54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2E9E" w:rsidRPr="004B2E9E" w:rsidRDefault="004B2E9E" w:rsidP="004B2E9E">
            <w:pPr>
              <w:rPr>
                <w:kern w:val="0"/>
                <w:sz w:val="18"/>
                <w:szCs w:val="18"/>
              </w:rPr>
            </w:pPr>
            <w:r w:rsidRPr="004B2E9E">
              <w:rPr>
                <w:rFonts w:eastAsiaTheme="minorEastAsia"/>
                <w:color w:val="auto"/>
                <w:kern w:val="0"/>
                <w:sz w:val="18"/>
                <w:szCs w:val="18"/>
              </w:rPr>
              <w:t>Обеспечена готовность технических средств оповещения, %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17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4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6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3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224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100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 xml:space="preserve">Основное мероприятие 02. 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Накопление, хранение и использование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290,00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90,00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82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290,00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90,00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02.01. 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Формирование, хранение, использование и восполнение запасов материально-технических, продовольственных и иных средств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290,00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90,00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5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290,00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90,00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0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rPr>
                <w:kern w:val="0"/>
                <w:sz w:val="14"/>
                <w:szCs w:val="18"/>
              </w:rPr>
            </w:pPr>
            <w:r w:rsidRPr="004B2E9E">
              <w:rPr>
                <w:rFonts w:eastAsiaTheme="minorEastAsia"/>
                <w:color w:val="auto"/>
                <w:kern w:val="0"/>
                <w:sz w:val="14"/>
                <w:szCs w:val="18"/>
              </w:rPr>
              <w:t>Приобретено материально-технических, продовольственных и иных средств, для целей гражданской обороны, ед.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7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gridSpan w:val="2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60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60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gridSpan w:val="2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3</w:t>
            </w: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400,00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300,00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100,00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400,00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300,00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100,00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8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Pr="004B2E9E" w:rsidRDefault="004B2E9E" w:rsidP="004B2E9E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B2E9E" w:rsidRDefault="004B2E9E" w:rsidP="004B2E9E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4B2E9E">
        <w:rPr>
          <w:rFonts w:ascii="Times New Roman" w:hAnsi="Times New Roman"/>
          <w:spacing w:val="3"/>
          <w:sz w:val="24"/>
          <w:szCs w:val="24"/>
        </w:rPr>
        <w:t>Раздел 9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B2E9E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4 «Обеспечение пожарной безопасности на территории муниципального образования Московской области»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B2E9E" w:rsidRPr="004B2E9E" w:rsidRDefault="004B2E9E" w:rsidP="004B2E9E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4B2E9E">
        <w:rPr>
          <w:b/>
          <w:color w:val="auto"/>
          <w:kern w:val="0"/>
          <w:sz w:val="24"/>
          <w:szCs w:val="24"/>
        </w:rPr>
        <w:t>9. Перечень мероприятий подпрограммы 4 «Обеспечение пожарной безопасности на территории муниципального образования Московской области»</w:t>
      </w:r>
    </w:p>
    <w:p w:rsidR="004B2E9E" w:rsidRPr="004B2E9E" w:rsidRDefault="004B2E9E" w:rsidP="004B2E9E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69"/>
        <w:gridCol w:w="1241"/>
        <w:gridCol w:w="1377"/>
        <w:gridCol w:w="974"/>
        <w:gridCol w:w="834"/>
        <w:gridCol w:w="834"/>
        <w:gridCol w:w="834"/>
        <w:gridCol w:w="576"/>
        <w:gridCol w:w="482"/>
        <w:gridCol w:w="482"/>
        <w:gridCol w:w="482"/>
        <w:gridCol w:w="485"/>
        <w:gridCol w:w="674"/>
        <w:gridCol w:w="674"/>
        <w:gridCol w:w="674"/>
        <w:gridCol w:w="680"/>
        <w:gridCol w:w="1347"/>
      </w:tblGrid>
      <w:tr w:rsidR="004B2E9E" w:rsidRPr="004B2E9E" w:rsidTr="004B2E9E">
        <w:trPr>
          <w:trHeight w:val="414"/>
        </w:trPr>
        <w:tc>
          <w:tcPr>
            <w:tcW w:w="148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№ п/п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Сроки исполнения мероприятия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 xml:space="preserve">Всего </w:t>
            </w:r>
            <w:r w:rsidRPr="004B2E9E">
              <w:rPr>
                <w:b/>
                <w:bCs/>
                <w:kern w:val="0"/>
                <w:sz w:val="14"/>
                <w:szCs w:val="16"/>
              </w:rPr>
              <w:br/>
              <w:t>(тыс. руб.)</w:t>
            </w:r>
          </w:p>
        </w:tc>
        <w:tc>
          <w:tcPr>
            <w:tcW w:w="2542" w:type="pct"/>
            <w:gridSpan w:val="12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44" w:type="pct"/>
            <w:vMerge w:val="restar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Ответственный за выполнение мероприятия подпрограммы</w:t>
            </w:r>
          </w:p>
        </w:tc>
      </w:tr>
      <w:tr w:rsidR="004B2E9E" w:rsidRPr="004B2E9E" w:rsidTr="004B2E9E">
        <w:trPr>
          <w:trHeight w:val="255"/>
        </w:trPr>
        <w:tc>
          <w:tcPr>
            <w:tcW w:w="148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26" w:type="pct"/>
            <w:gridSpan w:val="5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5"/>
        </w:trPr>
        <w:tc>
          <w:tcPr>
            <w:tcW w:w="148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3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5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6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7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8</w:t>
            </w:r>
          </w:p>
        </w:tc>
        <w:tc>
          <w:tcPr>
            <w:tcW w:w="826" w:type="pct"/>
            <w:gridSpan w:val="5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9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10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12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13</w:t>
            </w:r>
          </w:p>
        </w:tc>
        <w:tc>
          <w:tcPr>
            <w:tcW w:w="444" w:type="pct"/>
            <w:shd w:val="clear" w:color="auto" w:fill="auto"/>
            <w:vAlign w:val="bottom"/>
          </w:tcPr>
          <w:p w:rsidR="004B2E9E" w:rsidRPr="004B2E9E" w:rsidRDefault="004B2E9E" w:rsidP="004B2E9E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2E9E">
              <w:rPr>
                <w:b/>
                <w:bCs/>
                <w:kern w:val="0"/>
                <w:sz w:val="14"/>
                <w:szCs w:val="16"/>
              </w:rPr>
              <w:t>14</w:t>
            </w: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Основное мероприятие 1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1 502,42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275,65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195,68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241,25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82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  <w:r w:rsidRPr="004B2E9E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1 502,42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275,65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195,68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241,25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6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01.02. 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 xml:space="preserve">Содержание пожарных гидрантов, обеспечение их исправного состояния 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и готовности к забору воды в любое время года</w:t>
            </w: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59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605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пожарных гидрантов в готовности к забору воды в любое время года, ед.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6" w:type="pct"/>
            <w:gridSpan w:val="4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1.2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01.04. Оснащение и содержание пожарных извещателей в жилых помещениях, занимаемых малообеспеченными гражданами, малообеспеченными или многодетными семьями Московской области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35,00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35,00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4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35,00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35,00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4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Количество работающих извещателей, ед.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6" w:type="pct"/>
            <w:gridSpan w:val="4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353"/>
        </w:trPr>
        <w:tc>
          <w:tcPr>
            <w:tcW w:w="148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1.3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 w:val="restart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kern w:val="0"/>
                <w:sz w:val="14"/>
                <w:szCs w:val="18"/>
              </w:rPr>
              <w:t>1 467,42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240,65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kern w:val="0"/>
                <w:sz w:val="14"/>
                <w:szCs w:val="18"/>
              </w:rPr>
              <w:t>195,68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kern w:val="0"/>
                <w:sz w:val="14"/>
                <w:szCs w:val="18"/>
              </w:rPr>
              <w:t>241,25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4B2E9E" w:rsidRPr="004B2E9E" w:rsidRDefault="004B2E9E" w:rsidP="004B2E9E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2E9E" w:rsidRPr="004B2E9E" w:rsidTr="004B2E9E">
        <w:trPr>
          <w:trHeight w:val="443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kern w:val="0"/>
                <w:sz w:val="14"/>
                <w:szCs w:val="18"/>
              </w:rPr>
              <w:t>1 467,42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240,65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kern w:val="0"/>
                <w:sz w:val="14"/>
                <w:szCs w:val="18"/>
              </w:rPr>
              <w:t>195,68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kern w:val="0"/>
                <w:sz w:val="14"/>
                <w:szCs w:val="18"/>
              </w:rPr>
              <w:t>241,25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8"/>
              </w:rPr>
            </w:pPr>
            <w:r w:rsidRPr="004B2E9E">
              <w:rPr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42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6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4B2E9E" w:rsidRPr="004B2E9E" w:rsidRDefault="004B2E9E" w:rsidP="004B2E9E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409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6" w:type="pct"/>
            <w:gridSpan w:val="4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259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4B2E9E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480"/>
        </w:trPr>
        <w:tc>
          <w:tcPr>
            <w:tcW w:w="148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 w:val="restart"/>
            <w:vAlign w:val="center"/>
          </w:tcPr>
          <w:p w:rsidR="004B2E9E" w:rsidRPr="004B2E9E" w:rsidRDefault="004B2E9E" w:rsidP="004B2E9E">
            <w:pPr>
              <w:jc w:val="center"/>
              <w:rPr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4</w:t>
            </w: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1 502,42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275,65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195,68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241,25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1 502,42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275,65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E" w:rsidRPr="004B2E9E" w:rsidRDefault="004B2E9E" w:rsidP="004B2E9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195,68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241,25</w:t>
            </w:r>
          </w:p>
        </w:tc>
        <w:tc>
          <w:tcPr>
            <w:tcW w:w="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kern w:val="0"/>
                <w:sz w:val="14"/>
                <w:szCs w:val="18"/>
              </w:rPr>
            </w:pPr>
            <w:r w:rsidRPr="004B2E9E">
              <w:rPr>
                <w:b/>
                <w:kern w:val="0"/>
                <w:sz w:val="14"/>
                <w:szCs w:val="18"/>
              </w:rPr>
              <w:t>263,28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  <w:tr w:rsidR="004B2E9E" w:rsidRPr="004B2E9E" w:rsidTr="004B2E9E">
        <w:trPr>
          <w:trHeight w:val="160"/>
        </w:trPr>
        <w:tc>
          <w:tcPr>
            <w:tcW w:w="1239" w:type="pct"/>
            <w:gridSpan w:val="3"/>
            <w:vMerge/>
            <w:vAlign w:val="center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2E9E" w:rsidRPr="004B2E9E" w:rsidRDefault="004B2E9E" w:rsidP="004B2E9E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6" w:type="pct"/>
            <w:gridSpan w:val="5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4B2E9E" w:rsidRPr="004B2E9E" w:rsidRDefault="004B2E9E" w:rsidP="004B2E9E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2E9E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  <w:vAlign w:val="center"/>
          </w:tcPr>
          <w:p w:rsidR="004B2E9E" w:rsidRPr="004B2E9E" w:rsidRDefault="004B2E9E" w:rsidP="004B2E9E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Pr="004B2E9E" w:rsidRDefault="004B2E9E" w:rsidP="004B2E9E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B2E9E" w:rsidRPr="004B2E9E" w:rsidRDefault="004B2E9E" w:rsidP="004B2E9E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4B2E9E">
        <w:rPr>
          <w:rFonts w:ascii="Times New Roman" w:hAnsi="Times New Roman"/>
          <w:spacing w:val="3"/>
          <w:sz w:val="24"/>
          <w:szCs w:val="24"/>
        </w:rPr>
        <w:t>Раздел 10 «Перечень мероприятий подпрограммы 6 «Обеспечивающая подпрограмма»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B4AC7" w:rsidRPr="004B4AC7" w:rsidRDefault="004B4AC7" w:rsidP="004B4AC7">
      <w:pPr>
        <w:widowControl w:val="0"/>
        <w:autoSpaceDE w:val="0"/>
        <w:autoSpaceDN w:val="0"/>
        <w:adjustRightInd w:val="0"/>
        <w:jc w:val="center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Pr="004B4AC7">
        <w:rPr>
          <w:b/>
          <w:color w:val="auto"/>
          <w:kern w:val="0"/>
          <w:sz w:val="24"/>
          <w:szCs w:val="24"/>
        </w:rPr>
        <w:t>10. Перечень мероприятий подпрограммы 6 «Обеспечивающая подпрограмма»</w:t>
      </w:r>
    </w:p>
    <w:p w:rsidR="004B4AC7" w:rsidRPr="004B4AC7" w:rsidRDefault="004B4AC7" w:rsidP="004B4AC7">
      <w:pPr>
        <w:widowControl w:val="0"/>
        <w:autoSpaceDE w:val="0"/>
        <w:autoSpaceDN w:val="0"/>
        <w:adjustRightInd w:val="0"/>
        <w:jc w:val="both"/>
        <w:rPr>
          <w:color w:val="auto"/>
          <w:kern w:val="0"/>
          <w:sz w:val="18"/>
          <w:szCs w:val="18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068"/>
        <w:gridCol w:w="1241"/>
        <w:gridCol w:w="1377"/>
        <w:gridCol w:w="974"/>
        <w:gridCol w:w="965"/>
        <w:gridCol w:w="965"/>
        <w:gridCol w:w="965"/>
        <w:gridCol w:w="965"/>
        <w:gridCol w:w="965"/>
        <w:gridCol w:w="965"/>
        <w:gridCol w:w="965"/>
        <w:gridCol w:w="998"/>
        <w:gridCol w:w="1308"/>
      </w:tblGrid>
      <w:tr w:rsidR="004B4AC7" w:rsidRPr="004B4AC7" w:rsidTr="002C2C84">
        <w:trPr>
          <w:trHeight w:val="414"/>
        </w:trPr>
        <w:tc>
          <w:tcPr>
            <w:tcW w:w="148" w:type="pct"/>
            <w:vMerge w:val="restar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№ п/п</w:t>
            </w:r>
          </w:p>
        </w:tc>
        <w:tc>
          <w:tcPr>
            <w:tcW w:w="682" w:type="pct"/>
            <w:vMerge w:val="restar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Сроки исполнения мероприятия</w:t>
            </w:r>
          </w:p>
        </w:tc>
        <w:tc>
          <w:tcPr>
            <w:tcW w:w="454" w:type="pct"/>
            <w:vMerge w:val="restar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 xml:space="preserve">Всего </w:t>
            </w:r>
            <w:r w:rsidRPr="004B4AC7">
              <w:rPr>
                <w:b/>
                <w:bCs/>
                <w:kern w:val="0"/>
                <w:sz w:val="14"/>
                <w:szCs w:val="16"/>
              </w:rPr>
              <w:br/>
              <w:t>(тыс. руб.)</w:t>
            </w:r>
          </w:p>
        </w:tc>
        <w:tc>
          <w:tcPr>
            <w:tcW w:w="2555" w:type="pct"/>
            <w:gridSpan w:val="8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32" w:type="pct"/>
            <w:vMerge w:val="restar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Ответственный за выполнение мероприятия подпрограммы</w:t>
            </w:r>
          </w:p>
        </w:tc>
      </w:tr>
      <w:tr w:rsidR="004B4AC7" w:rsidRPr="004B4AC7" w:rsidTr="002C2C84">
        <w:trPr>
          <w:trHeight w:val="255"/>
        </w:trPr>
        <w:tc>
          <w:tcPr>
            <w:tcW w:w="148" w:type="pct"/>
            <w:vMerge/>
            <w:vAlign w:val="center"/>
            <w:hideMark/>
          </w:tcPr>
          <w:p w:rsidR="004B4AC7" w:rsidRPr="004B4AC7" w:rsidRDefault="004B4AC7" w:rsidP="004B4AC7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:rsidR="004B4AC7" w:rsidRPr="004B4AC7" w:rsidRDefault="004B4AC7" w:rsidP="004B4AC7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4B4AC7" w:rsidRPr="004B4AC7" w:rsidRDefault="004B4AC7" w:rsidP="004B4AC7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  <w:hideMark/>
          </w:tcPr>
          <w:p w:rsidR="004B4AC7" w:rsidRPr="004B4AC7" w:rsidRDefault="004B4AC7" w:rsidP="004B4AC7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4B4AC7" w:rsidRPr="004B4AC7" w:rsidRDefault="004B4AC7" w:rsidP="004B4AC7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32" w:type="pct"/>
            <w:vMerge/>
            <w:shd w:val="clear" w:color="auto" w:fill="auto"/>
            <w:vAlign w:val="center"/>
          </w:tcPr>
          <w:p w:rsidR="004B4AC7" w:rsidRPr="004B4AC7" w:rsidRDefault="004B4AC7" w:rsidP="004B4AC7">
            <w:pPr>
              <w:rPr>
                <w:b/>
                <w:bCs/>
                <w:kern w:val="0"/>
                <w:sz w:val="14"/>
                <w:szCs w:val="16"/>
              </w:rPr>
            </w:pPr>
          </w:p>
        </w:tc>
      </w:tr>
      <w:tr w:rsidR="004B4AC7" w:rsidRPr="004B4AC7" w:rsidTr="002C2C84">
        <w:trPr>
          <w:trHeight w:val="255"/>
        </w:trPr>
        <w:tc>
          <w:tcPr>
            <w:tcW w:w="14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2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3</w:t>
            </w:r>
          </w:p>
        </w:tc>
        <w:tc>
          <w:tcPr>
            <w:tcW w:w="454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6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8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9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10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11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12</w:t>
            </w:r>
          </w:p>
        </w:tc>
        <w:tc>
          <w:tcPr>
            <w:tcW w:w="328" w:type="pc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13</w:t>
            </w:r>
          </w:p>
        </w:tc>
        <w:tc>
          <w:tcPr>
            <w:tcW w:w="432" w:type="pct"/>
            <w:shd w:val="clear" w:color="auto" w:fill="auto"/>
            <w:vAlign w:val="bottom"/>
          </w:tcPr>
          <w:p w:rsidR="004B4AC7" w:rsidRPr="004B4AC7" w:rsidRDefault="004B4AC7" w:rsidP="004B4AC7">
            <w:pPr>
              <w:jc w:val="center"/>
              <w:rPr>
                <w:b/>
                <w:bCs/>
                <w:kern w:val="0"/>
                <w:sz w:val="14"/>
                <w:szCs w:val="16"/>
              </w:rPr>
            </w:pPr>
            <w:r w:rsidRPr="004B4AC7">
              <w:rPr>
                <w:b/>
                <w:bCs/>
                <w:kern w:val="0"/>
                <w:sz w:val="14"/>
                <w:szCs w:val="16"/>
              </w:rPr>
              <w:t>14</w:t>
            </w:r>
          </w:p>
        </w:tc>
      </w:tr>
      <w:tr w:rsidR="004B4AC7" w:rsidRPr="004B4AC7" w:rsidTr="002C2C84">
        <w:trPr>
          <w:trHeight w:val="353"/>
        </w:trPr>
        <w:tc>
          <w:tcPr>
            <w:tcW w:w="148" w:type="pct"/>
            <w:vMerge w:val="restart"/>
            <w:shd w:val="clear" w:color="auto" w:fill="auto"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4AC7" w:rsidRPr="004B4AC7" w:rsidRDefault="004B4AC7" w:rsidP="004B4AC7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409" w:type="pct"/>
            <w:vMerge w:val="restart"/>
          </w:tcPr>
          <w:p w:rsidR="004B4AC7" w:rsidRPr="004B4AC7" w:rsidRDefault="004B4AC7" w:rsidP="004B4AC7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4B4AC7">
              <w:rPr>
                <w:b/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4B4AC7" w:rsidRPr="004B4AC7" w:rsidRDefault="004B4AC7" w:rsidP="004B4AC7">
            <w:pPr>
              <w:rPr>
                <w:b/>
                <w:kern w:val="0"/>
                <w:sz w:val="14"/>
                <w:szCs w:val="16"/>
              </w:rPr>
            </w:pPr>
            <w:r w:rsidRPr="004B4AC7">
              <w:rPr>
                <w:b/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24 650,68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2 884,97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2 971,60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2 990,92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 w:val="restart"/>
          </w:tcPr>
          <w:p w:rsidR="004B4AC7" w:rsidRPr="004B4AC7" w:rsidRDefault="004B4AC7" w:rsidP="004B4AC7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4AC7" w:rsidRPr="004B4AC7" w:rsidTr="002C2C84">
        <w:trPr>
          <w:trHeight w:val="829"/>
        </w:trPr>
        <w:tc>
          <w:tcPr>
            <w:tcW w:w="148" w:type="pct"/>
            <w:vMerge/>
            <w:vAlign w:val="center"/>
          </w:tcPr>
          <w:p w:rsidR="004B4AC7" w:rsidRPr="004B4AC7" w:rsidRDefault="004B4AC7" w:rsidP="004B4AC7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4AC7" w:rsidRPr="004B4AC7" w:rsidRDefault="004B4AC7" w:rsidP="004B4AC7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4B4AC7" w:rsidRPr="004B4AC7" w:rsidRDefault="004B4AC7" w:rsidP="004B4AC7">
            <w:pPr>
              <w:rPr>
                <w:b/>
                <w:kern w:val="0"/>
                <w:sz w:val="14"/>
                <w:szCs w:val="16"/>
              </w:rPr>
            </w:pPr>
            <w:r w:rsidRPr="004B4AC7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24 650,68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2 884,97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2 971,60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2 990,92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4AC7" w:rsidRPr="004B4AC7" w:rsidTr="002C2C84">
        <w:trPr>
          <w:trHeight w:val="695"/>
        </w:trPr>
        <w:tc>
          <w:tcPr>
            <w:tcW w:w="148" w:type="pct"/>
            <w:vMerge/>
            <w:vAlign w:val="center"/>
          </w:tcPr>
          <w:p w:rsidR="004B4AC7" w:rsidRPr="004B4AC7" w:rsidRDefault="004B4AC7" w:rsidP="004B4AC7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4AC7" w:rsidRPr="004B4AC7" w:rsidRDefault="004B4AC7" w:rsidP="004B4AC7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4AC7" w:rsidRPr="004B4AC7" w:rsidRDefault="004B4AC7" w:rsidP="004B4AC7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4AC7" w:rsidRPr="004B4AC7" w:rsidTr="002C2C84">
        <w:trPr>
          <w:trHeight w:val="353"/>
        </w:trPr>
        <w:tc>
          <w:tcPr>
            <w:tcW w:w="148" w:type="pct"/>
            <w:vMerge w:val="restart"/>
            <w:vAlign w:val="center"/>
          </w:tcPr>
          <w:p w:rsidR="004B4AC7" w:rsidRPr="004B4AC7" w:rsidRDefault="004B4AC7" w:rsidP="004B4AC7">
            <w:pPr>
              <w:jc w:val="center"/>
              <w:rPr>
                <w:kern w:val="0"/>
                <w:sz w:val="14"/>
                <w:szCs w:val="16"/>
              </w:rPr>
            </w:pPr>
            <w:r w:rsidRPr="004B4AC7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4B4AC7" w:rsidRPr="004B4AC7" w:rsidRDefault="004B4AC7" w:rsidP="004B4AC7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 xml:space="preserve">Мероприятие 01.01. </w:t>
            </w:r>
          </w:p>
          <w:p w:rsidR="004B4AC7" w:rsidRPr="004B4AC7" w:rsidRDefault="004B4AC7" w:rsidP="004B4AC7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Обеспечение деятельности муниципального учреждения «Единая дежурная диспетчерская служба муниципального образования Московской области»</w:t>
            </w:r>
          </w:p>
        </w:tc>
        <w:tc>
          <w:tcPr>
            <w:tcW w:w="409" w:type="pct"/>
            <w:vMerge w:val="restart"/>
          </w:tcPr>
          <w:p w:rsidR="004B4AC7" w:rsidRPr="004B4AC7" w:rsidRDefault="004B4AC7" w:rsidP="004B4AC7">
            <w:pPr>
              <w:jc w:val="center"/>
              <w:rPr>
                <w:kern w:val="0"/>
                <w:sz w:val="14"/>
                <w:szCs w:val="16"/>
              </w:rPr>
            </w:pPr>
            <w:r w:rsidRPr="004B4AC7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AC7" w:rsidRPr="004B4AC7" w:rsidRDefault="004B4AC7" w:rsidP="004B4AC7">
            <w:pPr>
              <w:rPr>
                <w:kern w:val="0"/>
                <w:sz w:val="14"/>
                <w:szCs w:val="18"/>
              </w:rPr>
            </w:pPr>
            <w:r w:rsidRPr="004B4AC7">
              <w:rPr>
                <w:kern w:val="0"/>
                <w:sz w:val="14"/>
                <w:szCs w:val="18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kern w:val="0"/>
                <w:sz w:val="14"/>
                <w:szCs w:val="18"/>
              </w:rPr>
              <w:t>24 650,68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kern w:val="0"/>
                <w:sz w:val="14"/>
                <w:szCs w:val="18"/>
              </w:rPr>
              <w:t>2 884,97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kern w:val="0"/>
                <w:sz w:val="14"/>
                <w:szCs w:val="18"/>
              </w:rPr>
              <w:t>2 971,60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kern w:val="0"/>
                <w:sz w:val="14"/>
                <w:szCs w:val="18"/>
              </w:rPr>
              <w:t>2 990,92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 w:val="restart"/>
          </w:tcPr>
          <w:p w:rsidR="004B4AC7" w:rsidRPr="004B4AC7" w:rsidRDefault="004B4AC7" w:rsidP="004B4AC7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4B4AC7" w:rsidRPr="004B4AC7" w:rsidTr="002C2C84">
        <w:trPr>
          <w:trHeight w:val="595"/>
        </w:trPr>
        <w:tc>
          <w:tcPr>
            <w:tcW w:w="148" w:type="pct"/>
            <w:vMerge/>
            <w:vAlign w:val="center"/>
          </w:tcPr>
          <w:p w:rsidR="004B4AC7" w:rsidRPr="004B4AC7" w:rsidRDefault="004B4AC7" w:rsidP="004B4AC7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4AC7" w:rsidRPr="004B4AC7" w:rsidRDefault="004B4AC7" w:rsidP="004B4AC7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4AC7" w:rsidRPr="004B4AC7" w:rsidRDefault="004B4AC7" w:rsidP="004B4AC7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AC7" w:rsidRPr="004B4AC7" w:rsidRDefault="004B4AC7" w:rsidP="004B4AC7">
            <w:pPr>
              <w:rPr>
                <w:kern w:val="0"/>
                <w:sz w:val="14"/>
                <w:szCs w:val="18"/>
              </w:rPr>
            </w:pPr>
            <w:r w:rsidRPr="004B4AC7">
              <w:rPr>
                <w:kern w:val="0"/>
                <w:sz w:val="14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kern w:val="0"/>
                <w:sz w:val="14"/>
                <w:szCs w:val="18"/>
              </w:rPr>
              <w:t>24 650,68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kern w:val="0"/>
                <w:sz w:val="14"/>
                <w:szCs w:val="18"/>
              </w:rPr>
              <w:t>2 884,97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kern w:val="0"/>
                <w:sz w:val="14"/>
                <w:szCs w:val="18"/>
              </w:rPr>
              <w:t>2 971,60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kern w:val="0"/>
                <w:sz w:val="14"/>
                <w:szCs w:val="18"/>
              </w:rPr>
              <w:t>2 990,92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4AC7" w:rsidRPr="004B4AC7" w:rsidTr="002C2C84">
        <w:trPr>
          <w:trHeight w:val="605"/>
        </w:trPr>
        <w:tc>
          <w:tcPr>
            <w:tcW w:w="148" w:type="pct"/>
            <w:vMerge/>
            <w:vAlign w:val="center"/>
          </w:tcPr>
          <w:p w:rsidR="004B4AC7" w:rsidRPr="004B4AC7" w:rsidRDefault="004B4AC7" w:rsidP="004B4AC7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4B4AC7" w:rsidRPr="004B4AC7" w:rsidRDefault="004B4AC7" w:rsidP="004B4AC7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4B4AC7" w:rsidRPr="004B4AC7" w:rsidRDefault="004B4AC7" w:rsidP="004B4AC7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4AC7" w:rsidRPr="004B4AC7" w:rsidRDefault="004B4AC7" w:rsidP="004B4AC7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4B4AC7" w:rsidRPr="004B4AC7" w:rsidTr="002C2C84">
        <w:trPr>
          <w:trHeight w:val="160"/>
        </w:trPr>
        <w:tc>
          <w:tcPr>
            <w:tcW w:w="1238" w:type="pct"/>
            <w:gridSpan w:val="3"/>
            <w:vMerge w:val="restart"/>
            <w:vAlign w:val="center"/>
          </w:tcPr>
          <w:p w:rsidR="004B4AC7" w:rsidRPr="004B4AC7" w:rsidRDefault="004B4AC7" w:rsidP="004B4AC7">
            <w:pPr>
              <w:jc w:val="center"/>
              <w:rPr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Итого по подпрограмме 6</w:t>
            </w:r>
          </w:p>
        </w:tc>
        <w:tc>
          <w:tcPr>
            <w:tcW w:w="454" w:type="pct"/>
            <w:shd w:val="clear" w:color="auto" w:fill="auto"/>
          </w:tcPr>
          <w:p w:rsidR="004B4AC7" w:rsidRPr="004B4AC7" w:rsidRDefault="004B4AC7" w:rsidP="004B4AC7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Итого</w:t>
            </w:r>
          </w:p>
          <w:p w:rsidR="004B4AC7" w:rsidRPr="004B4AC7" w:rsidRDefault="004B4AC7" w:rsidP="004B4AC7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24 650,68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2 884,97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2 971,60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2 990,92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 w:val="restart"/>
            <w:vAlign w:val="center"/>
          </w:tcPr>
          <w:p w:rsidR="004B4AC7" w:rsidRPr="004B4AC7" w:rsidRDefault="004B4AC7" w:rsidP="004B4AC7">
            <w:pPr>
              <w:rPr>
                <w:kern w:val="0"/>
                <w:sz w:val="14"/>
                <w:szCs w:val="16"/>
              </w:rPr>
            </w:pPr>
          </w:p>
        </w:tc>
      </w:tr>
      <w:tr w:rsidR="004B4AC7" w:rsidRPr="004B4AC7" w:rsidTr="002C2C84">
        <w:trPr>
          <w:trHeight w:val="160"/>
        </w:trPr>
        <w:tc>
          <w:tcPr>
            <w:tcW w:w="1238" w:type="pct"/>
            <w:gridSpan w:val="3"/>
            <w:vMerge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4AC7" w:rsidRPr="004B4AC7" w:rsidRDefault="004B4AC7" w:rsidP="004B4AC7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городского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24 650,68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2 884,97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2 971,60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AC7" w:rsidRPr="004B4AC7" w:rsidRDefault="004B4AC7" w:rsidP="004B4AC7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22"/>
                <w:lang w:eastAsia="en-US"/>
              </w:rPr>
            </w:pPr>
            <w:r w:rsidRPr="004B4AC7">
              <w:rPr>
                <w:b/>
                <w:kern w:val="0"/>
                <w:sz w:val="14"/>
                <w:szCs w:val="18"/>
              </w:rPr>
              <w:t>2 990,92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5 267,73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/>
            <w:vAlign w:val="center"/>
          </w:tcPr>
          <w:p w:rsidR="004B4AC7" w:rsidRPr="004B4AC7" w:rsidRDefault="004B4AC7" w:rsidP="004B4AC7">
            <w:pPr>
              <w:rPr>
                <w:kern w:val="0"/>
                <w:sz w:val="14"/>
                <w:szCs w:val="16"/>
              </w:rPr>
            </w:pPr>
          </w:p>
        </w:tc>
      </w:tr>
      <w:tr w:rsidR="004B4AC7" w:rsidRPr="004B4AC7" w:rsidTr="002C2C84">
        <w:trPr>
          <w:trHeight w:val="160"/>
        </w:trPr>
        <w:tc>
          <w:tcPr>
            <w:tcW w:w="1238" w:type="pct"/>
            <w:gridSpan w:val="3"/>
            <w:vMerge/>
            <w:vAlign w:val="center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4B4AC7" w:rsidRPr="004B4AC7" w:rsidRDefault="004B4AC7" w:rsidP="004B4AC7">
            <w:pPr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1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328" w:type="pct"/>
            <w:shd w:val="clear" w:color="auto" w:fill="auto"/>
          </w:tcPr>
          <w:p w:rsidR="004B4AC7" w:rsidRPr="004B4AC7" w:rsidRDefault="004B4AC7" w:rsidP="004B4AC7">
            <w:pPr>
              <w:jc w:val="center"/>
              <w:rPr>
                <w:b/>
                <w:color w:val="000000" w:themeColor="text1"/>
                <w:kern w:val="0"/>
                <w:sz w:val="14"/>
                <w:szCs w:val="16"/>
              </w:rPr>
            </w:pPr>
            <w:r w:rsidRPr="004B4AC7">
              <w:rPr>
                <w:b/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32" w:type="pct"/>
            <w:vMerge/>
            <w:vAlign w:val="center"/>
          </w:tcPr>
          <w:p w:rsidR="004B4AC7" w:rsidRPr="004B4AC7" w:rsidRDefault="004B4AC7" w:rsidP="004B4AC7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Pr="004B4AC7" w:rsidRDefault="004B4AC7" w:rsidP="004B4AC7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4B2E9E" w:rsidRPr="004B4AC7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9E" w:rsidRDefault="004B2E9E" w:rsidP="00CD3260">
      <w:r>
        <w:separator/>
      </w:r>
    </w:p>
  </w:endnote>
  <w:endnote w:type="continuationSeparator" w:id="0">
    <w:p w:rsidR="004B2E9E" w:rsidRDefault="004B2E9E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9E" w:rsidRDefault="004B2E9E" w:rsidP="00CD3260">
      <w:r>
        <w:separator/>
      </w:r>
    </w:p>
  </w:footnote>
  <w:footnote w:type="continuationSeparator" w:id="0">
    <w:p w:rsidR="004B2E9E" w:rsidRDefault="004B2E9E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202"/>
    <w:multiLevelType w:val="hybridMultilevel"/>
    <w:tmpl w:val="C0D437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803819"/>
    <w:multiLevelType w:val="hybridMultilevel"/>
    <w:tmpl w:val="A858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00173"/>
    <w:multiLevelType w:val="hybridMultilevel"/>
    <w:tmpl w:val="89E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04E33"/>
    <w:multiLevelType w:val="hybridMultilevel"/>
    <w:tmpl w:val="3710D364"/>
    <w:lvl w:ilvl="0" w:tplc="29F64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5D5B"/>
    <w:multiLevelType w:val="hybridMultilevel"/>
    <w:tmpl w:val="EEAC04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5"/>
  </w:num>
  <w:num w:numId="5">
    <w:abstractNumId w:val="17"/>
  </w:num>
  <w:num w:numId="6">
    <w:abstractNumId w:val="6"/>
  </w:num>
  <w:num w:numId="7">
    <w:abstractNumId w:val="14"/>
  </w:num>
  <w:num w:numId="8">
    <w:abstractNumId w:val="4"/>
  </w:num>
  <w:num w:numId="9">
    <w:abstractNumId w:val="22"/>
  </w:num>
  <w:num w:numId="10">
    <w:abstractNumId w:val="31"/>
  </w:num>
  <w:num w:numId="11">
    <w:abstractNumId w:val="27"/>
  </w:num>
  <w:num w:numId="12">
    <w:abstractNumId w:val="33"/>
  </w:num>
  <w:num w:numId="13">
    <w:abstractNumId w:val="29"/>
  </w:num>
  <w:num w:numId="14">
    <w:abstractNumId w:val="23"/>
  </w:num>
  <w:num w:numId="15">
    <w:abstractNumId w:val="18"/>
  </w:num>
  <w:num w:numId="16">
    <w:abstractNumId w:val="30"/>
  </w:num>
  <w:num w:numId="17">
    <w:abstractNumId w:val="34"/>
  </w:num>
  <w:num w:numId="18">
    <w:abstractNumId w:val="9"/>
  </w:num>
  <w:num w:numId="19">
    <w:abstractNumId w:val="2"/>
  </w:num>
  <w:num w:numId="20">
    <w:abstractNumId w:val="28"/>
  </w:num>
  <w:num w:numId="21">
    <w:abstractNumId w:val="24"/>
  </w:num>
  <w:num w:numId="22">
    <w:abstractNumId w:val="20"/>
  </w:num>
  <w:num w:numId="23">
    <w:abstractNumId w:val="12"/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  <w:num w:numId="28">
    <w:abstractNumId w:val="32"/>
  </w:num>
  <w:num w:numId="29">
    <w:abstractNumId w:val="8"/>
  </w:num>
  <w:num w:numId="30">
    <w:abstractNumId w:val="26"/>
  </w:num>
  <w:num w:numId="31">
    <w:abstractNumId w:val="16"/>
  </w:num>
  <w:num w:numId="32">
    <w:abstractNumId w:val="0"/>
  </w:num>
  <w:num w:numId="33">
    <w:abstractNumId w:val="3"/>
  </w:num>
  <w:num w:numId="34">
    <w:abstractNumId w:val="21"/>
  </w:num>
  <w:num w:numId="35">
    <w:abstractNumId w:val="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3B28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379C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17F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2E9E"/>
    <w:rsid w:val="004B3B9B"/>
    <w:rsid w:val="004B3BE9"/>
    <w:rsid w:val="004B4AC7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C7573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C7E04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297D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787D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2948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4006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B2E9E"/>
  </w:style>
  <w:style w:type="character" w:customStyle="1" w:styleId="markedcontent">
    <w:name w:val="markedcontent"/>
    <w:basedOn w:val="a0"/>
    <w:rsid w:val="004B2E9E"/>
  </w:style>
  <w:style w:type="table" w:customStyle="1" w:styleId="21">
    <w:name w:val="Сетка таблицы2"/>
    <w:basedOn w:val="a1"/>
    <w:next w:val="a5"/>
    <w:uiPriority w:val="59"/>
    <w:rsid w:val="004B2E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1">
    <w:name w:val="s_1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rsid w:val="004B2E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4B2E9E"/>
    <w:rPr>
      <w:color w:val="800080"/>
      <w:u w:val="single"/>
    </w:rPr>
  </w:style>
  <w:style w:type="paragraph" w:customStyle="1" w:styleId="msonormal0">
    <w:name w:val="msonormal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3">
    <w:name w:val="xl63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4">
    <w:name w:val="xl64"/>
    <w:basedOn w:val="a"/>
    <w:rsid w:val="004B2E9E"/>
    <w:pP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65">
    <w:name w:val="xl6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66">
    <w:name w:val="xl6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7">
    <w:name w:val="xl67"/>
    <w:basedOn w:val="a"/>
    <w:rsid w:val="004B2E9E"/>
    <w:pP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8">
    <w:name w:val="xl68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9">
    <w:name w:val="xl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0">
    <w:name w:val="xl7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1">
    <w:name w:val="xl7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2">
    <w:name w:val="xl72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73">
    <w:name w:val="xl7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4">
    <w:name w:val="xl7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5">
    <w:name w:val="xl7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6">
    <w:name w:val="xl7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7">
    <w:name w:val="xl7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8">
    <w:name w:val="xl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9">
    <w:name w:val="xl7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  <w:rPr>
      <w:color w:val="auto"/>
      <w:kern w:val="0"/>
    </w:rPr>
  </w:style>
  <w:style w:type="paragraph" w:customStyle="1" w:styleId="xl80">
    <w:name w:val="xl8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1">
    <w:name w:val="xl8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2">
    <w:name w:val="xl8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83">
    <w:name w:val="xl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84">
    <w:name w:val="xl8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5">
    <w:name w:val="xl8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6">
    <w:name w:val="xl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7">
    <w:name w:val="xl8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auto"/>
      <w:kern w:val="0"/>
      <w:sz w:val="18"/>
      <w:szCs w:val="18"/>
    </w:rPr>
  </w:style>
  <w:style w:type="paragraph" w:customStyle="1" w:styleId="xl88">
    <w:name w:val="xl8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89">
    <w:name w:val="xl8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0">
    <w:name w:val="xl9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91">
    <w:name w:val="xl9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2">
    <w:name w:val="xl9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3">
    <w:name w:val="xl9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94">
    <w:name w:val="xl9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5">
    <w:name w:val="xl95"/>
    <w:basedOn w:val="a"/>
    <w:rsid w:val="004B2E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6">
    <w:name w:val="xl96"/>
    <w:basedOn w:val="a"/>
    <w:rsid w:val="004B2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7">
    <w:name w:val="xl97"/>
    <w:basedOn w:val="a"/>
    <w:rsid w:val="004B2E9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4B2E9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4B2E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4B2E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2">
    <w:name w:val="xl102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3">
    <w:name w:val="xl103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4">
    <w:name w:val="xl10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5">
    <w:name w:val="xl10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6">
    <w:name w:val="xl10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7">
    <w:name w:val="xl10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8">
    <w:name w:val="xl10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9">
    <w:name w:val="xl10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0">
    <w:name w:val="xl11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1">
    <w:name w:val="xl111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2">
    <w:name w:val="xl11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3">
    <w:name w:val="xl11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4">
    <w:name w:val="xl11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5">
    <w:name w:val="xl11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6">
    <w:name w:val="xl116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7">
    <w:name w:val="xl117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8">
    <w:name w:val="xl11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19">
    <w:name w:val="xl11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0">
    <w:name w:val="xl12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1">
    <w:name w:val="xl12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2">
    <w:name w:val="xl12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3">
    <w:name w:val="xl12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4">
    <w:name w:val="xl12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5">
    <w:name w:val="xl12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6">
    <w:name w:val="xl12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7">
    <w:name w:val="xl12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8">
    <w:name w:val="xl12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9">
    <w:name w:val="xl12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0">
    <w:name w:val="xl13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1">
    <w:name w:val="xl13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2">
    <w:name w:val="xl13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3">
    <w:name w:val="xl13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4">
    <w:name w:val="xl134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5">
    <w:name w:val="xl13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6">
    <w:name w:val="xl13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7">
    <w:name w:val="xl13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8">
    <w:name w:val="xl13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9">
    <w:name w:val="xl13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0">
    <w:name w:val="xl14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1">
    <w:name w:val="xl14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2">
    <w:name w:val="xl14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3">
    <w:name w:val="xl143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4">
    <w:name w:val="xl14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5">
    <w:name w:val="xl14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6">
    <w:name w:val="xl14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7">
    <w:name w:val="xl14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8">
    <w:name w:val="xl14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9">
    <w:name w:val="xl149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0">
    <w:name w:val="xl15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1">
    <w:name w:val="xl151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52">
    <w:name w:val="xl15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3">
    <w:name w:val="xl153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4">
    <w:name w:val="xl154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5">
    <w:name w:val="xl15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6">
    <w:name w:val="xl156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7">
    <w:name w:val="xl15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8">
    <w:name w:val="xl15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59">
    <w:name w:val="xl15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60">
    <w:name w:val="xl16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1">
    <w:name w:val="xl161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2">
    <w:name w:val="xl16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3">
    <w:name w:val="xl16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4">
    <w:name w:val="xl164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5">
    <w:name w:val="xl16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6">
    <w:name w:val="xl16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7">
    <w:name w:val="xl167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8">
    <w:name w:val="xl16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9">
    <w:name w:val="xl1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0">
    <w:name w:val="xl17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1">
    <w:name w:val="xl17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2">
    <w:name w:val="xl17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3">
    <w:name w:val="xl17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4">
    <w:name w:val="xl17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5">
    <w:name w:val="xl17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6">
    <w:name w:val="xl176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7">
    <w:name w:val="xl17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8">
    <w:name w:val="xl1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9">
    <w:name w:val="xl179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0">
    <w:name w:val="xl18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1">
    <w:name w:val="xl18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2">
    <w:name w:val="xl18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3">
    <w:name w:val="xl1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4">
    <w:name w:val="xl184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5">
    <w:name w:val="xl185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6">
    <w:name w:val="xl1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7">
    <w:name w:val="xl187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8">
    <w:name w:val="xl188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9">
    <w:name w:val="xl189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0">
    <w:name w:val="xl190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1">
    <w:name w:val="xl19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2">
    <w:name w:val="xl19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styleId="af8">
    <w:name w:val="Body Text"/>
    <w:basedOn w:val="a"/>
    <w:link w:val="14"/>
    <w:rsid w:val="004B2E9E"/>
    <w:pPr>
      <w:spacing w:after="120"/>
    </w:pPr>
    <w:rPr>
      <w:color w:val="auto"/>
      <w:kern w:val="0"/>
      <w:sz w:val="24"/>
      <w:szCs w:val="24"/>
      <w:lang w:eastAsia="ar-SA"/>
    </w:rPr>
  </w:style>
  <w:style w:type="character" w:customStyle="1" w:styleId="af9">
    <w:name w:val="Основной текст Знак"/>
    <w:basedOn w:val="a0"/>
    <w:uiPriority w:val="99"/>
    <w:semiHidden/>
    <w:rsid w:val="004B2E9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14">
    <w:name w:val="Основной текст Знак1"/>
    <w:link w:val="af8"/>
    <w:locked/>
    <w:rsid w:val="004B2E9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Схема документа Знак"/>
    <w:basedOn w:val="a0"/>
    <w:link w:val="afb"/>
    <w:uiPriority w:val="99"/>
    <w:semiHidden/>
    <w:rsid w:val="004B2E9E"/>
    <w:rPr>
      <w:rFonts w:ascii="Tahoma" w:eastAsia="Calibri" w:hAnsi="Tahoma" w:cs="Tahoma"/>
      <w:sz w:val="16"/>
      <w:szCs w:val="16"/>
    </w:rPr>
  </w:style>
  <w:style w:type="paragraph" w:styleId="afb">
    <w:name w:val="Document Map"/>
    <w:basedOn w:val="a"/>
    <w:link w:val="afa"/>
    <w:uiPriority w:val="99"/>
    <w:semiHidden/>
    <w:unhideWhenUsed/>
    <w:rsid w:val="004B2E9E"/>
    <w:rPr>
      <w:rFonts w:ascii="Tahoma" w:eastAsia="Calibri" w:hAnsi="Tahoma" w:cs="Tahoma"/>
      <w:color w:val="auto"/>
      <w:kern w:val="0"/>
      <w:sz w:val="16"/>
      <w:szCs w:val="16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4B2E9E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character" w:customStyle="1" w:styleId="16">
    <w:name w:val="Заголовок №1_"/>
    <w:basedOn w:val="a0"/>
    <w:link w:val="17"/>
    <w:rsid w:val="004B2E9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4B2E9E"/>
    <w:pPr>
      <w:shd w:val="clear" w:color="auto" w:fill="FFFFFF"/>
      <w:spacing w:before="960" w:line="322" w:lineRule="exact"/>
      <w:jc w:val="center"/>
      <w:outlineLvl w:val="0"/>
    </w:pPr>
    <w:rPr>
      <w:rFonts w:asciiTheme="minorHAnsi" w:hAnsiTheme="minorHAnsi"/>
      <w:color w:val="auto"/>
      <w:kern w:val="0"/>
      <w:sz w:val="26"/>
      <w:szCs w:val="26"/>
      <w:lang w:eastAsia="en-US"/>
    </w:rPr>
  </w:style>
  <w:style w:type="character" w:customStyle="1" w:styleId="afc">
    <w:name w:val="Основной текст_"/>
    <w:basedOn w:val="a0"/>
    <w:link w:val="22"/>
    <w:rsid w:val="004B2E9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c"/>
    <w:rsid w:val="004B2E9E"/>
    <w:pPr>
      <w:shd w:val="clear" w:color="auto" w:fill="FFFFFF"/>
      <w:spacing w:line="322" w:lineRule="exact"/>
    </w:pPr>
    <w:rPr>
      <w:rFonts w:asciiTheme="minorHAnsi" w:hAnsiTheme="minorHAnsi"/>
      <w:color w:val="auto"/>
      <w:kern w:val="0"/>
      <w:sz w:val="25"/>
      <w:szCs w:val="25"/>
      <w:lang w:eastAsia="en-US"/>
    </w:rPr>
  </w:style>
  <w:style w:type="paragraph" w:customStyle="1" w:styleId="s16">
    <w:name w:val="s_16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empty">
    <w:name w:val="empty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table" w:customStyle="1" w:styleId="130">
    <w:name w:val="Сетка таблицы13"/>
    <w:basedOn w:val="a1"/>
    <w:next w:val="a5"/>
    <w:uiPriority w:val="39"/>
    <w:rsid w:val="004B2E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B039B-8DD5-4741-9BDD-40E1FE9B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5551</Words>
  <Characters>31643</Characters>
  <Application>Microsoft Office Word</Application>
  <DocSecurity>0</DocSecurity>
  <Lines>263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7</cp:revision>
  <cp:lastPrinted>2026-01-21T14:06:00Z</cp:lastPrinted>
  <dcterms:created xsi:type="dcterms:W3CDTF">2026-01-21T13:41:00Z</dcterms:created>
  <dcterms:modified xsi:type="dcterms:W3CDTF">2026-01-21T14:08:00Z</dcterms:modified>
</cp:coreProperties>
</file>