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FC8" w:rsidRDefault="00165FC8" w:rsidP="00165FC8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УКАЗ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65FC8" w:rsidRDefault="00165FC8" w:rsidP="00165FC8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ПРЕЗИДЕНТА РОССИЙСКОЙ ФЕДЕРАЦИИ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65FC8" w:rsidRDefault="00165FC8" w:rsidP="00165FC8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bookmarkStart w:id="0" w:name="_GoBack"/>
      <w:r>
        <w:rPr>
          <w:b/>
          <w:bCs/>
          <w:color w:val="333333"/>
          <w:sz w:val="27"/>
          <w:szCs w:val="27"/>
        </w:rPr>
        <w:t>Об утверждении общих принципов служебного поведения государственных служащих</w:t>
      </w:r>
    </w:p>
    <w:bookmarkEnd w:id="0"/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65FC8" w:rsidRDefault="00165FC8" w:rsidP="00165FC8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</w:t>
      </w:r>
      <w:proofErr w:type="gramStart"/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В</w:t>
      </w:r>
      <w:proofErr w:type="gramEnd"/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 xml:space="preserve"> редакции указов Президента Российской Федерации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20.03.2007 № 372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16.07.2009 № 814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25.08.2021 № 493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 целях повышения доверия общества к государственным институтам, обеспечения условий для добросовестного и эффективного исполнения федеральными государственными служащими и государственными гражданскими служащими субъектов Российской Федерации должностных обязанностей, исключения злоупотреблений на федеральной государственной службе и государственной гражданской службе субъектов Российской Федерации постановляю: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7" w:tgtFrame="contents" w:history="1">
        <w:r>
          <w:rPr>
            <w:rStyle w:val="a4"/>
            <w:color w:val="1C1CD6"/>
            <w:sz w:val="27"/>
            <w:szCs w:val="27"/>
          </w:rPr>
          <w:t>от 16.07.2009  № 814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прилагаемые общие принципы служебного поведения государственных служащих.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Рекомендовать лицам, замещающим государственные должности Российской Федерации, государственные должности субъектов Российской Федерации и выборные муниципальные должности, придерживаться принципов, утвержденных настоящим Указом, в части, не противоречащей правовому статусу этих лиц.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Настоящий Указ вступает в силу со дня его официального опубликования.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65FC8" w:rsidRDefault="00165FC8" w:rsidP="00165FC8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</w:t>
      </w:r>
      <w:proofErr w:type="spellStart"/>
      <w:r>
        <w:rPr>
          <w:color w:val="333333"/>
          <w:sz w:val="27"/>
          <w:szCs w:val="27"/>
        </w:rPr>
        <w:t>В.Путин</w:t>
      </w:r>
      <w:proofErr w:type="spellEnd"/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 августа 2002 года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885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65FC8" w:rsidRDefault="00165FC8" w:rsidP="00165FC8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УТВЕРЖДЕНЫ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Указом Президента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Российской Федерации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lastRenderedPageBreak/>
        <w:t> от 12 августа 2002 г. № </w:t>
      </w:r>
      <w:r>
        <w:rPr>
          <w:rStyle w:val="bookmark"/>
          <w:color w:val="0000AF"/>
          <w:sz w:val="27"/>
          <w:szCs w:val="27"/>
          <w:shd w:val="clear" w:color="auto" w:fill="FFD800"/>
        </w:rPr>
        <w:t>885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(в редакции Указа Президента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Российской Федерации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от 16 июля 2009 г. № 814)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65FC8" w:rsidRDefault="00165FC8" w:rsidP="00165FC8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ОБЩИЕ ПРИНЦИПЫ СЛУЖЕБНОГО ПОВЕДЕНИЯ ГОСУДАРСТВЕННЫХ СЛУЖАЩИХ</w:t>
      </w:r>
    </w:p>
    <w:p w:rsidR="00165FC8" w:rsidRDefault="00165FC8" w:rsidP="00165FC8">
      <w:pPr>
        <w:pStyle w:val="p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</w:t>
      </w:r>
      <w:proofErr w:type="gramStart"/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В</w:t>
      </w:r>
      <w:proofErr w:type="gramEnd"/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 xml:space="preserve"> редакции Указа Президента Российской Федерации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25.08.2021 № 493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1. Настоящие общие принципы представляют собой основы поведения федеральных государственных служащих и государственных гражданских служащих субъектов Российской Федерации (далее - государственные служащие), которыми им надлежит руководствоваться при исполнении должностных обязанностей.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2. Государственные служащие, сознавая ответственность перед государством, обществом и гражданами, призваны: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а) исполнять должностные обязанности добросовестно и на высоком профессиональном уровне в целях обеспечения эффективной работы государственных органов;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исходить из того, что признание, соблюдение и защита прав и свобод человека и гражданина определяют основной смысл и содержание деятельности органов государственной власти и государственных служащих;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в) осуществлять свою деятельность в пределах полномочий соответствующего государственного органа;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г) 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д) 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е) уведомлять представителя нанимателя (работодателя), органы прокуратуры или другие государственные органы обо всех случаях обращения к государственному служащему каких-либо лиц в целях склонения к совершению коррупционных правонарушений;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ж) соблюдать установленные федеральными законами ограничения и запреты, исполнять обязанности, связанные с прохождением государственной службы;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з) соблюдать нейтральность, исключающую возможность влияния на их служебную деятельность решений политических партий, иных общественных объединений;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lastRenderedPageBreak/>
        <w:t>и) соблюдать нормы служебной, профессиональной этики и правила делового поведения;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к) проявлять корректность и внимательность в обращении с гражданами и должностными лицами;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л) 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м) воздерживаться от поведения, которое могло бы вызвать сомнение в объективном исполнении государственными служащими должностных обязанностей, а также избегать конфликтных ситуаций, способных нанести ущерб их репутации или авторитету государственного органа;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н) 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о) не использовать служебное положение для оказания влияния на деятельность государственных органов, организаций, должностных лиц, государственных служащих и граждан при решении вопросов личного характера;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п) воздерживаться от публичных высказываний, суждений и оценок в отношении деятельности государственных органов, их руководителей, если это не входит в должностные обязанности государственного служащего;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р) соблюдать установленные в государственном органе правила публичных выступлений и предоставления служебной информации;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с) уважительно относиться к деятельности представителей средств массовой информации по информированию общества о работе государственного органа, а также оказывать содействие в получении достоверной информации;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т) воздерживаться в публичных выступлениях, в том числе в средствах массовой информации, от обозначения в иностранной валюте (условных денежных единицах) стоимости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оборота.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3. Государственные служащие, наделенные организационно-распорядительными полномочиями по отношению к другим государственным служащим, также призваны: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а) принимать меры по предотвращению и урегулированию конфликтов интересов;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принимать меры по предупреждению коррупции;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lastRenderedPageBreak/>
        <w:t>в) не допускать случаев принуждения государственных служащих к участию в деятельности политических партий, иных общественных объединений.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4. Государственные служащие, имеющие гражданство (подданство) иностранного государства, которое не прекращено по не зависящим от них причинам, замещающие должности в соответствии со статьей 26 Федерального закона </w:t>
      </w:r>
      <w:hyperlink r:id="rId9" w:tgtFrame="contents" w:history="1">
        <w:r>
          <w:rPr>
            <w:rStyle w:val="cmd"/>
            <w:color w:val="1111EE"/>
            <w:sz w:val="27"/>
            <w:szCs w:val="27"/>
            <w:u w:val="single"/>
            <w:shd w:val="clear" w:color="auto" w:fill="F0F0F0"/>
          </w:rPr>
          <w:t>от 30 апреля 2021 г. № 116-ФЗ</w:t>
        </w:r>
      </w:hyperlink>
      <w:r>
        <w:rPr>
          <w:rStyle w:val="edx"/>
          <w:color w:val="1111EE"/>
          <w:sz w:val="27"/>
          <w:szCs w:val="27"/>
          <w:shd w:val="clear" w:color="auto" w:fill="F0F0F0"/>
        </w:rPr>
        <w:t> "О внесении изменений в отдельные законодательные акты Российской Федерации", призваны: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а) принимать все возможные меры, направленные на прекращение гражданства (подданства) иностранного государства;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б) воздерживаться от получения документов, удостоверяющих личность гражданина (подданного) иностранного государства, и совершения иных действий в качестве гражданина (подданного) иностранного государства, за исключением случаев, когда такие действия необходимы для прекращения гражданства (подданства) иностранного государства.</w:t>
      </w:r>
    </w:p>
    <w:p w:rsidR="00165FC8" w:rsidRDefault="00165FC8" w:rsidP="00165FC8">
      <w:pPr>
        <w:pStyle w:val="p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(Дополнен пунктом - Указ Президента Российской Федерации </w:t>
      </w:r>
      <w:hyperlink r:id="rId1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25.08.2021 № 493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165FC8" w:rsidRDefault="00165FC8" w:rsidP="00165FC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F06862" w:rsidRDefault="00F06862"/>
    <w:sectPr w:rsidR="00F06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628"/>
    <w:rsid w:val="00165FC8"/>
    <w:rsid w:val="00F06862"/>
    <w:rsid w:val="00F6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4CABF-FF1B-4196-8877-27E7E1CD0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165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65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165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165FC8"/>
  </w:style>
  <w:style w:type="character" w:customStyle="1" w:styleId="cmd">
    <w:name w:val="cmd"/>
    <w:basedOn w:val="a0"/>
    <w:rsid w:val="00165FC8"/>
  </w:style>
  <w:style w:type="character" w:styleId="a4">
    <w:name w:val="Hyperlink"/>
    <w:basedOn w:val="a0"/>
    <w:uiPriority w:val="99"/>
    <w:semiHidden/>
    <w:unhideWhenUsed/>
    <w:rsid w:val="00165FC8"/>
    <w:rPr>
      <w:color w:val="0000FF"/>
      <w:u w:val="single"/>
    </w:rPr>
  </w:style>
  <w:style w:type="character" w:customStyle="1" w:styleId="ed">
    <w:name w:val="ed"/>
    <w:basedOn w:val="a0"/>
    <w:rsid w:val="00165FC8"/>
  </w:style>
  <w:style w:type="character" w:customStyle="1" w:styleId="mark">
    <w:name w:val="mark"/>
    <w:basedOn w:val="a0"/>
    <w:rsid w:val="00165FC8"/>
  </w:style>
  <w:style w:type="paragraph" w:customStyle="1" w:styleId="i">
    <w:name w:val="i"/>
    <w:basedOn w:val="a"/>
    <w:rsid w:val="00165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165FC8"/>
  </w:style>
  <w:style w:type="paragraph" w:customStyle="1" w:styleId="s">
    <w:name w:val="s"/>
    <w:basedOn w:val="a"/>
    <w:rsid w:val="00165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165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x">
    <w:name w:val="edx"/>
    <w:basedOn w:val="a0"/>
    <w:rsid w:val="00165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7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077440&amp;backlink=1&amp;&amp;nd=60238783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077440&amp;backlink=1&amp;&amp;nd=10213103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077440&amp;backlink=1&amp;&amp;nd=60238783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ravo.gov.ru/proxy/ips/?docbody=&amp;prevDoc=102077440&amp;backlink=1&amp;&amp;nd=102131034" TargetMode="External"/><Relationship Id="rId10" Type="http://schemas.openxmlformats.org/officeDocument/2006/relationships/hyperlink" Target="http://pravo.gov.ru/proxy/ips/?docbody=&amp;prevDoc=102077440&amp;backlink=1&amp;&amp;nd=602387832" TargetMode="External"/><Relationship Id="rId4" Type="http://schemas.openxmlformats.org/officeDocument/2006/relationships/hyperlink" Target="http://pravo.gov.ru/proxy/ips/?docbody=&amp;prevDoc=102077440&amp;backlink=1&amp;&amp;nd=102112751" TargetMode="External"/><Relationship Id="rId9" Type="http://schemas.openxmlformats.org/officeDocument/2006/relationships/hyperlink" Target="http://pravo.gov.ru/proxy/ips/?docbody=&amp;prevDoc=102077440&amp;backlink=1&amp;&amp;nd=6021797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1143</Words>
  <Characters>6516</Characters>
  <Application>Microsoft Office Word</Application>
  <DocSecurity>0</DocSecurity>
  <Lines>54</Lines>
  <Paragraphs>15</Paragraphs>
  <ScaleCrop>false</ScaleCrop>
  <Company/>
  <LinksUpToDate>false</LinksUpToDate>
  <CharactersWithSpaces>7644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2023-12-19T06:54:00Z</dcterms:created>
  <dcterms:modified xsi:type="dcterms:W3CDTF">2023-12-19T06:55:00Z</dcterms:modified>
</cp:coreProperties>
</file>