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0EF98" w14:textId="77777777" w:rsidR="00AD1487" w:rsidRPr="00E848F5" w:rsidRDefault="00AD1487" w:rsidP="00AD1487">
      <w:pPr>
        <w:jc w:val="center"/>
      </w:pPr>
      <w:r>
        <w:fldChar w:fldCharType="begin"/>
      </w:r>
      <w:r>
        <w:instrText xml:space="preserve"> HYPERLINK "http://www.zato-molod.ru/" </w:instrText>
      </w:r>
      <w: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Pr>
          <w:noProof/>
        </w:rPr>
        <w:fldChar w:fldCharType="begin"/>
      </w:r>
      <w:r>
        <w:rPr>
          <w:noProof/>
        </w:rPr>
        <w:instrText xml:space="preserve"> INCLUDEPICTURE  "http://www.zato-molod.ru/images/i/gerb.png" \* MERGEFORMATINET </w:instrText>
      </w:r>
      <w:r>
        <w:rPr>
          <w:noProof/>
        </w:rPr>
        <w:fldChar w:fldCharType="separate"/>
      </w:r>
      <w:r w:rsidR="00946188">
        <w:rPr>
          <w:noProof/>
        </w:rPr>
        <w:fldChar w:fldCharType="begin"/>
      </w:r>
      <w:r w:rsidR="00946188">
        <w:rPr>
          <w:noProof/>
        </w:rPr>
        <w:instrText xml:space="preserve"> INCLUDEPICTURE  "http://www.zato-molod.ru/images/i/gerb.png" \* MERGEFORMATINET </w:instrText>
      </w:r>
      <w:r w:rsidR="00946188">
        <w:rPr>
          <w:noProof/>
        </w:rPr>
        <w:fldChar w:fldCharType="separate"/>
      </w:r>
      <w:r w:rsidR="00023250">
        <w:rPr>
          <w:noProof/>
        </w:rPr>
        <w:fldChar w:fldCharType="begin"/>
      </w:r>
      <w:r w:rsidR="00023250">
        <w:rPr>
          <w:noProof/>
        </w:rPr>
        <w:instrText xml:space="preserve"> </w:instrText>
      </w:r>
      <w:r w:rsidR="00023250">
        <w:rPr>
          <w:noProof/>
        </w:rPr>
        <w:instrText>INCLUDEPICTURE  "http://www.zato-molod.ru/images/i/gerb.png" \* MERGEFORMATINET</w:instrText>
      </w:r>
      <w:r w:rsidR="00023250">
        <w:rPr>
          <w:noProof/>
        </w:rPr>
        <w:instrText xml:space="preserve"> </w:instrText>
      </w:r>
      <w:r w:rsidR="00023250">
        <w:rPr>
          <w:noProof/>
        </w:rPr>
        <w:fldChar w:fldCharType="separate"/>
      </w:r>
      <w:r w:rsidR="00023250">
        <w:rPr>
          <w:noProof/>
        </w:rPr>
        <w:pict w14:anchorId="36355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8.25pt;visibility:visible">
            <v:imagedata r:id="rId8" r:href="rId9"/>
          </v:shape>
        </w:pict>
      </w:r>
      <w:r w:rsidR="00023250">
        <w:rPr>
          <w:noProof/>
        </w:rPr>
        <w:fldChar w:fldCharType="end"/>
      </w:r>
      <w:r w:rsidR="00946188">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p>
    <w:p w14:paraId="48D47D0D" w14:textId="77777777" w:rsidR="00AD1487" w:rsidRPr="00BA238E" w:rsidRDefault="00AD1487" w:rsidP="00AD1487">
      <w:pPr>
        <w:pStyle w:val="11"/>
        <w:jc w:val="center"/>
        <w:rPr>
          <w:rFonts w:ascii="Times New Roman" w:hAnsi="Times New Roman"/>
          <w:b/>
          <w:sz w:val="32"/>
          <w:szCs w:val="32"/>
        </w:rPr>
      </w:pPr>
      <w:r w:rsidRPr="00BA238E">
        <w:rPr>
          <w:rFonts w:ascii="Times New Roman" w:hAnsi="Times New Roman"/>
          <w:b/>
          <w:sz w:val="32"/>
          <w:szCs w:val="32"/>
        </w:rPr>
        <w:t>СОВЕТ ДЕПУТАТОВ</w:t>
      </w:r>
    </w:p>
    <w:p w14:paraId="1ACE259B" w14:textId="77777777" w:rsidR="00AD1487" w:rsidRPr="00BA238E" w:rsidRDefault="00AD1487" w:rsidP="00AD1487">
      <w:pPr>
        <w:pStyle w:val="1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14:paraId="71856287" w14:textId="77777777" w:rsidR="00AD1487" w:rsidRPr="00BA238E" w:rsidRDefault="00AD1487" w:rsidP="00AD1487">
      <w:pPr>
        <w:pStyle w:val="1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14:paraId="2521D03A" w14:textId="77777777" w:rsidR="00AD1487" w:rsidRPr="00BA238E" w:rsidRDefault="00AD1487" w:rsidP="00AD1487">
      <w:pPr>
        <w:pStyle w:val="11"/>
        <w:jc w:val="center"/>
        <w:rPr>
          <w:rFonts w:ascii="Times New Roman" w:hAnsi="Times New Roman"/>
          <w:b/>
          <w:sz w:val="32"/>
          <w:szCs w:val="32"/>
        </w:rPr>
      </w:pPr>
      <w:r w:rsidRPr="00BA238E">
        <w:rPr>
          <w:rFonts w:ascii="Times New Roman" w:hAnsi="Times New Roman"/>
          <w:b/>
          <w:sz w:val="32"/>
          <w:szCs w:val="32"/>
        </w:rPr>
        <w:t>ГОРОДСКОЙ ОКРУГ</w:t>
      </w:r>
      <w:r w:rsidR="00023250">
        <w:rPr>
          <w:rFonts w:ascii="Times New Roman" w:hAnsi="Times New Roman"/>
          <w:sz w:val="32"/>
          <w:szCs w:val="32"/>
        </w:rPr>
        <w:object w:dxaOrig="1440" w:dyaOrig="1440" w14:anchorId="5CDF5DA3">
          <v:rect id="_x0000_s1026" style="position:absolute;left:0;text-align:left;margin-left:2672.85pt;margin-top:2000.7pt;width:40.2pt;height:42.5pt;z-index:251657216;mso-position-horizontal-relative:text;mso-position-vertical-relative:text" o:preferrelative="t" filled="f" stroked="f" insetpen="t" o:cliptowrap="t">
            <v:imagedata r:id="rId10" o:title=""/>
            <v:path o:extrusionok="f"/>
            <o:lock v:ext="edit" aspectratio="t"/>
          </v:rect>
          <o:OLEObject Type="Embed" ProgID="MSPhotoEd.3" ShapeID="_x0000_s1026" DrawAspect="Content" ObjectID="_1716292238" r:id="rId11"/>
        </w:object>
      </w:r>
      <w:r w:rsidR="00023250">
        <w:rPr>
          <w:rFonts w:ascii="Times New Roman" w:hAnsi="Times New Roman"/>
          <w:sz w:val="32"/>
          <w:szCs w:val="32"/>
        </w:rPr>
        <w:object w:dxaOrig="1440" w:dyaOrig="1440" w14:anchorId="00181048">
          <v:rect id="_x0000_s1027" style="position:absolute;left:0;text-align:left;margin-left:2672.85pt;margin-top:2000.7pt;width:40.2pt;height:42.5pt;z-index:251658240;mso-position-horizontal-relative:text;mso-position-vertical-relative:text" o:preferrelative="t" filled="f" stroked="f" insetpen="t" o:cliptowrap="t">
            <v:imagedata r:id="rId10" o:title=""/>
            <v:path o:extrusionok="f"/>
            <o:lock v:ext="edit" aspectratio="t"/>
          </v:rect>
          <o:OLEObject Type="Embed" ProgID="MSPhotoEd.3" ShapeID="_x0000_s1027" DrawAspect="Content" ObjectID="_1716292239" r:id="rId12"/>
        </w:object>
      </w:r>
      <w:r w:rsidRPr="00BA238E">
        <w:rPr>
          <w:rFonts w:ascii="Times New Roman" w:hAnsi="Times New Roman"/>
          <w:b/>
          <w:sz w:val="32"/>
          <w:szCs w:val="32"/>
        </w:rPr>
        <w:t xml:space="preserve"> МОЛОДЁЖНЫЙ</w:t>
      </w:r>
    </w:p>
    <w:p w14:paraId="1D3E0C3A" w14:textId="77777777" w:rsidR="00AD1487" w:rsidRPr="00BA238E" w:rsidRDefault="00AD1487" w:rsidP="00AD1487">
      <w:pPr>
        <w:pStyle w:val="11"/>
        <w:jc w:val="center"/>
        <w:rPr>
          <w:rFonts w:ascii="Times New Roman" w:hAnsi="Times New Roman"/>
          <w:b/>
          <w:sz w:val="32"/>
          <w:szCs w:val="32"/>
        </w:rPr>
      </w:pPr>
      <w:r w:rsidRPr="00BA238E">
        <w:rPr>
          <w:rFonts w:ascii="Times New Roman" w:hAnsi="Times New Roman"/>
          <w:b/>
          <w:sz w:val="32"/>
          <w:szCs w:val="32"/>
        </w:rPr>
        <w:t>МОСКОВСКОЙ ОБЛАСТИ</w:t>
      </w:r>
    </w:p>
    <w:p w14:paraId="7067C7A9" w14:textId="77777777" w:rsidR="00AD1487" w:rsidRPr="00BA238E" w:rsidRDefault="00AD1487" w:rsidP="00AD1487">
      <w:pPr>
        <w:pStyle w:val="11"/>
        <w:jc w:val="center"/>
        <w:rPr>
          <w:rFonts w:ascii="Times New Roman" w:hAnsi="Times New Roman"/>
          <w:b/>
          <w:sz w:val="32"/>
          <w:szCs w:val="32"/>
        </w:rPr>
      </w:pPr>
    </w:p>
    <w:p w14:paraId="05FD9B99" w14:textId="5863A03E" w:rsidR="00631EC4" w:rsidRDefault="00AD1487" w:rsidP="00AD1487">
      <w:pPr>
        <w:tabs>
          <w:tab w:val="center" w:pos="4898"/>
        </w:tabs>
        <w:spacing w:after="240"/>
        <w:jc w:val="center"/>
        <w:rPr>
          <w:b/>
        </w:rPr>
      </w:pPr>
      <w:r w:rsidRPr="00BA238E">
        <w:rPr>
          <w:b/>
          <w:sz w:val="32"/>
          <w:szCs w:val="32"/>
        </w:rPr>
        <w:t>РЕШЕНИЕ</w:t>
      </w:r>
      <w:r w:rsidRPr="005D61AA">
        <w:rPr>
          <w:rStyle w:val="af1"/>
          <w:b/>
        </w:rPr>
        <w:t xml:space="preserve"> </w:t>
      </w:r>
      <w:r>
        <w:rPr>
          <w:b/>
          <w:sz w:val="32"/>
          <w:szCs w:val="32"/>
        </w:rPr>
        <w:t xml:space="preserve">                 </w:t>
      </w:r>
    </w:p>
    <w:p w14:paraId="6D46DF6C" w14:textId="2BA5EEAD" w:rsidR="00631EC4" w:rsidRPr="006A18A8" w:rsidRDefault="009608B1" w:rsidP="00631EC4">
      <w:pPr>
        <w:tabs>
          <w:tab w:val="center" w:pos="4898"/>
        </w:tabs>
        <w:spacing w:after="240"/>
        <w:jc w:val="center"/>
        <w:rPr>
          <w:b/>
        </w:rPr>
      </w:pPr>
      <w:r>
        <w:rPr>
          <w:b/>
        </w:rPr>
        <w:t>____________2022</w:t>
      </w:r>
      <w:r w:rsidR="00631EC4" w:rsidRPr="006A18A8">
        <w:rPr>
          <w:b/>
        </w:rPr>
        <w:t>г.                      № ________</w:t>
      </w:r>
    </w:p>
    <w:p w14:paraId="52F61DD5" w14:textId="77777777" w:rsidR="00631EC4" w:rsidRPr="00AD1487" w:rsidRDefault="00631EC4" w:rsidP="00631EC4">
      <w:pPr>
        <w:jc w:val="right"/>
        <w:rPr>
          <w:b/>
        </w:rPr>
      </w:pPr>
      <w:r w:rsidRPr="00AD1487">
        <w:rPr>
          <w:b/>
        </w:rPr>
        <w:t>ПРОЕКТ</w:t>
      </w:r>
    </w:p>
    <w:p w14:paraId="46E347ED" w14:textId="77777777" w:rsidR="00631EC4" w:rsidRPr="006A18A8" w:rsidRDefault="00631EC4" w:rsidP="00631EC4">
      <w:pPr>
        <w:jc w:val="right"/>
        <w:rPr>
          <w:b/>
          <w:u w:val="single"/>
        </w:rPr>
      </w:pPr>
    </w:p>
    <w:p w14:paraId="13B99008" w14:textId="01A115F6" w:rsidR="00631EC4" w:rsidRDefault="00631EC4" w:rsidP="00946188">
      <w:pPr>
        <w:autoSpaceDE w:val="0"/>
        <w:autoSpaceDN w:val="0"/>
        <w:adjustRightInd w:val="0"/>
        <w:spacing w:line="240" w:lineRule="exact"/>
        <w:jc w:val="center"/>
        <w:rPr>
          <w:b/>
        </w:rPr>
      </w:pPr>
      <w:r w:rsidRPr="006A18A8">
        <w:rPr>
          <w:b/>
        </w:rPr>
        <w:t>Об утверждении Положения</w:t>
      </w:r>
      <w:r w:rsidR="00946188">
        <w:rPr>
          <w:b/>
        </w:rPr>
        <w:t xml:space="preserve"> </w:t>
      </w:r>
      <w:r w:rsidR="009608B1" w:rsidRPr="009608B1">
        <w:rPr>
          <w:b/>
        </w:rPr>
        <w:t xml:space="preserve">о </w:t>
      </w:r>
      <w:r w:rsidR="009608B1" w:rsidRPr="009608B1">
        <w:rPr>
          <w:b/>
          <w:bCs/>
        </w:rPr>
        <w:t xml:space="preserve">муниципальном контроле в сфере благоустройства </w:t>
      </w:r>
      <w:r w:rsidR="009608B1" w:rsidRPr="009608B1">
        <w:rPr>
          <w:b/>
        </w:rPr>
        <w:t xml:space="preserve">на </w:t>
      </w:r>
      <w:proofErr w:type="gramStart"/>
      <w:r w:rsidR="009608B1" w:rsidRPr="009608B1">
        <w:rPr>
          <w:b/>
        </w:rPr>
        <w:t>территории</w:t>
      </w:r>
      <w:proofErr w:type="gramEnd"/>
      <w:r w:rsidR="009608B1" w:rsidRPr="009608B1">
        <w:rPr>
          <w:b/>
        </w:rPr>
        <w:t xml:space="preserve"> </w:t>
      </w:r>
      <w:r w:rsidRPr="006A18A8">
        <w:rPr>
          <w:b/>
        </w:rPr>
        <w:t>ЗАТО городской округ Молодёжный Московской области</w:t>
      </w:r>
    </w:p>
    <w:p w14:paraId="529BED43" w14:textId="77777777" w:rsidR="004C5696" w:rsidRDefault="004C5696" w:rsidP="00946188">
      <w:pPr>
        <w:autoSpaceDE w:val="0"/>
        <w:autoSpaceDN w:val="0"/>
        <w:adjustRightInd w:val="0"/>
        <w:spacing w:line="240" w:lineRule="exact"/>
        <w:jc w:val="center"/>
        <w:rPr>
          <w:b/>
        </w:rPr>
      </w:pPr>
    </w:p>
    <w:p w14:paraId="50D731A9" w14:textId="77777777" w:rsidR="00631EC4" w:rsidRPr="006A18A8" w:rsidRDefault="00631EC4" w:rsidP="00631EC4">
      <w:pPr>
        <w:autoSpaceDE w:val="0"/>
        <w:autoSpaceDN w:val="0"/>
        <w:adjustRightInd w:val="0"/>
        <w:spacing w:line="240" w:lineRule="exact"/>
      </w:pPr>
    </w:p>
    <w:p w14:paraId="0BBE8AB6" w14:textId="2680C07D" w:rsidR="00631EC4" w:rsidRDefault="004C5696" w:rsidP="007062B2">
      <w:pPr>
        <w:shd w:val="clear" w:color="auto" w:fill="FFFFFF"/>
        <w:ind w:left="57" w:firstLine="709"/>
        <w:jc w:val="both"/>
        <w:textAlignment w:val="baseline"/>
      </w:pPr>
      <w:r w:rsidRPr="004C5696">
        <w:rPr>
          <w:spacing w:val="2"/>
        </w:rPr>
        <w:t xml:space="preserve">В соответствии со ст. 13 Федерального закона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w:t>
      </w:r>
      <w:hyperlink r:id="rId13" w:history="1">
        <w:r w:rsidRPr="004C5696">
          <w:rPr>
            <w:spacing w:val="2"/>
          </w:rPr>
          <w:t xml:space="preserve">Федеральными законами от 06.10.2003 № 131-ФЗ «Об общих принципах организации местного самоуправления в Российской Федерации», </w:t>
        </w:r>
        <w:r w:rsidR="007062B2">
          <w:rPr>
            <w:spacing w:val="2"/>
          </w:rPr>
          <w:t xml:space="preserve">от </w:t>
        </w:r>
        <w:r w:rsidRPr="004C5696">
          <w:rPr>
            <w:spacing w:val="2"/>
          </w:rPr>
          <w:t xml:space="preserve">31.07.2020 № 248-ФЗ «О государственном контроле (надзоре и муниципальном контроле в Российской Федерации», </w:t>
        </w:r>
      </w:hyperlink>
      <w:r w:rsidR="00631EC4" w:rsidRPr="004C5696">
        <w:t xml:space="preserve">Уставом ЗАТО городской округ Молодёжный Московской области, Совет депутатов ЗАТО городской округ Молодёжный Московской области </w:t>
      </w:r>
      <w:r w:rsidR="00631EC4" w:rsidRPr="004C5696">
        <w:rPr>
          <w:b/>
        </w:rPr>
        <w:t>решил:</w:t>
      </w:r>
      <w:r w:rsidR="00631EC4" w:rsidRPr="004C5696">
        <w:t xml:space="preserve"> </w:t>
      </w:r>
    </w:p>
    <w:p w14:paraId="798428CC" w14:textId="77777777" w:rsidR="007062B2" w:rsidRPr="006A18A8" w:rsidRDefault="007062B2" w:rsidP="007062B2">
      <w:pPr>
        <w:shd w:val="clear" w:color="auto" w:fill="FFFFFF"/>
        <w:ind w:left="57" w:firstLine="709"/>
        <w:jc w:val="both"/>
        <w:textAlignment w:val="baseline"/>
      </w:pPr>
    </w:p>
    <w:p w14:paraId="1DFEE9CC" w14:textId="5D53C9B4" w:rsidR="007062B2" w:rsidRDefault="007062B2" w:rsidP="009608B1">
      <w:pPr>
        <w:ind w:firstLine="851"/>
        <w:jc w:val="both"/>
      </w:pPr>
      <w:r>
        <w:t>1.</w:t>
      </w:r>
      <w:r w:rsidR="00631EC4" w:rsidRPr="006A18A8">
        <w:t xml:space="preserve">Утвердить Положение </w:t>
      </w:r>
      <w:r w:rsidR="009608B1" w:rsidRPr="009608B1">
        <w:t xml:space="preserve">о </w:t>
      </w:r>
      <w:r w:rsidR="009608B1" w:rsidRPr="009608B1">
        <w:rPr>
          <w:bCs/>
        </w:rPr>
        <w:t xml:space="preserve">муниципальном контроле в сфере благоустройства </w:t>
      </w:r>
      <w:r w:rsidR="009608B1" w:rsidRPr="009608B1">
        <w:t xml:space="preserve">на </w:t>
      </w:r>
      <w:proofErr w:type="gramStart"/>
      <w:r w:rsidR="009608B1" w:rsidRPr="009608B1">
        <w:t>территории</w:t>
      </w:r>
      <w:proofErr w:type="gramEnd"/>
      <w:r w:rsidR="00631EC4" w:rsidRPr="006A18A8">
        <w:t xml:space="preserve"> ЗАТО городской округ Молодёжный Моск</w:t>
      </w:r>
      <w:r w:rsidR="009608B1">
        <w:t>овской области (приложение № 1)</w:t>
      </w:r>
    </w:p>
    <w:p w14:paraId="7615051A" w14:textId="1620DBA8" w:rsidR="007062B2" w:rsidRDefault="007062B2" w:rsidP="007062B2">
      <w:pPr>
        <w:ind w:firstLine="708"/>
        <w:jc w:val="both"/>
      </w:pPr>
      <w:r>
        <w:t xml:space="preserve">  2.</w:t>
      </w:r>
      <w:r w:rsidR="00631EC4" w:rsidRPr="006A18A8">
        <w:t xml:space="preserve">Контроль за выполнением настоящего Решения возложить на заместителя </w:t>
      </w:r>
      <w:proofErr w:type="gramStart"/>
      <w:r w:rsidR="00631EC4" w:rsidRPr="006A18A8">
        <w:t>Главы</w:t>
      </w:r>
      <w:proofErr w:type="gramEnd"/>
      <w:r w:rsidR="00631EC4" w:rsidRPr="006A18A8">
        <w:t xml:space="preserve"> ЗАТО городской округ Молодёжный Московской области Петухова М.А.</w:t>
      </w:r>
    </w:p>
    <w:p w14:paraId="4D6529FE" w14:textId="09AB73F0" w:rsidR="007062B2" w:rsidRDefault="007062B2" w:rsidP="007062B2">
      <w:pPr>
        <w:ind w:firstLine="708"/>
        <w:jc w:val="both"/>
      </w:pPr>
      <w:r>
        <w:rPr>
          <w:color w:val="000000"/>
        </w:rPr>
        <w:t xml:space="preserve">  3.</w:t>
      </w:r>
      <w:r w:rsidR="009608B1">
        <w:rPr>
          <w:color w:val="000000"/>
        </w:rPr>
        <w:t>Р</w:t>
      </w:r>
      <w:r w:rsidR="00631EC4" w:rsidRPr="006A18A8">
        <w:t xml:space="preserve">азместить </w:t>
      </w:r>
      <w:r w:rsidR="009608B1" w:rsidRPr="009608B1">
        <w:t xml:space="preserve">настоящее Решение </w:t>
      </w:r>
      <w:r w:rsidR="00631EC4" w:rsidRPr="006A18A8">
        <w:t xml:space="preserve">на официальном сайте органов местного </w:t>
      </w:r>
      <w:proofErr w:type="gramStart"/>
      <w:r w:rsidR="00631EC4" w:rsidRPr="006A18A8">
        <w:t>самоуправления</w:t>
      </w:r>
      <w:proofErr w:type="gramEnd"/>
      <w:r w:rsidR="00631EC4" w:rsidRPr="006A18A8">
        <w:t xml:space="preserve"> ЗАТО городской округ Молодёжный в информационно-телекоммуникационной сети Интернет.</w:t>
      </w:r>
    </w:p>
    <w:p w14:paraId="7BD5AE15" w14:textId="21A2B19A" w:rsidR="00631EC4" w:rsidRPr="006A18A8" w:rsidRDefault="007062B2" w:rsidP="007062B2">
      <w:pPr>
        <w:ind w:firstLine="708"/>
        <w:jc w:val="both"/>
      </w:pPr>
      <w:r>
        <w:t xml:space="preserve"> 4.</w:t>
      </w:r>
      <w:r w:rsidR="00631EC4" w:rsidRPr="006A18A8">
        <w:t>Настоящее Решение вступает в силу со дня его официального опубликования.</w:t>
      </w:r>
    </w:p>
    <w:p w14:paraId="4F84534A" w14:textId="77777777" w:rsidR="00631EC4" w:rsidRPr="006A18A8" w:rsidRDefault="00631EC4" w:rsidP="007062B2">
      <w:pPr>
        <w:jc w:val="both"/>
      </w:pPr>
    </w:p>
    <w:p w14:paraId="227C1ADF" w14:textId="77777777" w:rsidR="00631EC4" w:rsidRPr="006A18A8" w:rsidRDefault="00631EC4" w:rsidP="00631EC4">
      <w:pPr>
        <w:jc w:val="both"/>
      </w:pPr>
    </w:p>
    <w:p w14:paraId="09409CAC" w14:textId="77777777" w:rsidR="00AD1487" w:rsidRPr="001C7A7E" w:rsidRDefault="00AD1487" w:rsidP="00AD1487">
      <w:pPr>
        <w:pStyle w:val="11"/>
        <w:jc w:val="both"/>
        <w:rPr>
          <w:rFonts w:ascii="Times New Roman" w:hAnsi="Times New Roman"/>
          <w:b/>
          <w:sz w:val="24"/>
          <w:szCs w:val="24"/>
        </w:rPr>
      </w:pPr>
      <w:r w:rsidRPr="001C7A7E">
        <w:rPr>
          <w:rFonts w:ascii="Times New Roman" w:hAnsi="Times New Roman"/>
          <w:b/>
          <w:sz w:val="24"/>
          <w:szCs w:val="24"/>
        </w:rPr>
        <w:t>Председатель Совета депутатов</w:t>
      </w:r>
    </w:p>
    <w:p w14:paraId="0EC71BB3" w14:textId="77777777" w:rsidR="00AD1487" w:rsidRPr="001C7A7E" w:rsidRDefault="00AD1487" w:rsidP="00AD1487">
      <w:pPr>
        <w:pStyle w:val="11"/>
        <w:jc w:val="both"/>
        <w:rPr>
          <w:rFonts w:ascii="Times New Roman" w:hAnsi="Times New Roman"/>
          <w:b/>
          <w:sz w:val="24"/>
          <w:szCs w:val="24"/>
        </w:rPr>
      </w:pPr>
      <w:r w:rsidRPr="001C7A7E">
        <w:rPr>
          <w:rFonts w:ascii="Times New Roman" w:hAnsi="Times New Roman"/>
          <w:b/>
          <w:sz w:val="24"/>
          <w:szCs w:val="24"/>
        </w:rPr>
        <w:t xml:space="preserve">ЗАТО городской округ Молодёжный                                                  </w:t>
      </w:r>
      <w:r>
        <w:rPr>
          <w:rFonts w:ascii="Times New Roman" w:hAnsi="Times New Roman"/>
          <w:b/>
          <w:sz w:val="24"/>
          <w:szCs w:val="24"/>
        </w:rPr>
        <w:t xml:space="preserve">          </w:t>
      </w:r>
      <w:r w:rsidRPr="001C7A7E">
        <w:rPr>
          <w:rFonts w:ascii="Times New Roman" w:hAnsi="Times New Roman"/>
          <w:b/>
          <w:sz w:val="24"/>
          <w:szCs w:val="24"/>
        </w:rPr>
        <w:t xml:space="preserve">     </w:t>
      </w:r>
      <w:r>
        <w:rPr>
          <w:rFonts w:ascii="Times New Roman" w:hAnsi="Times New Roman"/>
          <w:b/>
          <w:sz w:val="24"/>
          <w:szCs w:val="24"/>
        </w:rPr>
        <w:t xml:space="preserve">          </w:t>
      </w:r>
      <w:r w:rsidRPr="001C7A7E">
        <w:rPr>
          <w:rFonts w:ascii="Times New Roman" w:hAnsi="Times New Roman"/>
          <w:b/>
          <w:sz w:val="24"/>
          <w:szCs w:val="24"/>
        </w:rPr>
        <w:t xml:space="preserve"> С.П. </w:t>
      </w:r>
      <w:proofErr w:type="spellStart"/>
      <w:r w:rsidRPr="001C7A7E">
        <w:rPr>
          <w:rFonts w:ascii="Times New Roman" w:hAnsi="Times New Roman"/>
          <w:b/>
          <w:sz w:val="24"/>
          <w:szCs w:val="24"/>
        </w:rPr>
        <w:t>Бочкарёв</w:t>
      </w:r>
      <w:proofErr w:type="spellEnd"/>
    </w:p>
    <w:p w14:paraId="077E51C3" w14:textId="77777777" w:rsidR="00AD1487" w:rsidRPr="001C7A7E" w:rsidRDefault="00AD1487" w:rsidP="00AD1487">
      <w:pPr>
        <w:pStyle w:val="11"/>
        <w:jc w:val="both"/>
        <w:rPr>
          <w:rFonts w:ascii="Times New Roman" w:hAnsi="Times New Roman"/>
          <w:b/>
          <w:sz w:val="24"/>
          <w:szCs w:val="24"/>
        </w:rPr>
      </w:pPr>
    </w:p>
    <w:p w14:paraId="14134E01" w14:textId="77777777" w:rsidR="00AD1487" w:rsidRPr="001C7A7E" w:rsidRDefault="00AD1487" w:rsidP="00AD1487">
      <w:pPr>
        <w:pStyle w:val="11"/>
        <w:jc w:val="both"/>
        <w:rPr>
          <w:rFonts w:ascii="Times New Roman" w:hAnsi="Times New Roman"/>
          <w:b/>
          <w:sz w:val="24"/>
          <w:szCs w:val="24"/>
        </w:rPr>
      </w:pPr>
    </w:p>
    <w:p w14:paraId="43A43DA0" w14:textId="05FAB180" w:rsidR="00AD1487" w:rsidRPr="001C7A7E" w:rsidRDefault="00AD1487" w:rsidP="00AD1487">
      <w:pPr>
        <w:pStyle w:val="11"/>
        <w:jc w:val="both"/>
        <w:rPr>
          <w:rFonts w:ascii="Times New Roman" w:hAnsi="Times New Roman"/>
          <w:b/>
          <w:sz w:val="24"/>
          <w:szCs w:val="24"/>
        </w:rPr>
      </w:pPr>
      <w:proofErr w:type="spellStart"/>
      <w:r>
        <w:rPr>
          <w:rFonts w:ascii="Times New Roman" w:hAnsi="Times New Roman"/>
          <w:b/>
          <w:sz w:val="24"/>
          <w:szCs w:val="24"/>
        </w:rPr>
        <w:t>И.о</w:t>
      </w:r>
      <w:proofErr w:type="spellEnd"/>
      <w:r>
        <w:rPr>
          <w:rFonts w:ascii="Times New Roman" w:hAnsi="Times New Roman"/>
          <w:b/>
          <w:sz w:val="24"/>
          <w:szCs w:val="24"/>
        </w:rPr>
        <w:t>.</w:t>
      </w:r>
      <w:r w:rsidR="00946188">
        <w:rPr>
          <w:rFonts w:ascii="Times New Roman" w:hAnsi="Times New Roman"/>
          <w:b/>
          <w:sz w:val="24"/>
          <w:szCs w:val="24"/>
        </w:rPr>
        <w:t xml:space="preserve"> </w:t>
      </w:r>
      <w:proofErr w:type="gramStart"/>
      <w:r>
        <w:rPr>
          <w:rFonts w:ascii="Times New Roman" w:hAnsi="Times New Roman"/>
          <w:b/>
          <w:sz w:val="24"/>
          <w:szCs w:val="24"/>
        </w:rPr>
        <w:t>Главы</w:t>
      </w:r>
      <w:proofErr w:type="gramEnd"/>
      <w:r w:rsidRPr="001C7A7E">
        <w:rPr>
          <w:rFonts w:ascii="Times New Roman" w:hAnsi="Times New Roman"/>
          <w:b/>
          <w:sz w:val="24"/>
          <w:szCs w:val="24"/>
        </w:rPr>
        <w:t xml:space="preserve"> ЗАТО городской округ</w:t>
      </w:r>
    </w:p>
    <w:p w14:paraId="0EDD04FC" w14:textId="6F50EDC4" w:rsidR="00AD1487" w:rsidRPr="000B308C" w:rsidRDefault="00AD1487" w:rsidP="00AD1487">
      <w:pPr>
        <w:pStyle w:val="11"/>
        <w:jc w:val="both"/>
        <w:rPr>
          <w:rFonts w:ascii="Times New Roman" w:hAnsi="Times New Roman"/>
          <w:sz w:val="24"/>
          <w:szCs w:val="24"/>
        </w:rPr>
      </w:pPr>
      <w:r w:rsidRPr="001C7A7E">
        <w:rPr>
          <w:rFonts w:ascii="Times New Roman" w:hAnsi="Times New Roman"/>
          <w:b/>
          <w:sz w:val="24"/>
          <w:szCs w:val="24"/>
        </w:rPr>
        <w:t xml:space="preserve">Молодёжный Московской области                                                 </w:t>
      </w:r>
      <w:r>
        <w:rPr>
          <w:rFonts w:ascii="Times New Roman" w:hAnsi="Times New Roman"/>
          <w:b/>
          <w:sz w:val="24"/>
          <w:szCs w:val="24"/>
        </w:rPr>
        <w:t xml:space="preserve">             </w:t>
      </w:r>
      <w:r w:rsidRPr="001C7A7E">
        <w:rPr>
          <w:rFonts w:ascii="Times New Roman" w:hAnsi="Times New Roman"/>
          <w:b/>
          <w:sz w:val="24"/>
          <w:szCs w:val="24"/>
        </w:rPr>
        <w:t xml:space="preserve">        </w:t>
      </w:r>
      <w:r>
        <w:rPr>
          <w:rFonts w:ascii="Times New Roman" w:hAnsi="Times New Roman"/>
          <w:b/>
          <w:sz w:val="24"/>
          <w:szCs w:val="24"/>
        </w:rPr>
        <w:t xml:space="preserve">         </w:t>
      </w:r>
      <w:r w:rsidRPr="001C7A7E">
        <w:rPr>
          <w:rFonts w:ascii="Times New Roman" w:hAnsi="Times New Roman"/>
          <w:b/>
          <w:sz w:val="24"/>
          <w:szCs w:val="24"/>
        </w:rPr>
        <w:t xml:space="preserve">   </w:t>
      </w:r>
      <w:r>
        <w:rPr>
          <w:rFonts w:ascii="Times New Roman" w:hAnsi="Times New Roman"/>
          <w:b/>
          <w:sz w:val="24"/>
          <w:szCs w:val="24"/>
        </w:rPr>
        <w:t>М.А. Петухов</w:t>
      </w:r>
      <w:r w:rsidRPr="000B308C">
        <w:rPr>
          <w:rFonts w:ascii="Times New Roman" w:hAnsi="Times New Roman"/>
          <w:sz w:val="24"/>
          <w:szCs w:val="24"/>
        </w:rPr>
        <w:t xml:space="preserve"> </w:t>
      </w:r>
    </w:p>
    <w:p w14:paraId="5014F390" w14:textId="77777777" w:rsidR="00AD1487" w:rsidRDefault="00AD1487" w:rsidP="00AD1487">
      <w:pPr>
        <w:pStyle w:val="11"/>
        <w:jc w:val="both"/>
        <w:rPr>
          <w:rFonts w:ascii="Times New Roman" w:hAnsi="Times New Roman"/>
          <w:sz w:val="24"/>
          <w:szCs w:val="24"/>
        </w:rPr>
      </w:pPr>
      <w:r>
        <w:rPr>
          <w:rFonts w:ascii="Times New Roman" w:hAnsi="Times New Roman"/>
          <w:sz w:val="24"/>
          <w:szCs w:val="24"/>
        </w:rPr>
        <w:t xml:space="preserve"> </w:t>
      </w:r>
    </w:p>
    <w:p w14:paraId="4ED0C81C" w14:textId="77777777" w:rsidR="00AD1487" w:rsidRPr="0017274E" w:rsidRDefault="00AD1487" w:rsidP="00AD1487"/>
    <w:p w14:paraId="1AFA0878" w14:textId="77777777" w:rsidR="00AD1487" w:rsidRDefault="004E48CA" w:rsidP="00674222">
      <w:pPr>
        <w:spacing w:after="160" w:line="259" w:lineRule="auto"/>
        <w:ind w:left="7080"/>
        <w:rPr>
          <w:b/>
          <w:sz w:val="28"/>
          <w:szCs w:val="28"/>
        </w:rPr>
      </w:pPr>
      <w:r w:rsidRPr="00DF1277">
        <w:rPr>
          <w:b/>
          <w:sz w:val="28"/>
          <w:szCs w:val="28"/>
        </w:rPr>
        <w:t xml:space="preserve">        </w:t>
      </w:r>
      <w:r w:rsidR="00B376CC" w:rsidRPr="00DF1277">
        <w:rPr>
          <w:b/>
          <w:sz w:val="28"/>
          <w:szCs w:val="28"/>
        </w:rPr>
        <w:t xml:space="preserve"> </w:t>
      </w:r>
      <w:r w:rsidR="005D4D77" w:rsidRPr="00DF1277">
        <w:rPr>
          <w:b/>
          <w:sz w:val="28"/>
          <w:szCs w:val="28"/>
        </w:rPr>
        <w:t xml:space="preserve"> </w:t>
      </w:r>
      <w:r w:rsidR="00674222">
        <w:rPr>
          <w:b/>
          <w:sz w:val="28"/>
          <w:szCs w:val="28"/>
        </w:rPr>
        <w:t xml:space="preserve">   </w:t>
      </w:r>
    </w:p>
    <w:p w14:paraId="45A02E96" w14:textId="77777777" w:rsidR="00AD1487" w:rsidRDefault="00AD1487" w:rsidP="00674222">
      <w:pPr>
        <w:spacing w:after="160" w:line="259" w:lineRule="auto"/>
        <w:ind w:left="7080"/>
        <w:rPr>
          <w:b/>
          <w:sz w:val="28"/>
          <w:szCs w:val="28"/>
        </w:rPr>
      </w:pPr>
    </w:p>
    <w:p w14:paraId="31E28307" w14:textId="77777777" w:rsidR="00AD1487" w:rsidRDefault="00AD1487" w:rsidP="00AD1487">
      <w:pPr>
        <w:spacing w:after="160" w:line="259" w:lineRule="auto"/>
        <w:rPr>
          <w:b/>
          <w:sz w:val="28"/>
          <w:szCs w:val="28"/>
        </w:rPr>
      </w:pPr>
    </w:p>
    <w:p w14:paraId="668309B3" w14:textId="77777777" w:rsidR="00023250" w:rsidRDefault="00023250" w:rsidP="00AD1487">
      <w:pPr>
        <w:spacing w:after="160" w:line="259" w:lineRule="auto"/>
        <w:jc w:val="right"/>
      </w:pPr>
    </w:p>
    <w:p w14:paraId="7AF81733" w14:textId="58AE4D90" w:rsidR="00674222" w:rsidRPr="00AD1487" w:rsidRDefault="00674222" w:rsidP="00AD1487">
      <w:pPr>
        <w:spacing w:after="160" w:line="259" w:lineRule="auto"/>
        <w:jc w:val="right"/>
      </w:pPr>
      <w:bookmarkStart w:id="0" w:name="_GoBack"/>
      <w:bookmarkEnd w:id="0"/>
      <w:r w:rsidRPr="00AD1487">
        <w:t>Приложение №1</w:t>
      </w:r>
    </w:p>
    <w:p w14:paraId="5ECE713C" w14:textId="3CA57EE1" w:rsidR="00674222" w:rsidRPr="006A18A8" w:rsidRDefault="00D52612" w:rsidP="00AD1487">
      <w:pPr>
        <w:spacing w:line="235" w:lineRule="auto"/>
        <w:ind w:left="4820"/>
        <w:rPr>
          <w:kern w:val="2"/>
        </w:rPr>
      </w:pPr>
      <w:r>
        <w:rPr>
          <w:kern w:val="2"/>
        </w:rPr>
        <w:lastRenderedPageBreak/>
        <w:t xml:space="preserve"> </w:t>
      </w:r>
    </w:p>
    <w:p w14:paraId="30DB02D5" w14:textId="77777777" w:rsidR="00674222" w:rsidRPr="00A30BF0" w:rsidRDefault="00674222" w:rsidP="00674222">
      <w:pPr>
        <w:spacing w:line="235" w:lineRule="auto"/>
        <w:ind w:left="4820"/>
        <w:jc w:val="right"/>
        <w:rPr>
          <w:kern w:val="2"/>
        </w:rPr>
      </w:pPr>
      <w:r w:rsidRPr="00A30BF0">
        <w:rPr>
          <w:kern w:val="2"/>
        </w:rPr>
        <w:t>УТВЕРЖДЕНО</w:t>
      </w:r>
    </w:p>
    <w:p w14:paraId="5D087EC4" w14:textId="77777777" w:rsidR="00674222" w:rsidRPr="00A30BF0" w:rsidRDefault="00674222" w:rsidP="00674222">
      <w:pPr>
        <w:spacing w:line="235" w:lineRule="auto"/>
        <w:ind w:left="4253"/>
        <w:jc w:val="right"/>
        <w:rPr>
          <w:kern w:val="2"/>
        </w:rPr>
      </w:pPr>
      <w:r w:rsidRPr="00A30BF0">
        <w:rPr>
          <w:kern w:val="2"/>
        </w:rPr>
        <w:t>решением Совета депутатов</w:t>
      </w:r>
    </w:p>
    <w:p w14:paraId="29F419CB" w14:textId="77777777" w:rsidR="00674222" w:rsidRPr="00A30BF0" w:rsidRDefault="00674222" w:rsidP="00674222">
      <w:pPr>
        <w:spacing w:line="235" w:lineRule="auto"/>
        <w:ind w:left="4253"/>
        <w:jc w:val="right"/>
      </w:pPr>
      <w:r w:rsidRPr="00A30BF0">
        <w:rPr>
          <w:kern w:val="2"/>
        </w:rPr>
        <w:t>ЗАТО городской округ Молодёжный</w:t>
      </w:r>
    </w:p>
    <w:p w14:paraId="148E4C80" w14:textId="77777777" w:rsidR="00674222" w:rsidRPr="00A30BF0" w:rsidRDefault="00674222" w:rsidP="00674222">
      <w:pPr>
        <w:spacing w:line="235" w:lineRule="auto"/>
        <w:ind w:left="4253"/>
        <w:jc w:val="right"/>
        <w:rPr>
          <w:kern w:val="2"/>
        </w:rPr>
      </w:pPr>
      <w:r w:rsidRPr="00A30BF0">
        <w:rPr>
          <w:kern w:val="2"/>
        </w:rPr>
        <w:t>Московской области</w:t>
      </w:r>
    </w:p>
    <w:p w14:paraId="3219967A" w14:textId="77777777" w:rsidR="00674222" w:rsidRPr="00A30BF0" w:rsidRDefault="00674222" w:rsidP="00674222">
      <w:pPr>
        <w:spacing w:line="235" w:lineRule="auto"/>
        <w:ind w:left="4820"/>
        <w:jc w:val="right"/>
        <w:rPr>
          <w:i/>
          <w:kern w:val="2"/>
        </w:rPr>
      </w:pPr>
    </w:p>
    <w:p w14:paraId="1AAEA735" w14:textId="0E8B610C" w:rsidR="00674222" w:rsidRPr="00A30BF0" w:rsidRDefault="00674222" w:rsidP="00674222">
      <w:pPr>
        <w:autoSpaceDE w:val="0"/>
        <w:autoSpaceDN w:val="0"/>
        <w:adjustRightInd w:val="0"/>
        <w:ind w:firstLine="709"/>
        <w:jc w:val="right"/>
        <w:rPr>
          <w:b/>
        </w:rPr>
      </w:pPr>
      <w:r w:rsidRPr="00A30BF0">
        <w:rPr>
          <w:kern w:val="2"/>
        </w:rPr>
        <w:t xml:space="preserve">                                                          от «___» ________ 202</w:t>
      </w:r>
      <w:r w:rsidR="009608B1">
        <w:rPr>
          <w:kern w:val="2"/>
        </w:rPr>
        <w:t>2</w:t>
      </w:r>
      <w:r w:rsidRPr="00A30BF0">
        <w:rPr>
          <w:kern w:val="2"/>
        </w:rPr>
        <w:t xml:space="preserve"> года № ____</w:t>
      </w:r>
    </w:p>
    <w:p w14:paraId="0D93EDBE" w14:textId="77777777" w:rsidR="005D4D77" w:rsidRPr="00DF1277" w:rsidRDefault="005D4D77" w:rsidP="001C6777">
      <w:pPr>
        <w:autoSpaceDE w:val="0"/>
        <w:autoSpaceDN w:val="0"/>
        <w:adjustRightInd w:val="0"/>
        <w:rPr>
          <w:b/>
          <w:sz w:val="28"/>
          <w:szCs w:val="28"/>
        </w:rPr>
      </w:pPr>
    </w:p>
    <w:p w14:paraId="63B79D95" w14:textId="77777777" w:rsidR="009608B1" w:rsidRPr="009608B1" w:rsidRDefault="009608B1" w:rsidP="009608B1">
      <w:pPr>
        <w:autoSpaceDE w:val="0"/>
        <w:autoSpaceDN w:val="0"/>
        <w:adjustRightInd w:val="0"/>
        <w:ind w:firstLine="709"/>
        <w:jc w:val="center"/>
        <w:rPr>
          <w:b/>
        </w:rPr>
      </w:pPr>
    </w:p>
    <w:p w14:paraId="04ADC25C" w14:textId="77777777" w:rsidR="009608B1" w:rsidRPr="001F0ECB" w:rsidRDefault="009608B1" w:rsidP="001F0ECB">
      <w:pPr>
        <w:pStyle w:val="ConsPlusTitle"/>
        <w:contextualSpacing/>
        <w:jc w:val="center"/>
        <w:rPr>
          <w:rFonts w:ascii="Times New Roman" w:hAnsi="Times New Roman" w:cs="Times New Roman"/>
          <w:b w:val="0"/>
          <w:color w:val="000000" w:themeColor="text1"/>
        </w:rPr>
      </w:pPr>
      <w:bookmarkStart w:id="1" w:name="Par39"/>
      <w:bookmarkEnd w:id="1"/>
      <w:r w:rsidRPr="001F0ECB">
        <w:rPr>
          <w:rFonts w:ascii="Times New Roman" w:hAnsi="Times New Roman" w:cs="Times New Roman"/>
          <w:b w:val="0"/>
          <w:color w:val="000000" w:themeColor="text1"/>
        </w:rPr>
        <w:t>ПОЛОЖЕНИЕ</w:t>
      </w:r>
    </w:p>
    <w:p w14:paraId="1905F8EC" w14:textId="6BEC7532" w:rsidR="009608B1" w:rsidRPr="001F0ECB" w:rsidRDefault="009608B1" w:rsidP="001F0ECB">
      <w:pPr>
        <w:pStyle w:val="ConsPlusNormal"/>
        <w:contextualSpacing/>
        <w:jc w:val="center"/>
        <w:rPr>
          <w:color w:val="000000" w:themeColor="text1"/>
        </w:rPr>
      </w:pPr>
      <w:r w:rsidRPr="001F0ECB">
        <w:rPr>
          <w:color w:val="000000" w:themeColor="text1"/>
        </w:rPr>
        <w:t xml:space="preserve">о </w:t>
      </w:r>
      <w:r w:rsidRPr="001F0ECB">
        <w:rPr>
          <w:bCs/>
          <w:color w:val="000000" w:themeColor="text1"/>
        </w:rPr>
        <w:t xml:space="preserve">муниципальном контроле в сфере благоустройства </w:t>
      </w:r>
      <w:r w:rsidRPr="001F0ECB">
        <w:rPr>
          <w:color w:val="000000" w:themeColor="text1"/>
        </w:rPr>
        <w:t xml:space="preserve">на </w:t>
      </w:r>
      <w:proofErr w:type="gramStart"/>
      <w:r w:rsidRPr="001F0ECB">
        <w:rPr>
          <w:color w:val="000000" w:themeColor="text1"/>
        </w:rPr>
        <w:t>территории</w:t>
      </w:r>
      <w:proofErr w:type="gramEnd"/>
      <w:r w:rsidRPr="001F0ECB">
        <w:rPr>
          <w:color w:val="000000" w:themeColor="text1"/>
        </w:rPr>
        <w:t xml:space="preserve"> ЗАТО городской округ Молодёжный Московской области</w:t>
      </w:r>
    </w:p>
    <w:p w14:paraId="152B43BD" w14:textId="77777777" w:rsidR="009608B1" w:rsidRPr="001F0ECB" w:rsidRDefault="009608B1" w:rsidP="001F0ECB">
      <w:pPr>
        <w:pStyle w:val="ConsPlusNormal"/>
        <w:contextualSpacing/>
        <w:jc w:val="center"/>
        <w:rPr>
          <w:color w:val="000000" w:themeColor="text1"/>
        </w:rPr>
      </w:pPr>
    </w:p>
    <w:p w14:paraId="37D26082"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t>I. Общие положения</w:t>
      </w:r>
    </w:p>
    <w:p w14:paraId="1CCD3392" w14:textId="77777777" w:rsidR="009608B1" w:rsidRPr="001F0ECB" w:rsidRDefault="009608B1" w:rsidP="001F0ECB">
      <w:pPr>
        <w:pStyle w:val="ConsPlusNormal"/>
        <w:ind w:firstLine="709"/>
        <w:contextualSpacing/>
        <w:jc w:val="both"/>
        <w:rPr>
          <w:color w:val="000000" w:themeColor="text1"/>
        </w:rPr>
      </w:pPr>
    </w:p>
    <w:p w14:paraId="07402170" w14:textId="6EA252DD"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Настоящее Положение, разработанное  в соответствии с Федеральным </w:t>
      </w:r>
      <w:hyperlink r:id="rId14" w:history="1">
        <w:r w:rsidRPr="001F0ECB">
          <w:rPr>
            <w:rStyle w:val="af0"/>
            <w:color w:val="000000" w:themeColor="text1"/>
            <w:u w:val="none"/>
          </w:rPr>
          <w:t>законом</w:t>
        </w:r>
      </w:hyperlink>
      <w:r w:rsidRPr="001F0ECB">
        <w:rPr>
          <w:color w:val="000000" w:themeColor="text1"/>
        </w:rPr>
        <w:t xml:space="preserve"> «О государственном контроле (надзоре) и муниципальном контроле в Российской Федерации», Федеральным </w:t>
      </w:r>
      <w:hyperlink r:id="rId15" w:history="1">
        <w:r w:rsidRPr="001F0ECB">
          <w:rPr>
            <w:rStyle w:val="af0"/>
            <w:color w:val="000000" w:themeColor="text1"/>
            <w:u w:val="none"/>
          </w:rPr>
          <w:t>законом</w:t>
        </w:r>
      </w:hyperlink>
      <w:r w:rsidRPr="001F0ECB">
        <w:rPr>
          <w:color w:val="000000" w:themeColor="text1"/>
        </w:rPr>
        <w:t xml:space="preserve"> «Об общих принципах организации местного самоуправления в Российской Федерации», </w:t>
      </w:r>
      <w:hyperlink r:id="rId16" w:history="1">
        <w:r w:rsidRPr="001F0ECB">
          <w:rPr>
            <w:rStyle w:val="af0"/>
            <w:color w:val="000000" w:themeColor="text1"/>
            <w:u w:val="none"/>
          </w:rPr>
          <w:t>Законом</w:t>
        </w:r>
      </w:hyperlink>
      <w:r w:rsidRPr="001F0ECB">
        <w:rPr>
          <w:color w:val="000000" w:themeColor="text1"/>
        </w:rPr>
        <w:t xml:space="preserve"> Московской области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(далее - </w:t>
      </w:r>
      <w:hyperlink r:id="rId17" w:history="1">
        <w:r w:rsidRPr="001F0ECB">
          <w:rPr>
            <w:rStyle w:val="af0"/>
            <w:color w:val="000000" w:themeColor="text1"/>
            <w:u w:val="none"/>
          </w:rPr>
          <w:t>Закон</w:t>
        </w:r>
      </w:hyperlink>
      <w:r w:rsidRPr="001F0ECB">
        <w:rPr>
          <w:color w:val="000000" w:themeColor="text1"/>
        </w:rPr>
        <w:t xml:space="preserve"> Московской области № 106/2014-ОЗ) устанавливает порядок организации и осуществления </w:t>
      </w:r>
      <w:r w:rsidRPr="001F0ECB">
        <w:rPr>
          <w:bCs/>
          <w:color w:val="000000" w:themeColor="text1"/>
        </w:rPr>
        <w:t xml:space="preserve">муниципального контроля в сфере благоустройства </w:t>
      </w:r>
      <w:r w:rsidRPr="001F0ECB">
        <w:rPr>
          <w:color w:val="000000" w:themeColor="text1"/>
        </w:rPr>
        <w:t>на территории ЗАТО городской округ Молодёжный Московской области (далее - муниципальный контроль).</w:t>
      </w:r>
    </w:p>
    <w:p w14:paraId="424F7E69" w14:textId="3285869D"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Предметом муниципального контроля является соблюдение контролируемыми лицами требований, установленных правилами благоустройства </w:t>
      </w:r>
      <w:proofErr w:type="gramStart"/>
      <w:r w:rsidRPr="001F0ECB">
        <w:rPr>
          <w:color w:val="000000" w:themeColor="text1"/>
        </w:rPr>
        <w:t>территории</w:t>
      </w:r>
      <w:proofErr w:type="gramEnd"/>
      <w:r w:rsidRPr="001F0ECB">
        <w:rPr>
          <w:color w:val="000000" w:themeColor="text1"/>
        </w:rPr>
        <w:t xml:space="preserve"> ЗАТО городской округ Молодёжный Московской области (далее - обязательные требования).</w:t>
      </w:r>
    </w:p>
    <w:p w14:paraId="7EB148E0" w14:textId="77777777" w:rsidR="009608B1" w:rsidRPr="001F0ECB" w:rsidRDefault="009608B1" w:rsidP="001F0ECB">
      <w:pPr>
        <w:pStyle w:val="a9"/>
        <w:numPr>
          <w:ilvl w:val="0"/>
          <w:numId w:val="24"/>
        </w:numPr>
        <w:tabs>
          <w:tab w:val="left" w:pos="993"/>
        </w:tabs>
        <w:ind w:left="0" w:firstLine="710"/>
        <w:jc w:val="both"/>
        <w:rPr>
          <w:color w:val="000000" w:themeColor="text1"/>
        </w:rPr>
      </w:pPr>
      <w:r w:rsidRPr="001F0ECB">
        <w:rPr>
          <w:color w:val="000000" w:themeColor="text1"/>
        </w:rPr>
        <w:t xml:space="preserve">Муниципальный контроль осуществляется контрольными (надзорными) органами, уполномоченными на осуществление муниципального контроля (далее при совместном упоминании - контрольный (надзорный) орган): </w:t>
      </w:r>
    </w:p>
    <w:p w14:paraId="7245A532" w14:textId="7CADA0C1" w:rsidR="009608B1" w:rsidRPr="001F0ECB" w:rsidRDefault="009608B1" w:rsidP="001F0ECB">
      <w:pPr>
        <w:pStyle w:val="a9"/>
        <w:numPr>
          <w:ilvl w:val="0"/>
          <w:numId w:val="36"/>
        </w:numPr>
        <w:tabs>
          <w:tab w:val="left" w:pos="993"/>
        </w:tabs>
        <w:ind w:left="0" w:firstLine="709"/>
        <w:jc w:val="both"/>
        <w:rPr>
          <w:color w:val="000000" w:themeColor="text1"/>
        </w:rPr>
      </w:pPr>
      <w:r w:rsidRPr="001F0ECB">
        <w:rPr>
          <w:color w:val="000000" w:themeColor="text1"/>
        </w:rPr>
        <w:t>Администрация ЗАТО городской округ Молодёжный Московской области (за исключением муниципального контроля, предметом которого является соблюдение юридическими лицами (за исключением садоводческих, огороднических и дачных некоммерческих объединений граждан и гаражных кооперативов),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 (далее – контрольный (надзорный) орган, уполномоченный на осуществление муниципального контроля территории городского округа);</w:t>
      </w:r>
    </w:p>
    <w:p w14:paraId="74DF57B0" w14:textId="77777777" w:rsidR="009608B1" w:rsidRPr="001F0ECB" w:rsidRDefault="009608B1" w:rsidP="001F0ECB">
      <w:pPr>
        <w:pStyle w:val="a9"/>
        <w:numPr>
          <w:ilvl w:val="0"/>
          <w:numId w:val="36"/>
        </w:numPr>
        <w:tabs>
          <w:tab w:val="left" w:pos="993"/>
        </w:tabs>
        <w:ind w:left="0" w:firstLine="709"/>
        <w:jc w:val="both"/>
        <w:rPr>
          <w:color w:val="000000" w:themeColor="text1"/>
        </w:rPr>
      </w:pPr>
      <w:r w:rsidRPr="001F0ECB">
        <w:rPr>
          <w:color w:val="000000" w:themeColor="text1"/>
        </w:rPr>
        <w:t>уполномоченным центральным исполнительным органом государственной власти Московской области (в части муниципального контроля, предметом которого является соблюдение юридическими лицами (за исключением садоводческих, огороднических и дачных некоммерческих объединений граждан и гаражных кооперативов),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 организующем и осуществляющем муниципальный контроль в порядке, установленном Правительством Московской области (далее – Уполномоченный орган).</w:t>
      </w:r>
    </w:p>
    <w:p w14:paraId="3733E3C3" w14:textId="7F8AEAB8"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Объектами муниципального контроля на </w:t>
      </w:r>
      <w:proofErr w:type="gramStart"/>
      <w:r w:rsidRPr="001F0ECB">
        <w:rPr>
          <w:color w:val="000000" w:themeColor="text1"/>
        </w:rPr>
        <w:t>территории</w:t>
      </w:r>
      <w:proofErr w:type="gramEnd"/>
      <w:r w:rsidRPr="001F0ECB">
        <w:rPr>
          <w:color w:val="000000" w:themeColor="text1"/>
        </w:rPr>
        <w:t xml:space="preserve"> </w:t>
      </w:r>
      <w:r w:rsidR="00D87E5C" w:rsidRPr="001F0ECB">
        <w:rPr>
          <w:color w:val="000000" w:themeColor="text1"/>
        </w:rPr>
        <w:t>ЗАТО городской</w:t>
      </w:r>
      <w:r w:rsidRPr="001F0ECB">
        <w:rPr>
          <w:color w:val="000000" w:themeColor="text1"/>
        </w:rPr>
        <w:t xml:space="preserve"> округ</w:t>
      </w:r>
      <w:r w:rsidR="00D87E5C" w:rsidRPr="001F0ECB">
        <w:rPr>
          <w:color w:val="000000" w:themeColor="text1"/>
        </w:rPr>
        <w:t xml:space="preserve"> Молодёжный </w:t>
      </w:r>
      <w:r w:rsidRPr="001F0ECB">
        <w:rPr>
          <w:color w:val="000000" w:themeColor="text1"/>
        </w:rPr>
        <w:t>Московской области являются:</w:t>
      </w:r>
    </w:p>
    <w:p w14:paraId="5CB58E2C" w14:textId="77777777" w:rsidR="009608B1" w:rsidRPr="001F0ECB" w:rsidRDefault="009608B1" w:rsidP="001F0ECB">
      <w:pPr>
        <w:ind w:firstLine="709"/>
        <w:jc w:val="both"/>
        <w:rPr>
          <w:color w:val="000000" w:themeColor="text1"/>
        </w:rPr>
      </w:pPr>
      <w:r w:rsidRPr="001F0ECB">
        <w:rPr>
          <w:color w:val="000000" w:themeColor="text1"/>
        </w:rPr>
        <w:t xml:space="preserve">1) деятельность, действия (бездействие) граждан и организаций, </w:t>
      </w:r>
      <w:r w:rsidRPr="001F0ECB">
        <w:rPr>
          <w:color w:val="000000" w:themeColor="text1"/>
        </w:rPr>
        <w:br/>
        <w:t xml:space="preserve">в рамках которых должны соблюдаться обязательные требования, </w:t>
      </w:r>
      <w:r w:rsidRPr="001F0ECB">
        <w:rPr>
          <w:color w:val="000000" w:themeColor="text1"/>
        </w:rPr>
        <w:br/>
        <w:t>в том числе предъявляемые к гражданам и организациям, осуществляющим деятельность, действия (бездействие);</w:t>
      </w:r>
    </w:p>
    <w:p w14:paraId="3C1C2220" w14:textId="77777777" w:rsidR="009608B1" w:rsidRPr="001F0ECB" w:rsidRDefault="009608B1" w:rsidP="001F0ECB">
      <w:pPr>
        <w:ind w:firstLine="709"/>
        <w:contextualSpacing/>
        <w:jc w:val="both"/>
        <w:rPr>
          <w:color w:val="000000" w:themeColor="text1"/>
        </w:rPr>
      </w:pPr>
      <w:r w:rsidRPr="001F0ECB">
        <w:rPr>
          <w:color w:val="000000" w:themeColor="text1"/>
        </w:rPr>
        <w:lastRenderedPageBreak/>
        <w:t xml:space="preserve">2) результаты деятельности граждан, организаций, индивидуальных предпринимателей, в том числе продукция (товары), работы и услуги, </w:t>
      </w:r>
      <w:r w:rsidRPr="001F0ECB">
        <w:rPr>
          <w:color w:val="000000" w:themeColor="text1"/>
        </w:rPr>
        <w:br/>
        <w:t>к которым предъявляются обязательные требования;</w:t>
      </w:r>
    </w:p>
    <w:p w14:paraId="1E55EDEF" w14:textId="19D99B01" w:rsidR="009608B1" w:rsidRPr="001F0ECB" w:rsidRDefault="009608B1" w:rsidP="001F0ECB">
      <w:pPr>
        <w:ind w:firstLine="709"/>
        <w:contextualSpacing/>
        <w:jc w:val="both"/>
        <w:rPr>
          <w:color w:val="000000" w:themeColor="text1"/>
        </w:rPr>
      </w:pPr>
      <w:r w:rsidRPr="001F0ECB">
        <w:rPr>
          <w:color w:val="000000" w:themeColor="text1"/>
        </w:rPr>
        <w:t xml:space="preserve">3) </w:t>
      </w:r>
      <w:proofErr w:type="gramStart"/>
      <w:r w:rsidRPr="001F0ECB">
        <w:rPr>
          <w:color w:val="000000" w:themeColor="text1"/>
        </w:rPr>
        <w:t>территории</w:t>
      </w:r>
      <w:proofErr w:type="gramEnd"/>
      <w:r w:rsidRPr="001F0ECB">
        <w:rPr>
          <w:color w:val="000000" w:themeColor="text1"/>
        </w:rPr>
        <w:t xml:space="preserve"> </w:t>
      </w:r>
      <w:r w:rsidR="00D87E5C" w:rsidRPr="001F0ECB">
        <w:rPr>
          <w:color w:val="000000" w:themeColor="text1"/>
        </w:rPr>
        <w:t xml:space="preserve">ЗАТО </w:t>
      </w:r>
      <w:r w:rsidRPr="001F0ECB">
        <w:rPr>
          <w:color w:val="000000" w:themeColor="text1"/>
        </w:rPr>
        <w:t>городск</w:t>
      </w:r>
      <w:r w:rsidR="00D87E5C" w:rsidRPr="001F0ECB">
        <w:rPr>
          <w:color w:val="000000" w:themeColor="text1"/>
        </w:rPr>
        <w:t>ой округ Молодёжный</w:t>
      </w:r>
      <w:r w:rsidRPr="001F0ECB">
        <w:rPr>
          <w:color w:val="000000" w:themeColor="text1"/>
        </w:rPr>
        <w:t xml:space="preserve"> Московской области.</w:t>
      </w:r>
    </w:p>
    <w:p w14:paraId="6195A82A" w14:textId="77777777"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Контрольным (надзорным) органом обеспечивается учет объектов муниципального контроля в пределах предоставленных полномочий.</w:t>
      </w:r>
    </w:p>
    <w:p w14:paraId="456131E4" w14:textId="77777777"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Порядок ведения учета объектов муниципального контроля устанавливается распоряжением контрольного (надзорного) органа.</w:t>
      </w:r>
    </w:p>
    <w:p w14:paraId="3CC3E17A" w14:textId="77777777" w:rsidR="009608B1" w:rsidRPr="001F0ECB" w:rsidRDefault="009608B1" w:rsidP="001F0ECB">
      <w:pPr>
        <w:pStyle w:val="ConsPlusNormal"/>
        <w:numPr>
          <w:ilvl w:val="0"/>
          <w:numId w:val="24"/>
        </w:numPr>
        <w:tabs>
          <w:tab w:val="left" w:pos="993"/>
        </w:tabs>
        <w:ind w:left="0" w:firstLine="709"/>
        <w:contextualSpacing/>
        <w:jc w:val="both"/>
        <w:rPr>
          <w:color w:val="000000" w:themeColor="text1"/>
        </w:rPr>
      </w:pPr>
      <w:r w:rsidRPr="001F0ECB">
        <w:rPr>
          <w:color w:val="000000" w:themeColor="text1"/>
        </w:rPr>
        <w:t xml:space="preserve">Перечень объектов муниципального контроля, сформированный </w:t>
      </w:r>
      <w:r w:rsidRPr="001F0ECB">
        <w:rPr>
          <w:color w:val="000000" w:themeColor="text1"/>
        </w:rPr>
        <w:br/>
        <w:t>по результатам учета объектов муниципального контроля, размещается контрольным (надзорным) органом на официальном сайте контрольного (надзорного) органа в информационно-телекоммуникационной сети Интернет (далее - сеть «Интернет»).</w:t>
      </w:r>
    </w:p>
    <w:p w14:paraId="41ADE381" w14:textId="77777777"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Получение сведений о контролируемых лицах и объектах муниципального контроля осуществляется из поступающих в контрольный (надзорный) орган обращений граждан, государственных органов, органов местного самоуправления, либо подведомственных им организаций.</w:t>
      </w:r>
    </w:p>
    <w:p w14:paraId="46FDB211" w14:textId="77777777"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 xml:space="preserve">При сборе, обработке, анализе и учете сведений о контролируемых лицах и объектах муниципального контроля для целей их учета контрольный (надзорный) орган использует информацию, представляемую </w:t>
      </w:r>
      <w:r w:rsidRPr="001F0ECB">
        <w:rPr>
          <w:color w:val="000000" w:themeColor="text1"/>
        </w:rPr>
        <w:br/>
        <w:t xml:space="preserve">ему в соответствии с нормативными правовыми актами, получаемую </w:t>
      </w:r>
      <w:r w:rsidRPr="001F0ECB">
        <w:rPr>
          <w:color w:val="000000" w:themeColor="text1"/>
        </w:rPr>
        <w:br/>
        <w:t xml:space="preserve">в рамках межведомственного информационного взаимодействия, </w:t>
      </w:r>
      <w:r w:rsidRPr="001F0ECB">
        <w:rPr>
          <w:color w:val="000000" w:themeColor="text1"/>
        </w:rPr>
        <w:br/>
        <w:t>а также общедоступную информацию.</w:t>
      </w:r>
    </w:p>
    <w:p w14:paraId="0DA506BA" w14:textId="77777777" w:rsidR="009608B1" w:rsidRPr="001F0ECB" w:rsidRDefault="009608B1" w:rsidP="001F0ECB">
      <w:pPr>
        <w:ind w:firstLine="709"/>
        <w:jc w:val="both"/>
        <w:rPr>
          <w:color w:val="000000" w:themeColor="text1"/>
        </w:rPr>
      </w:pPr>
      <w:r w:rsidRPr="001F0ECB">
        <w:rPr>
          <w:color w:val="000000" w:themeColor="text1"/>
        </w:rPr>
        <w:t xml:space="preserve">Контрольный (надзорный) орган, уполномоченный на осуществление муниципального контроля территории городского округа при наблюдении за соблюдением обязательных требований (мониторинге безопасности) помимо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вправе осуществлять сбор, анализ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0EFFCB2A" w14:textId="77777777"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 xml:space="preserve">При осуществлении учета объектов муниципального контроля </w:t>
      </w:r>
      <w:r w:rsidRPr="001F0ECB">
        <w:rPr>
          <w:color w:val="000000" w:themeColor="text1"/>
        </w:rPr>
        <w:br/>
        <w:t>на контролируемых лиц не может возлагаться обязанность по представлению сведений, документов, если иное не предусмотрено законодательством Российской Федерации, а также, если соответствующие сведения, документы содержатся в государственных или муниципальных информационных ресурсах.</w:t>
      </w:r>
    </w:p>
    <w:p w14:paraId="0621C993" w14:textId="199488E2" w:rsidR="009608B1" w:rsidRPr="001F0ECB" w:rsidRDefault="009608B1" w:rsidP="001F0ECB">
      <w:pPr>
        <w:numPr>
          <w:ilvl w:val="0"/>
          <w:numId w:val="24"/>
        </w:numPr>
        <w:tabs>
          <w:tab w:val="left" w:pos="0"/>
          <w:tab w:val="left" w:pos="851"/>
          <w:tab w:val="left" w:pos="1134"/>
        </w:tabs>
        <w:ind w:left="0" w:firstLine="709"/>
        <w:contextualSpacing/>
        <w:jc w:val="both"/>
        <w:rPr>
          <w:color w:val="000000" w:themeColor="text1"/>
        </w:rPr>
      </w:pPr>
      <w:r w:rsidRPr="001F0ECB">
        <w:rPr>
          <w:color w:val="000000" w:themeColor="text1"/>
        </w:rPr>
        <w:t xml:space="preserve">Перечень должностных лиц, уполномоченных на осуществление муниципального контроля контрольного (надзорного) органа, уполномоченного на осуществление муниципального контроля территории городского округа, определяется </w:t>
      </w:r>
      <w:r w:rsidR="00AE2003" w:rsidRPr="001F0ECB">
        <w:rPr>
          <w:color w:val="000000" w:themeColor="text1"/>
        </w:rPr>
        <w:t xml:space="preserve">Решением </w:t>
      </w:r>
      <w:r w:rsidR="00FD4332">
        <w:rPr>
          <w:color w:val="000000" w:themeColor="text1"/>
        </w:rPr>
        <w:t xml:space="preserve">Совета </w:t>
      </w:r>
      <w:proofErr w:type="gramStart"/>
      <w:r w:rsidR="00FD4332">
        <w:rPr>
          <w:color w:val="000000" w:themeColor="text1"/>
        </w:rPr>
        <w:t>депутатов</w:t>
      </w:r>
      <w:proofErr w:type="gramEnd"/>
      <w:r w:rsidR="00FD4332">
        <w:rPr>
          <w:color w:val="000000" w:themeColor="text1"/>
        </w:rPr>
        <w:t xml:space="preserve"> ЗАТО городской округ Молодёжный Московской области. </w:t>
      </w:r>
    </w:p>
    <w:p w14:paraId="593ED289" w14:textId="77777777" w:rsidR="009608B1" w:rsidRPr="001F0ECB" w:rsidRDefault="009608B1" w:rsidP="001F0ECB">
      <w:pPr>
        <w:pStyle w:val="a9"/>
        <w:widowControl w:val="0"/>
        <w:numPr>
          <w:ilvl w:val="0"/>
          <w:numId w:val="24"/>
        </w:numPr>
        <w:tabs>
          <w:tab w:val="left" w:pos="0"/>
          <w:tab w:val="left" w:pos="1134"/>
        </w:tabs>
        <w:autoSpaceDE w:val="0"/>
        <w:autoSpaceDN w:val="0"/>
        <w:adjustRightInd w:val="0"/>
        <w:ind w:left="0" w:firstLine="852"/>
        <w:jc w:val="both"/>
        <w:rPr>
          <w:color w:val="000000" w:themeColor="text1"/>
        </w:rPr>
      </w:pPr>
      <w:r w:rsidRPr="001F0ECB">
        <w:rPr>
          <w:color w:val="000000" w:themeColor="text1"/>
        </w:rPr>
        <w:t xml:space="preserve">Должностными лицами, уполномоченными на принятие решений о проведении контрольных (надзорных) мероприятий, контрольного (надзорного) органа, уполномоченного на осуществление муниципального контроля территории городского округа, являются: </w:t>
      </w:r>
    </w:p>
    <w:p w14:paraId="5A1FAC35" w14:textId="2F596188" w:rsidR="009608B1" w:rsidRPr="001F0ECB" w:rsidRDefault="009608B1" w:rsidP="001F0ECB">
      <w:pPr>
        <w:pStyle w:val="ConsPlusNormal"/>
        <w:tabs>
          <w:tab w:val="left" w:pos="993"/>
        </w:tabs>
        <w:ind w:firstLine="709"/>
        <w:contextualSpacing/>
        <w:jc w:val="both"/>
        <w:rPr>
          <w:color w:val="000000" w:themeColor="text1"/>
        </w:rPr>
      </w:pPr>
      <w:r w:rsidRPr="001F0ECB">
        <w:rPr>
          <w:color w:val="000000" w:themeColor="text1"/>
        </w:rPr>
        <w:t xml:space="preserve">1) </w:t>
      </w:r>
      <w:proofErr w:type="gramStart"/>
      <w:r w:rsidR="00AE2003" w:rsidRPr="001F0ECB">
        <w:rPr>
          <w:color w:val="000000" w:themeColor="text1"/>
        </w:rPr>
        <w:t>Глава</w:t>
      </w:r>
      <w:proofErr w:type="gramEnd"/>
      <w:r w:rsidR="00AE2003" w:rsidRPr="001F0ECB">
        <w:rPr>
          <w:color w:val="000000" w:themeColor="text1"/>
        </w:rPr>
        <w:t xml:space="preserve"> ЗАТО городской округ Молодёжный Московской области</w:t>
      </w:r>
      <w:r w:rsidRPr="001F0ECB">
        <w:rPr>
          <w:color w:val="000000" w:themeColor="text1"/>
        </w:rPr>
        <w:t>;</w:t>
      </w:r>
    </w:p>
    <w:p w14:paraId="3D114CB4" w14:textId="218FDD97" w:rsidR="00255A74" w:rsidRPr="001F0ECB" w:rsidRDefault="009608B1" w:rsidP="00255A74">
      <w:pPr>
        <w:pStyle w:val="ConsPlusNormal"/>
        <w:tabs>
          <w:tab w:val="left" w:pos="993"/>
        </w:tabs>
        <w:ind w:firstLine="709"/>
        <w:contextualSpacing/>
        <w:jc w:val="both"/>
        <w:rPr>
          <w:color w:val="000000" w:themeColor="text1"/>
        </w:rPr>
      </w:pPr>
      <w:r w:rsidRPr="001F0ECB">
        <w:rPr>
          <w:color w:val="000000" w:themeColor="text1"/>
        </w:rPr>
        <w:t xml:space="preserve">2) </w:t>
      </w:r>
      <w:r w:rsidR="00AE2003" w:rsidRPr="001F0ECB">
        <w:rPr>
          <w:color w:val="000000" w:themeColor="text1"/>
        </w:rPr>
        <w:t>Заместитель главы администрации – начальник отдела</w:t>
      </w:r>
      <w:r w:rsidRPr="001F0ECB">
        <w:rPr>
          <w:color w:val="000000" w:themeColor="text1"/>
        </w:rPr>
        <w:t>;</w:t>
      </w:r>
    </w:p>
    <w:p w14:paraId="08C1E804" w14:textId="1F435EC5" w:rsidR="009608B1" w:rsidRPr="001F0ECB" w:rsidRDefault="009608B1" w:rsidP="001F0ECB">
      <w:pPr>
        <w:tabs>
          <w:tab w:val="left" w:pos="851"/>
          <w:tab w:val="left" w:pos="1134"/>
        </w:tabs>
        <w:ind w:firstLine="709"/>
        <w:contextualSpacing/>
        <w:jc w:val="both"/>
        <w:rPr>
          <w:color w:val="000000" w:themeColor="text1"/>
        </w:rPr>
      </w:pPr>
      <w:r w:rsidRPr="001F0ECB">
        <w:rPr>
          <w:color w:val="000000" w:themeColor="text1"/>
        </w:rPr>
        <w:t xml:space="preserve">Должностные лица, уполномоченные на проведение конкретных контрольных (надзорных) мероприятий, определяются решением </w:t>
      </w:r>
      <w:r w:rsidR="00255A74">
        <w:rPr>
          <w:color w:val="000000" w:themeColor="text1"/>
        </w:rPr>
        <w:t>заместителя главы администрации – начальника отдела или иным</w:t>
      </w:r>
      <w:r w:rsidR="00FD4332">
        <w:rPr>
          <w:color w:val="000000" w:themeColor="text1"/>
        </w:rPr>
        <w:t>,</w:t>
      </w:r>
      <w:r w:rsidR="00255A74">
        <w:rPr>
          <w:color w:val="000000" w:themeColor="text1"/>
        </w:rPr>
        <w:t xml:space="preserve"> уполномоченным </w:t>
      </w:r>
      <w:proofErr w:type="gramStart"/>
      <w:r w:rsidR="00255A74">
        <w:rPr>
          <w:color w:val="000000" w:themeColor="text1"/>
        </w:rPr>
        <w:t>главой</w:t>
      </w:r>
      <w:proofErr w:type="gramEnd"/>
      <w:r w:rsidR="00255A74">
        <w:rPr>
          <w:color w:val="000000" w:themeColor="text1"/>
        </w:rPr>
        <w:t xml:space="preserve"> ЗАТО городской округ Молодёжный Московской области</w:t>
      </w:r>
      <w:r w:rsidR="00FD4332">
        <w:rPr>
          <w:color w:val="000000" w:themeColor="text1"/>
        </w:rPr>
        <w:t>,</w:t>
      </w:r>
      <w:r w:rsidR="00255A74">
        <w:rPr>
          <w:color w:val="000000" w:themeColor="text1"/>
        </w:rPr>
        <w:t xml:space="preserve"> лицом</w:t>
      </w:r>
      <w:r w:rsidRPr="001F0ECB">
        <w:rPr>
          <w:color w:val="000000" w:themeColor="text1"/>
        </w:rPr>
        <w:t>.</w:t>
      </w:r>
    </w:p>
    <w:p w14:paraId="11EE92AF" w14:textId="77777777" w:rsidR="009608B1" w:rsidRPr="001F0ECB" w:rsidRDefault="009608B1" w:rsidP="001F0ECB">
      <w:pPr>
        <w:pStyle w:val="a9"/>
        <w:numPr>
          <w:ilvl w:val="0"/>
          <w:numId w:val="24"/>
        </w:numPr>
        <w:tabs>
          <w:tab w:val="left" w:pos="1134"/>
        </w:tabs>
        <w:ind w:left="0" w:firstLine="710"/>
        <w:jc w:val="both"/>
        <w:rPr>
          <w:color w:val="000000" w:themeColor="text1"/>
        </w:rPr>
      </w:pPr>
      <w:r w:rsidRPr="001F0ECB">
        <w:rPr>
          <w:color w:val="000000" w:themeColor="text1"/>
        </w:rPr>
        <w:t xml:space="preserve">Должностные лица контрольного (надзорного) органа при осуществлении муниципального контроля в пределах своих полномочий обладают правами и обязанностями, </w:t>
      </w:r>
      <w:r w:rsidRPr="001F0ECB">
        <w:rPr>
          <w:color w:val="000000" w:themeColor="text1"/>
        </w:rPr>
        <w:lastRenderedPageBreak/>
        <w:t xml:space="preserve">предусмотренными Федеральным законом от 31.07.2020 № 248-ФЗ «О государственном контроле (надзоре) </w:t>
      </w:r>
      <w:r w:rsidRPr="001F0ECB">
        <w:rPr>
          <w:color w:val="000000" w:themeColor="text1"/>
        </w:rPr>
        <w:br/>
        <w:t>и муниципальном контроле в Российской Федерации» (далее - Федеральный закон № 248-ФЗ).</w:t>
      </w:r>
    </w:p>
    <w:p w14:paraId="087E0404" w14:textId="77777777" w:rsidR="009608B1" w:rsidRPr="001F0ECB" w:rsidRDefault="009608B1" w:rsidP="001F0ECB">
      <w:pPr>
        <w:ind w:firstLine="709"/>
        <w:jc w:val="both"/>
        <w:rPr>
          <w:color w:val="000000" w:themeColor="text1"/>
        </w:rPr>
      </w:pPr>
    </w:p>
    <w:p w14:paraId="656CC905" w14:textId="77777777" w:rsidR="009608B1" w:rsidRPr="001F0ECB" w:rsidRDefault="009608B1" w:rsidP="001F0ECB">
      <w:pPr>
        <w:pStyle w:val="ConsPlusNormal"/>
        <w:contextualSpacing/>
        <w:jc w:val="center"/>
        <w:rPr>
          <w:color w:val="000000" w:themeColor="text1"/>
        </w:rPr>
      </w:pPr>
      <w:r w:rsidRPr="001F0ECB">
        <w:rPr>
          <w:color w:val="000000" w:themeColor="text1"/>
        </w:rPr>
        <w:t>II. Управление рисками причинения вреда (ущерба)</w:t>
      </w:r>
    </w:p>
    <w:p w14:paraId="1968AE2B" w14:textId="77777777" w:rsidR="009608B1" w:rsidRPr="001F0ECB" w:rsidRDefault="009608B1" w:rsidP="001F0ECB">
      <w:pPr>
        <w:pStyle w:val="ConsPlusNormal"/>
        <w:contextualSpacing/>
        <w:jc w:val="center"/>
        <w:rPr>
          <w:color w:val="000000" w:themeColor="text1"/>
        </w:rPr>
      </w:pPr>
      <w:r w:rsidRPr="001F0ECB">
        <w:rPr>
          <w:color w:val="000000" w:themeColor="text1"/>
        </w:rPr>
        <w:t xml:space="preserve">охраняемым законом ценностям при осуществлении муниципального контроля </w:t>
      </w:r>
    </w:p>
    <w:p w14:paraId="5FEE69EE" w14:textId="77777777" w:rsidR="009608B1" w:rsidRPr="001F0ECB" w:rsidRDefault="009608B1" w:rsidP="001F0ECB">
      <w:pPr>
        <w:pStyle w:val="ConsPlusNormal"/>
        <w:ind w:firstLine="709"/>
        <w:contextualSpacing/>
        <w:jc w:val="center"/>
        <w:rPr>
          <w:b/>
          <w:color w:val="000000" w:themeColor="text1"/>
        </w:rPr>
      </w:pPr>
    </w:p>
    <w:p w14:paraId="5862C625" w14:textId="77777777" w:rsidR="009608B1" w:rsidRPr="001F0ECB" w:rsidRDefault="009608B1" w:rsidP="001F0ECB">
      <w:pPr>
        <w:pStyle w:val="a9"/>
        <w:numPr>
          <w:ilvl w:val="0"/>
          <w:numId w:val="24"/>
        </w:numPr>
        <w:tabs>
          <w:tab w:val="left" w:pos="1276"/>
        </w:tabs>
        <w:ind w:left="0" w:firstLine="710"/>
        <w:jc w:val="both"/>
        <w:rPr>
          <w:color w:val="000000" w:themeColor="text1"/>
        </w:rPr>
      </w:pPr>
      <w:r w:rsidRPr="001F0ECB">
        <w:rPr>
          <w:color w:val="000000" w:themeColor="text1"/>
        </w:rPr>
        <w:t xml:space="preserve">Критерии отнесения объекта муниципального контроля </w:t>
      </w:r>
      <w:r w:rsidRPr="001F0ECB">
        <w:rPr>
          <w:color w:val="000000" w:themeColor="text1"/>
        </w:rPr>
        <w:br/>
        <w:t xml:space="preserve">к категориям риска, перечень категорий риска, периодичность проведения плановых контрольных (надзорных) мероприятий контрольного (надзорного) органа, уполномоченного на осуществление муниципального контроля территории городского округа, определены в приложении 1 к настоящему Положению. </w:t>
      </w:r>
    </w:p>
    <w:p w14:paraId="60586EDA" w14:textId="77777777" w:rsidR="009608B1" w:rsidRPr="001F0ECB" w:rsidRDefault="009608B1" w:rsidP="001F0ECB">
      <w:pPr>
        <w:pStyle w:val="a9"/>
        <w:numPr>
          <w:ilvl w:val="0"/>
          <w:numId w:val="24"/>
        </w:numPr>
        <w:tabs>
          <w:tab w:val="left" w:pos="1276"/>
        </w:tabs>
        <w:ind w:left="0" w:firstLine="710"/>
        <w:jc w:val="both"/>
        <w:rPr>
          <w:color w:val="000000" w:themeColor="text1"/>
        </w:rPr>
      </w:pPr>
      <w:r w:rsidRPr="001F0ECB">
        <w:rPr>
          <w:color w:val="000000" w:themeColor="text1"/>
        </w:rPr>
        <w:t xml:space="preserve">Отнесение объектов муниципального контроля к одной </w:t>
      </w:r>
      <w:r w:rsidRPr="001F0ECB">
        <w:rPr>
          <w:color w:val="000000" w:themeColor="text1"/>
        </w:rPr>
        <w:br/>
        <w:t xml:space="preserve">из категорий риска осуществляется должностными лицами контрольного (надзорного) органа, уполномоченного на осуществление муниципального контроля территории городского округа, на основе сопоставления характеристик объекта муниципального контроля с критериями риска, определенными в приложении 1 к настоящему Положению. </w:t>
      </w:r>
    </w:p>
    <w:p w14:paraId="3BA1933D" w14:textId="77777777" w:rsidR="009608B1" w:rsidRPr="001F0ECB" w:rsidRDefault="009608B1" w:rsidP="001F0ECB">
      <w:pPr>
        <w:pStyle w:val="ConsPlusNormal"/>
        <w:tabs>
          <w:tab w:val="left" w:pos="1134"/>
        </w:tabs>
        <w:ind w:firstLine="709"/>
        <w:contextualSpacing/>
        <w:jc w:val="both"/>
        <w:rPr>
          <w:color w:val="000000" w:themeColor="text1"/>
        </w:rPr>
      </w:pPr>
    </w:p>
    <w:p w14:paraId="409A502B"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t>III.</w:t>
      </w:r>
      <w:r w:rsidRPr="001F0ECB">
        <w:rPr>
          <w:rFonts w:ascii="Times New Roman" w:hAnsi="Times New Roman" w:cs="Times New Roman"/>
          <w:b w:val="0"/>
          <w:color w:val="000000" w:themeColor="text1"/>
        </w:rPr>
        <w:tab/>
        <w:t xml:space="preserve">Профилактика рисков причинения вреда (ущерба) </w:t>
      </w:r>
      <w:r w:rsidRPr="001F0ECB">
        <w:rPr>
          <w:rFonts w:ascii="Times New Roman" w:hAnsi="Times New Roman" w:cs="Times New Roman"/>
          <w:b w:val="0"/>
          <w:color w:val="000000" w:themeColor="text1"/>
        </w:rPr>
        <w:br/>
        <w:t>охраняемым законом ценностям</w:t>
      </w:r>
    </w:p>
    <w:p w14:paraId="7B02669F" w14:textId="77777777" w:rsidR="009608B1" w:rsidRPr="001F0ECB" w:rsidRDefault="009608B1" w:rsidP="001F0ECB">
      <w:pPr>
        <w:ind w:firstLine="709"/>
        <w:contextualSpacing/>
        <w:jc w:val="center"/>
        <w:rPr>
          <w:color w:val="000000" w:themeColor="text1"/>
        </w:rPr>
      </w:pPr>
    </w:p>
    <w:p w14:paraId="2627DC45" w14:textId="77777777" w:rsidR="009608B1" w:rsidRPr="001F0ECB" w:rsidRDefault="009608B1" w:rsidP="001F0ECB">
      <w:pPr>
        <w:pStyle w:val="ConsPlusNormal"/>
        <w:numPr>
          <w:ilvl w:val="0"/>
          <w:numId w:val="24"/>
        </w:numPr>
        <w:tabs>
          <w:tab w:val="left" w:pos="1134"/>
          <w:tab w:val="left" w:pos="3119"/>
          <w:tab w:val="left" w:pos="9922"/>
        </w:tabs>
        <w:ind w:left="0" w:firstLine="709"/>
        <w:contextualSpacing/>
        <w:jc w:val="both"/>
        <w:rPr>
          <w:color w:val="000000" w:themeColor="text1"/>
        </w:rPr>
      </w:pPr>
      <w:r w:rsidRPr="001F0ECB">
        <w:rPr>
          <w:color w:val="000000" w:themeColor="text1"/>
        </w:rP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создания условий для доведения обязательных требований до контролируемых лиц, повышения информированности о способах их соблюдения территориальные подразделения контрольного (надзорного) органа проводят следующие профилактические мероприятия:</w:t>
      </w:r>
    </w:p>
    <w:p w14:paraId="623A1C4E"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1) информирование;</w:t>
      </w:r>
    </w:p>
    <w:p w14:paraId="6A5CC2FC"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2) обобщение правоприменительной практики;</w:t>
      </w:r>
    </w:p>
    <w:p w14:paraId="03B137E9"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3) объявление предостережения;</w:t>
      </w:r>
    </w:p>
    <w:p w14:paraId="40BA8A82"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4) консультирование;</w:t>
      </w:r>
    </w:p>
    <w:p w14:paraId="4F608527"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5) профилактический визит;</w:t>
      </w:r>
    </w:p>
    <w:p w14:paraId="44E10089"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 xml:space="preserve">6) </w:t>
      </w:r>
      <w:proofErr w:type="spellStart"/>
      <w:r w:rsidRPr="001F0ECB">
        <w:rPr>
          <w:color w:val="000000" w:themeColor="text1"/>
        </w:rPr>
        <w:t>самообследование</w:t>
      </w:r>
      <w:proofErr w:type="spellEnd"/>
      <w:r w:rsidRPr="001F0ECB">
        <w:rPr>
          <w:color w:val="000000" w:themeColor="text1"/>
        </w:rPr>
        <w:t xml:space="preserve">.  </w:t>
      </w:r>
    </w:p>
    <w:p w14:paraId="06DE59AC"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Профилактические мероприятия, предусмотренные подпунктами </w:t>
      </w:r>
      <w:r w:rsidRPr="001F0ECB">
        <w:rPr>
          <w:color w:val="000000" w:themeColor="text1"/>
        </w:rPr>
        <w:br/>
      </w:r>
      <w:hyperlink w:anchor="Par89" w:tooltip="4) консультирование;" w:history="1">
        <w:r w:rsidRPr="001F0ECB">
          <w:rPr>
            <w:color w:val="000000" w:themeColor="text1"/>
          </w:rPr>
          <w:t>4</w:t>
        </w:r>
      </w:hyperlink>
      <w:r w:rsidRPr="001F0ECB">
        <w:rPr>
          <w:color w:val="000000" w:themeColor="text1"/>
        </w:rPr>
        <w:t xml:space="preserve"> - 6 пункта 16 настоящего Положения, проводятся только </w:t>
      </w:r>
      <w:r w:rsidRPr="001F0ECB">
        <w:rPr>
          <w:color w:val="000000" w:themeColor="text1"/>
        </w:rPr>
        <w:br/>
        <w:t>с согласия контролируемых лиц либо по их инициативе.</w:t>
      </w:r>
    </w:p>
    <w:p w14:paraId="1B22BD0E" w14:textId="77777777" w:rsidR="009608B1" w:rsidRPr="001F0ECB" w:rsidRDefault="009608B1" w:rsidP="001F0ECB">
      <w:pPr>
        <w:numPr>
          <w:ilvl w:val="0"/>
          <w:numId w:val="24"/>
        </w:numPr>
        <w:tabs>
          <w:tab w:val="left" w:pos="567"/>
          <w:tab w:val="left" w:pos="1134"/>
          <w:tab w:val="left" w:pos="9922"/>
        </w:tabs>
        <w:ind w:left="0" w:firstLine="709"/>
        <w:contextualSpacing/>
        <w:jc w:val="both"/>
        <w:rPr>
          <w:color w:val="000000" w:themeColor="text1"/>
        </w:rPr>
      </w:pPr>
      <w:r w:rsidRPr="001F0ECB">
        <w:rPr>
          <w:color w:val="000000" w:themeColor="text1"/>
        </w:rPr>
        <w:t>Контрольный (надзорный) орган осуществляет информирование контролируемых лиц и иных заинтересованных лиц по вопросам соблюдения обязательных требований.</w:t>
      </w:r>
    </w:p>
    <w:p w14:paraId="1EBB83F3" w14:textId="77777777" w:rsidR="009608B1" w:rsidRPr="001F0ECB" w:rsidRDefault="009608B1" w:rsidP="001F0ECB">
      <w:pPr>
        <w:numPr>
          <w:ilvl w:val="0"/>
          <w:numId w:val="24"/>
        </w:numPr>
        <w:tabs>
          <w:tab w:val="left" w:pos="567"/>
          <w:tab w:val="left" w:pos="1134"/>
          <w:tab w:val="left" w:pos="9922"/>
        </w:tabs>
        <w:ind w:left="0" w:firstLine="709"/>
        <w:contextualSpacing/>
        <w:jc w:val="both"/>
        <w:rPr>
          <w:color w:val="000000" w:themeColor="text1"/>
        </w:rPr>
      </w:pPr>
      <w:r w:rsidRPr="001F0ECB">
        <w:rPr>
          <w:color w:val="000000" w:themeColor="text1"/>
        </w:rPr>
        <w:t xml:space="preserve">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Федеральную государственную информационную систему «Единый портал государственных </w:t>
      </w:r>
      <w:r w:rsidRPr="001F0ECB">
        <w:rPr>
          <w:color w:val="000000" w:themeColor="text1"/>
        </w:rPr>
        <w:br/>
        <w:t xml:space="preserve">и муниципальных услуг (функций)» (далее - ЕПГУ), государственную  информационную систему Московской области «Портал государственных </w:t>
      </w:r>
      <w:r w:rsidRPr="001F0ECB">
        <w:rPr>
          <w:color w:val="000000" w:themeColor="text1"/>
        </w:rPr>
        <w:br/>
        <w:t xml:space="preserve">и муниципальных услуг (функций) Московской области» (далее - РПГУ), государственную информационную систему «Единая государственная информационная система обеспечения контрольно-надзорной деятельности Московской области» (далее - ЕГИС ОКНД). </w:t>
      </w:r>
    </w:p>
    <w:p w14:paraId="1AC1CE28" w14:textId="77777777" w:rsidR="009608B1" w:rsidRPr="001F0ECB" w:rsidRDefault="009608B1" w:rsidP="001F0ECB">
      <w:pPr>
        <w:numPr>
          <w:ilvl w:val="0"/>
          <w:numId w:val="24"/>
        </w:numPr>
        <w:tabs>
          <w:tab w:val="left" w:pos="567"/>
          <w:tab w:val="left" w:pos="1134"/>
          <w:tab w:val="left" w:pos="9922"/>
        </w:tabs>
        <w:ind w:left="0" w:firstLine="709"/>
        <w:contextualSpacing/>
        <w:jc w:val="both"/>
        <w:rPr>
          <w:color w:val="000000" w:themeColor="text1"/>
        </w:rPr>
      </w:pPr>
      <w:r w:rsidRPr="001F0ECB">
        <w:rPr>
          <w:color w:val="000000" w:themeColor="text1"/>
        </w:rPr>
        <w:t xml:space="preserve">Контрольный (надзорный) орган размещает и поддерживает </w:t>
      </w:r>
      <w:r w:rsidRPr="001F0ECB">
        <w:rPr>
          <w:color w:val="000000" w:themeColor="text1"/>
        </w:rPr>
        <w:br/>
        <w:t>в актуальном состоянии на своем официальном сайте в сети «Интернет»:</w:t>
      </w:r>
    </w:p>
    <w:p w14:paraId="180E95F2" w14:textId="77777777" w:rsidR="009608B1" w:rsidRPr="001F0ECB" w:rsidRDefault="009608B1" w:rsidP="001F0ECB">
      <w:pPr>
        <w:tabs>
          <w:tab w:val="left" w:pos="1134"/>
        </w:tabs>
        <w:ind w:firstLine="709"/>
        <w:jc w:val="both"/>
        <w:rPr>
          <w:color w:val="000000" w:themeColor="text1"/>
        </w:rPr>
      </w:pPr>
      <w:r w:rsidRPr="001F0ECB">
        <w:rPr>
          <w:color w:val="000000" w:themeColor="text1"/>
        </w:rPr>
        <w:t>1) тексты нормативных правовых актов, регулирующих осуществление муниципального контроля;</w:t>
      </w:r>
    </w:p>
    <w:p w14:paraId="029B2E59" w14:textId="77777777" w:rsidR="009608B1" w:rsidRPr="001F0ECB" w:rsidRDefault="009608B1" w:rsidP="001F0ECB">
      <w:pPr>
        <w:tabs>
          <w:tab w:val="left" w:pos="1134"/>
        </w:tabs>
        <w:ind w:firstLine="709"/>
        <w:jc w:val="both"/>
        <w:rPr>
          <w:color w:val="000000" w:themeColor="text1"/>
        </w:rPr>
      </w:pPr>
      <w:r w:rsidRPr="001F0ECB">
        <w:rPr>
          <w:color w:val="000000" w:themeColor="text1"/>
        </w:rPr>
        <w:lastRenderedPageBreak/>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14:paraId="164DC01C"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w:t>
      </w:r>
      <w:r w:rsidRPr="001F0ECB">
        <w:rPr>
          <w:color w:val="000000" w:themeColor="text1"/>
        </w:rPr>
        <w:br/>
        <w:t>а также информацию о мерах ответственности, применяемых при нарушении обязательных требований, с текстами в действующей редакции;</w:t>
      </w:r>
    </w:p>
    <w:p w14:paraId="3FCFB95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4) утвержденные проверочные листы; </w:t>
      </w:r>
    </w:p>
    <w:p w14:paraId="1F06B7F8"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5) руководство по соблюдению обязательных требований, разработанное и утвержденное в соответствии с Федеральным законом </w:t>
      </w:r>
      <w:r w:rsidRPr="001F0ECB">
        <w:rPr>
          <w:color w:val="000000" w:themeColor="text1"/>
        </w:rPr>
        <w:br/>
        <w:t>от 31.07.2020 № 247-ФЗ «Об обязательных требованиях в Российской Федерации»;</w:t>
      </w:r>
    </w:p>
    <w:p w14:paraId="5FCC6BC0" w14:textId="77777777" w:rsidR="009608B1" w:rsidRPr="001F0ECB" w:rsidRDefault="009608B1" w:rsidP="001F0ECB">
      <w:pPr>
        <w:tabs>
          <w:tab w:val="left" w:pos="1134"/>
        </w:tabs>
        <w:ind w:firstLine="709"/>
        <w:jc w:val="both"/>
        <w:rPr>
          <w:color w:val="000000" w:themeColor="text1"/>
        </w:rPr>
      </w:pPr>
      <w:r w:rsidRPr="001F0ECB">
        <w:rPr>
          <w:color w:val="000000" w:themeColor="text1"/>
        </w:rPr>
        <w:t>6) перечень индикаторов риска нарушения обязательных требований, порядок отнесения объектов контроля к категориям риска;</w:t>
      </w:r>
    </w:p>
    <w:p w14:paraId="404E899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7) </w:t>
      </w:r>
      <w:r w:rsidRPr="001F0ECB">
        <w:rPr>
          <w:color w:val="000000" w:themeColor="text1"/>
          <w:shd w:val="clear" w:color="auto" w:fill="FFFFFF"/>
        </w:rPr>
        <w:t>перечень объектов контроля, учитываемых в рамках формирования ежегодного плана контрольных (надзорных) мероприятий, с указанием категории риска</w:t>
      </w:r>
      <w:r w:rsidRPr="001F0ECB">
        <w:rPr>
          <w:color w:val="000000" w:themeColor="text1"/>
        </w:rPr>
        <w:t>;</w:t>
      </w:r>
    </w:p>
    <w:p w14:paraId="2001C585" w14:textId="77777777" w:rsidR="009608B1" w:rsidRPr="001F0ECB" w:rsidRDefault="009608B1" w:rsidP="001F0ECB">
      <w:pPr>
        <w:tabs>
          <w:tab w:val="left" w:pos="1134"/>
        </w:tabs>
        <w:ind w:firstLine="709"/>
        <w:jc w:val="both"/>
        <w:rPr>
          <w:color w:val="000000" w:themeColor="text1"/>
        </w:rPr>
      </w:pPr>
      <w:r w:rsidRPr="001F0ECB">
        <w:rPr>
          <w:color w:val="000000" w:themeColor="text1"/>
        </w:rPr>
        <w:t>8) программу профилактики рисков причинения вреда и план проведения плановых контрольных (надзорных) мероприятий контрольного (надзорного) органа;</w:t>
      </w:r>
    </w:p>
    <w:p w14:paraId="7F033A5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9) исчерпывающий перечень сведений, которые могут запрашиваться контрольным (надзорным) органом у </w:t>
      </w:r>
      <w:r w:rsidRPr="001F0ECB">
        <w:rPr>
          <w:color w:val="000000" w:themeColor="text1"/>
          <w:shd w:val="clear" w:color="auto" w:fill="FFFFFF"/>
        </w:rPr>
        <w:t>контролируемых лиц</w:t>
      </w:r>
      <w:r w:rsidRPr="001F0ECB">
        <w:rPr>
          <w:color w:val="000000" w:themeColor="text1"/>
        </w:rPr>
        <w:t>;</w:t>
      </w:r>
    </w:p>
    <w:p w14:paraId="39E2BA5B" w14:textId="77777777" w:rsidR="009608B1" w:rsidRPr="001F0ECB" w:rsidRDefault="009608B1" w:rsidP="001F0ECB">
      <w:pPr>
        <w:tabs>
          <w:tab w:val="left" w:pos="1134"/>
        </w:tabs>
        <w:ind w:firstLine="709"/>
        <w:jc w:val="both"/>
        <w:rPr>
          <w:color w:val="000000" w:themeColor="text1"/>
        </w:rPr>
      </w:pPr>
      <w:r w:rsidRPr="001F0ECB">
        <w:rPr>
          <w:color w:val="000000" w:themeColor="text1"/>
        </w:rPr>
        <w:t>10) сведения о способах получения консультаций по вопросам соблюдения обязательных требований;</w:t>
      </w:r>
    </w:p>
    <w:p w14:paraId="4A14144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11) сведения о применении контрольным (надзорным) органом мер стимулирования добросовестности </w:t>
      </w:r>
      <w:r w:rsidRPr="001F0ECB">
        <w:rPr>
          <w:color w:val="000000" w:themeColor="text1"/>
          <w:shd w:val="clear" w:color="auto" w:fill="FFFFFF"/>
        </w:rPr>
        <w:t>контролируемых лиц</w:t>
      </w:r>
      <w:r w:rsidRPr="001F0ECB">
        <w:rPr>
          <w:color w:val="000000" w:themeColor="text1"/>
        </w:rPr>
        <w:t>;</w:t>
      </w:r>
    </w:p>
    <w:p w14:paraId="7F5B55E9" w14:textId="77777777" w:rsidR="009608B1" w:rsidRPr="001F0ECB" w:rsidRDefault="009608B1" w:rsidP="001F0ECB">
      <w:pPr>
        <w:tabs>
          <w:tab w:val="left" w:pos="1134"/>
        </w:tabs>
        <w:ind w:firstLine="709"/>
        <w:jc w:val="both"/>
        <w:rPr>
          <w:color w:val="000000" w:themeColor="text1"/>
        </w:rPr>
      </w:pPr>
      <w:r w:rsidRPr="001F0ECB">
        <w:rPr>
          <w:color w:val="000000" w:themeColor="text1"/>
        </w:rPr>
        <w:t>12) сведения о порядке досудебного обжалования решений контрольного (надзорного) органа, действий (бездействия) его должностных лиц;</w:t>
      </w:r>
    </w:p>
    <w:p w14:paraId="6DFBD596" w14:textId="77777777" w:rsidR="009608B1" w:rsidRPr="001F0ECB" w:rsidRDefault="009608B1" w:rsidP="001F0ECB">
      <w:pPr>
        <w:tabs>
          <w:tab w:val="left" w:pos="1134"/>
        </w:tabs>
        <w:ind w:firstLine="709"/>
        <w:jc w:val="both"/>
        <w:rPr>
          <w:color w:val="000000" w:themeColor="text1"/>
        </w:rPr>
      </w:pPr>
      <w:r w:rsidRPr="001F0ECB">
        <w:rPr>
          <w:color w:val="000000" w:themeColor="text1"/>
        </w:rPr>
        <w:t>13) доклады, содержащие результаты обобщения правоприменительной практики контрольного (надзорного) органа;</w:t>
      </w:r>
    </w:p>
    <w:p w14:paraId="713DC4C4" w14:textId="77777777" w:rsidR="009608B1" w:rsidRPr="001F0ECB" w:rsidRDefault="009608B1" w:rsidP="001F0ECB">
      <w:pPr>
        <w:tabs>
          <w:tab w:val="left" w:pos="1134"/>
        </w:tabs>
        <w:ind w:firstLine="709"/>
        <w:jc w:val="both"/>
        <w:rPr>
          <w:color w:val="000000" w:themeColor="text1"/>
        </w:rPr>
      </w:pPr>
      <w:r w:rsidRPr="001F0ECB">
        <w:rPr>
          <w:color w:val="000000" w:themeColor="text1"/>
        </w:rPr>
        <w:t>14) доклады о муниципальном контроле;</w:t>
      </w:r>
    </w:p>
    <w:p w14:paraId="69B274FB" w14:textId="77777777" w:rsidR="009608B1" w:rsidRPr="001F0ECB" w:rsidRDefault="009608B1" w:rsidP="001F0ECB">
      <w:pPr>
        <w:tabs>
          <w:tab w:val="left" w:pos="1134"/>
        </w:tabs>
        <w:ind w:firstLine="709"/>
        <w:jc w:val="both"/>
        <w:rPr>
          <w:color w:val="000000" w:themeColor="text1"/>
        </w:rPr>
      </w:pPr>
      <w:r w:rsidRPr="001F0ECB">
        <w:rPr>
          <w:color w:val="000000" w:themeColor="text1"/>
        </w:rPr>
        <w:t>15) информацию по результатам проведенных контрольных (надзорных) мероприятий;</w:t>
      </w:r>
    </w:p>
    <w:p w14:paraId="7E3EC308" w14:textId="77777777" w:rsidR="009608B1" w:rsidRPr="001F0ECB" w:rsidRDefault="009608B1" w:rsidP="001F0ECB">
      <w:pPr>
        <w:tabs>
          <w:tab w:val="left" w:pos="1134"/>
        </w:tabs>
        <w:ind w:firstLine="709"/>
        <w:jc w:val="both"/>
        <w:rPr>
          <w:color w:val="000000" w:themeColor="text1"/>
        </w:rPr>
      </w:pPr>
      <w:r w:rsidRPr="001F0ECB">
        <w:rPr>
          <w:color w:val="000000" w:themeColor="text1"/>
        </w:rPr>
        <w:t>16) информацию о месте нахождения и графике работы контрольного (надзорного) органа;</w:t>
      </w:r>
    </w:p>
    <w:p w14:paraId="48CD01CB" w14:textId="77777777" w:rsidR="009608B1" w:rsidRPr="001F0ECB" w:rsidRDefault="009608B1" w:rsidP="001F0ECB">
      <w:pPr>
        <w:tabs>
          <w:tab w:val="left" w:pos="1134"/>
        </w:tabs>
        <w:ind w:firstLine="709"/>
        <w:jc w:val="both"/>
        <w:rPr>
          <w:color w:val="000000" w:themeColor="text1"/>
        </w:rPr>
      </w:pPr>
      <w:r w:rsidRPr="001F0ECB">
        <w:rPr>
          <w:color w:val="000000" w:themeColor="text1"/>
        </w:rPr>
        <w:t xml:space="preserve">17) справочные телефоны территориальных структурных подразделений контрольного (надзорного) органа; </w:t>
      </w:r>
    </w:p>
    <w:p w14:paraId="7BCA9432" w14:textId="77777777" w:rsidR="009608B1" w:rsidRPr="001F0ECB" w:rsidRDefault="009608B1" w:rsidP="001F0ECB">
      <w:pPr>
        <w:tabs>
          <w:tab w:val="left" w:pos="1134"/>
        </w:tabs>
        <w:ind w:firstLine="709"/>
        <w:jc w:val="both"/>
        <w:rPr>
          <w:color w:val="000000" w:themeColor="text1"/>
        </w:rPr>
      </w:pPr>
      <w:r w:rsidRPr="001F0ECB">
        <w:rPr>
          <w:color w:val="000000" w:themeColor="text1"/>
        </w:rPr>
        <w:t>18) иные сведения, предусмотренные нормативными правовыми актами Российской Федерации, нормативными правовыми актами Московской области и (или) программами профилактики рисков причинения вреда (ущерба) охраняемым законом ценностям, утвержденными контрольным (надзорным) органом.</w:t>
      </w:r>
    </w:p>
    <w:p w14:paraId="25A43EFF"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Контрольный (надзорный) орган ежегодно организует подготовку доклада, содержащего результаты обобщения правоприменительной практики за предыдущий календарный год (далее - доклад о правоприменительной практике).</w:t>
      </w:r>
    </w:p>
    <w:p w14:paraId="291187CB"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Информация для включения в доклад о правоприменительной практике за предыдущий календарный год актуализируется контрольным (надзорным) органом не позднее 20 января года, следующего за отчетным годом.</w:t>
      </w:r>
    </w:p>
    <w:p w14:paraId="2093315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Проект доклада о правоприменительной практике в срок </w:t>
      </w:r>
      <w:r w:rsidRPr="001F0ECB">
        <w:rPr>
          <w:color w:val="000000" w:themeColor="text1"/>
        </w:rPr>
        <w:br/>
        <w:t xml:space="preserve">до 10 февраля года, следующего за отчетным годом, размещается </w:t>
      </w:r>
      <w:r w:rsidRPr="001F0ECB">
        <w:rPr>
          <w:color w:val="000000" w:themeColor="text1"/>
        </w:rPr>
        <w:br/>
        <w:t>на официальном сайте контрольного (надзорного) органа в сети «Интернет» для публичного обсуждения на срок не менее десяти рабочих дней.</w:t>
      </w:r>
    </w:p>
    <w:p w14:paraId="49D8B21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Доклад о правоприменительной практике за предыдущий календарный год утверждается приказом руководителя контрольного (надзорного) органа и до 15 марта года, следующего за отчетным годом, размещается на официальном сайте контрольного (надзорного) органа в сети «Интернет».</w:t>
      </w:r>
    </w:p>
    <w:p w14:paraId="1935143E"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При наличии указанных в </w:t>
      </w:r>
      <w:hyperlink r:id="rId18" w:history="1">
        <w:r w:rsidRPr="001F0ECB">
          <w:rPr>
            <w:color w:val="000000" w:themeColor="text1"/>
          </w:rPr>
          <w:t>части 1 статьи 49</w:t>
        </w:r>
      </w:hyperlink>
      <w:r w:rsidRPr="001F0ECB">
        <w:rPr>
          <w:color w:val="000000" w:themeColor="text1"/>
        </w:rPr>
        <w:t xml:space="preserve"> Федерального закона </w:t>
      </w:r>
      <w:r w:rsidRPr="001F0ECB">
        <w:rPr>
          <w:color w:val="000000" w:themeColor="text1"/>
        </w:rPr>
        <w:br/>
        <w:t>№ 248-ФЗ сведений контрольный (надзорный)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14:paraId="245659FA"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Решение об объявлении предостережения принимает должностное лицо контрольного (надзорного) органа, уполномоченное на принятие решений о проведении контрольных (надзорных) мероприятий </w:t>
      </w:r>
      <w:r w:rsidRPr="001F0ECB">
        <w:rPr>
          <w:color w:val="000000" w:themeColor="text1"/>
        </w:rPr>
        <w:br/>
        <w:t>в соответствии с пунктом 11 настоящего Положения.</w:t>
      </w:r>
    </w:p>
    <w:p w14:paraId="1FC6A24A"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Информирование контролируемого лица об объявлении предостережения осуществляется посредством размещения сведений </w:t>
      </w:r>
      <w:r w:rsidRPr="001F0ECB">
        <w:rPr>
          <w:color w:val="000000" w:themeColor="text1"/>
        </w:rPr>
        <w:br/>
        <w:t xml:space="preserve">об объявлении указанного предостережения в едином реестре контрольных (надзорных) мероприятий, а также посредством направления предостережения электронной почтой по адресу, сведения о котором представлены контрольному (надзорному) органу контролируемым лицом, либо </w:t>
      </w:r>
      <w:proofErr w:type="gramStart"/>
      <w:r w:rsidRPr="001F0ECB">
        <w:rPr>
          <w:color w:val="000000" w:themeColor="text1"/>
        </w:rPr>
        <w:t>сведения</w:t>
      </w:r>
      <w:proofErr w:type="gramEnd"/>
      <w:r w:rsidRPr="001F0ECB">
        <w:rPr>
          <w:color w:val="000000" w:themeColor="text1"/>
        </w:rPr>
        <w:t xml:space="preserve"> о котором были представлены при государственной регистрации юридического лица.</w:t>
      </w:r>
    </w:p>
    <w:p w14:paraId="224CBBE3"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Направление контролируемому лицу предостережения </w:t>
      </w:r>
      <w:r w:rsidRPr="001F0ECB">
        <w:rPr>
          <w:color w:val="000000" w:themeColor="text1"/>
        </w:rPr>
        <w:br/>
        <w:t xml:space="preserve">и размещение информации о его объявлении в едином реестре контрольных (надзорных) мероприятий осуществляется не позднее десяти рабочих дней </w:t>
      </w:r>
      <w:r w:rsidRPr="001F0ECB">
        <w:rPr>
          <w:color w:val="000000" w:themeColor="text1"/>
        </w:rPr>
        <w:br/>
        <w:t xml:space="preserve">со дня получения должностным лицом контрольного (надзорного) органа   сведений, указанных в </w:t>
      </w:r>
      <w:hyperlink r:id="rId19" w:history="1">
        <w:r w:rsidRPr="001F0ECB">
          <w:rPr>
            <w:color w:val="000000" w:themeColor="text1"/>
          </w:rPr>
          <w:t>части 1 статьи 49</w:t>
        </w:r>
      </w:hyperlink>
      <w:r w:rsidRPr="001F0ECB">
        <w:rPr>
          <w:color w:val="000000" w:themeColor="text1"/>
        </w:rPr>
        <w:t xml:space="preserve"> Федерального закона № 248-ФЗ.</w:t>
      </w:r>
    </w:p>
    <w:p w14:paraId="74D0C67C"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В случае принятия контрольным (надзорным) органом решения </w:t>
      </w:r>
      <w:r w:rsidRPr="001F0ECB">
        <w:rPr>
          <w:color w:val="000000" w:themeColor="text1"/>
        </w:rPr>
        <w:br/>
        <w:t xml:space="preserve">об объявлении контролируемому лицу предостережения одновременно </w:t>
      </w:r>
      <w:r w:rsidRPr="001F0ECB">
        <w:rPr>
          <w:color w:val="000000" w:themeColor="text1"/>
        </w:rPr>
        <w:br/>
        <w:t xml:space="preserve">с указанным предостережением контролируемому лицу в целях проведения им </w:t>
      </w:r>
      <w:proofErr w:type="spellStart"/>
      <w:r w:rsidRPr="001F0ECB">
        <w:rPr>
          <w:color w:val="000000" w:themeColor="text1"/>
        </w:rPr>
        <w:t>самообследования</w:t>
      </w:r>
      <w:proofErr w:type="spellEnd"/>
      <w:r w:rsidRPr="001F0ECB">
        <w:rPr>
          <w:color w:val="000000" w:themeColor="text1"/>
        </w:rPr>
        <w:t xml:space="preserve"> соблюдения обязательных требований направляется адрес сайта в сети «Интернет», позволяющий пройти </w:t>
      </w:r>
      <w:proofErr w:type="spellStart"/>
      <w:r w:rsidRPr="001F0ECB">
        <w:rPr>
          <w:color w:val="000000" w:themeColor="text1"/>
        </w:rPr>
        <w:t>самообследование</w:t>
      </w:r>
      <w:proofErr w:type="spellEnd"/>
      <w:r w:rsidRPr="001F0ECB">
        <w:rPr>
          <w:color w:val="000000" w:themeColor="text1"/>
        </w:rPr>
        <w:t xml:space="preserve"> соблюдения обязательных требований.</w:t>
      </w:r>
    </w:p>
    <w:p w14:paraId="085B66C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По результатам рассмотрения предостережения контролируемое лицо в течение тридцати дней со дня его получения вправе подать </w:t>
      </w:r>
      <w:r w:rsidRPr="001F0ECB">
        <w:rPr>
          <w:color w:val="000000" w:themeColor="text1"/>
        </w:rPr>
        <w:br/>
        <w:t xml:space="preserve">в контрольный (надзорный) орган возражение. </w:t>
      </w:r>
    </w:p>
    <w:p w14:paraId="3582B124"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В возражении на предостережение указываются:</w:t>
      </w:r>
    </w:p>
    <w:p w14:paraId="71D28B8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1) наименование контрольного (надзорного) органа, в который подается возражение;</w:t>
      </w:r>
    </w:p>
    <w:p w14:paraId="354028B1"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2) должностное лицо, принявшее решение об объявлении предостережения;</w:t>
      </w:r>
    </w:p>
    <w:p w14:paraId="7965D601"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3) информация о физическом и юридическом лице, индивидуальном предпринимателе (фамилия, имя, отчество, серия и номер паспорта, наименование, организационно-правовая форма, адрес с почтовым индексом, телефон, факс, адрес электронной почты) либо данные представителя юридического лица, индивидуального предпринимателя (если возражение подается представителем);</w:t>
      </w:r>
    </w:p>
    <w:p w14:paraId="52CFDE0C"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4) основной государственный регистрационный номер (ОГРН);</w:t>
      </w:r>
    </w:p>
    <w:p w14:paraId="0B864B9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5) идентификационный номер налогоплательщика (ИНН);</w:t>
      </w:r>
    </w:p>
    <w:p w14:paraId="3A0F133C"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6) дата и номер предостережения;</w:t>
      </w:r>
    </w:p>
    <w:p w14:paraId="6F61B8C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7) обоснование несогласия с доводами, изложенными в предостережении.</w:t>
      </w:r>
    </w:p>
    <w:p w14:paraId="12FB0EFA" w14:textId="77777777" w:rsidR="009608B1" w:rsidRPr="001F0ECB" w:rsidRDefault="009608B1" w:rsidP="001F0ECB">
      <w:pPr>
        <w:pStyle w:val="ConsPlusNormal"/>
        <w:numPr>
          <w:ilvl w:val="0"/>
          <w:numId w:val="24"/>
        </w:numPr>
        <w:tabs>
          <w:tab w:val="left" w:pos="1134"/>
          <w:tab w:val="left" w:pos="1985"/>
          <w:tab w:val="left" w:pos="9922"/>
        </w:tabs>
        <w:ind w:left="0" w:firstLine="710"/>
        <w:contextualSpacing/>
        <w:jc w:val="both"/>
        <w:rPr>
          <w:color w:val="000000" w:themeColor="text1"/>
        </w:rPr>
      </w:pPr>
      <w:r w:rsidRPr="001F0ECB">
        <w:rPr>
          <w:color w:val="000000" w:themeColor="text1"/>
        </w:rPr>
        <w:t>К возражению на предостережение прикладываются документы, подтверждающие незаконность и необоснованность предостережения.</w:t>
      </w:r>
    </w:p>
    <w:p w14:paraId="447A4E62"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Полномочия представителя контролируемого лица, направившего возражение на предостережение, должны быть подтверждены в порядке, установленном гражданским законодательством Российской Федерации.</w:t>
      </w:r>
    </w:p>
    <w:p w14:paraId="231DDCF8"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Возражение на предостережение направляется контролируемым лицом в контрольный (надзорный) орган в виде электронного документа </w:t>
      </w:r>
      <w:r w:rsidRPr="001F0ECB">
        <w:rPr>
          <w:color w:val="000000" w:themeColor="text1"/>
        </w:rPr>
        <w:br/>
        <w:t>на указанный в предостережении адрес электронной почты либо через ЕПГУ, РПГУ или ЕГИС ОКНД.</w:t>
      </w:r>
    </w:p>
    <w:p w14:paraId="4BB2E7FD"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В течение двадцати рабочих дней со дня получения возражения </w:t>
      </w:r>
      <w:r w:rsidRPr="001F0ECB">
        <w:rPr>
          <w:color w:val="000000" w:themeColor="text1"/>
        </w:rPr>
        <w:br/>
        <w:t xml:space="preserve">на предостережение должностное лицо контрольного (надзорного) органа направляет контролируемому лицу ответ об удовлетворении либо отказе </w:t>
      </w:r>
      <w:r w:rsidRPr="001F0ECB">
        <w:rPr>
          <w:color w:val="000000" w:themeColor="text1"/>
        </w:rPr>
        <w:br/>
        <w:t>об удовлетворения возражения одним из способов, установленных пунктом 33 настоящего Положения.</w:t>
      </w:r>
    </w:p>
    <w:p w14:paraId="297AC335"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Контрольный (надзорный)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14:paraId="659F8A1D"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Консультирование контролируемого лица и его представителя проводится по телефону, посредством видеоконференцсвязи, на личном приеме либо в ходе проведения профилактического мероприятия в виде профилактического визита, надзорных мероприятий в виде инспекционного визита, документарной или выездной проверки должностным лицом территориального подразделения контрольного (надзорного) органа.</w:t>
      </w:r>
    </w:p>
    <w:p w14:paraId="34826DC7"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О способе, месте и времени проведения консультирования контролируемое лицо и его представитель извещаются территориальным подразделением контрольного (надзорного) органа в порядке, предусмотренном </w:t>
      </w:r>
      <w:hyperlink r:id="rId20" w:history="1">
        <w:r w:rsidRPr="001F0ECB">
          <w:rPr>
            <w:color w:val="000000" w:themeColor="text1"/>
          </w:rPr>
          <w:t>статьей 21</w:t>
        </w:r>
      </w:hyperlink>
      <w:r w:rsidRPr="001F0ECB">
        <w:rPr>
          <w:color w:val="000000" w:themeColor="text1"/>
        </w:rPr>
        <w:t xml:space="preserve"> Федерального закона № 248-ФЗ. </w:t>
      </w:r>
    </w:p>
    <w:p w14:paraId="0ABA2CB5"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Проводимое для граждан, юридических лиц и индивидуальных предпринимателей должностными лицами контрольного (надзорного) органа консультирование может осуществляться очно и (или) с использованием официального сайта контрольного (надзорного) органа в сети «Интернет», интерактивных сервисов в сети «Интернет», мобильных приложений.</w:t>
      </w:r>
    </w:p>
    <w:p w14:paraId="2351E530"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 xml:space="preserve">Консультирование на личном приеме проводится по месту нахождения контрольного (надзорного) органа. </w:t>
      </w:r>
    </w:p>
    <w:p w14:paraId="17D21637" w14:textId="77777777" w:rsidR="009608B1" w:rsidRPr="001F0ECB" w:rsidRDefault="009608B1" w:rsidP="001F0ECB">
      <w:pPr>
        <w:pStyle w:val="ConsPlusNormal"/>
        <w:tabs>
          <w:tab w:val="left" w:pos="9922"/>
        </w:tabs>
        <w:ind w:firstLine="709"/>
        <w:contextualSpacing/>
        <w:jc w:val="both"/>
        <w:rPr>
          <w:color w:val="000000" w:themeColor="text1"/>
        </w:rPr>
      </w:pPr>
      <w:r w:rsidRPr="001F0ECB">
        <w:rPr>
          <w:color w:val="000000" w:themeColor="text1"/>
        </w:rPr>
        <w:t>Порядок проведения консультирования размещается на официальном сайте контрольного (надзорного) органа в сети «Интернет».</w:t>
      </w:r>
    </w:p>
    <w:p w14:paraId="71AB0329" w14:textId="77777777" w:rsidR="009608B1" w:rsidRPr="001F0ECB" w:rsidRDefault="009608B1" w:rsidP="001F0ECB">
      <w:pPr>
        <w:pStyle w:val="ConsPlusNormal"/>
        <w:numPr>
          <w:ilvl w:val="0"/>
          <w:numId w:val="24"/>
        </w:numPr>
        <w:tabs>
          <w:tab w:val="left" w:pos="851"/>
          <w:tab w:val="left" w:pos="1134"/>
          <w:tab w:val="left" w:pos="9922"/>
        </w:tabs>
        <w:ind w:left="0" w:firstLine="709"/>
        <w:contextualSpacing/>
        <w:jc w:val="both"/>
        <w:rPr>
          <w:color w:val="000000" w:themeColor="text1"/>
        </w:rPr>
      </w:pPr>
      <w:r w:rsidRPr="001F0ECB">
        <w:rPr>
          <w:color w:val="000000" w:themeColor="text1"/>
        </w:rPr>
        <w:t xml:space="preserve">Консультирование контролируемого лица и его представителя осуществляется по следующим вопросам: </w:t>
      </w:r>
    </w:p>
    <w:p w14:paraId="48A52B2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1) об обязательных требованиях, предъявляемых к деятельности контролируемых лиц, соответствии объектов муниципального контроля критериям риска, основаниях и о рекомендуемых способах снижения категории риска, а также о видах, содержании и об интенсивности надзорных мероприятий, проводимых в отношении объекта муниципального контроля, исходя из его отнесения к соответствующей категории риска;</w:t>
      </w:r>
    </w:p>
    <w:p w14:paraId="0375BA0F"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2) об осуществлении муниципального контроля;</w:t>
      </w:r>
    </w:p>
    <w:p w14:paraId="566F9615"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3) о ведении перечня объектов муниципального контроля;</w:t>
      </w:r>
    </w:p>
    <w:p w14:paraId="11DD8C28"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 xml:space="preserve">4) о досудебном (внесудебном) обжаловании действий (бездействия) </w:t>
      </w:r>
      <w:r w:rsidRPr="001F0ECB">
        <w:rPr>
          <w:color w:val="000000" w:themeColor="text1"/>
        </w:rPr>
        <w:br/>
        <w:t xml:space="preserve">и (или) решений, принятых (осуществленных) надзорным органом, территориальными подразделениями контрольного (надзорного) органа </w:t>
      </w:r>
      <w:r w:rsidRPr="001F0ECB">
        <w:rPr>
          <w:color w:val="000000" w:themeColor="text1"/>
        </w:rPr>
        <w:br/>
        <w:t>и их должностными лицами в ходе предоставления государственной услуги по включению сведений о юридическом лице, индивидуальном предпринимателе в государственный реестр либо по осуществлению муниципального контроля за деятельностью юридических лиц, индивидуальных предпринимателей, включенных в государственный реестр;</w:t>
      </w:r>
    </w:p>
    <w:p w14:paraId="7B569CE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5) об административной ответственности за нарушение обязательных требований.</w:t>
      </w:r>
    </w:p>
    <w:p w14:paraId="44CEBAAA" w14:textId="77777777" w:rsidR="009608B1" w:rsidRPr="001F0ECB" w:rsidRDefault="009608B1" w:rsidP="001F0ECB">
      <w:pPr>
        <w:pStyle w:val="ConsPlusNormal"/>
        <w:tabs>
          <w:tab w:val="left" w:pos="1134"/>
          <w:tab w:val="left" w:pos="9922"/>
        </w:tabs>
        <w:ind w:firstLine="709"/>
        <w:contextualSpacing/>
        <w:jc w:val="both"/>
        <w:rPr>
          <w:color w:val="000000" w:themeColor="text1"/>
        </w:rPr>
      </w:pPr>
      <w:r w:rsidRPr="001F0ECB">
        <w:rPr>
          <w:color w:val="000000" w:themeColor="text1"/>
        </w:rPr>
        <w:t xml:space="preserve">40. Консультирование контролируемого лица и его представителя </w:t>
      </w:r>
      <w:r w:rsidRPr="001F0ECB">
        <w:rPr>
          <w:color w:val="000000" w:themeColor="text1"/>
        </w:rPr>
        <w:br/>
        <w:t xml:space="preserve">по вопросам обоснованности привлечения к административной ответственности осуществляется по телефону, посредством </w:t>
      </w:r>
      <w:r w:rsidRPr="001F0ECB">
        <w:rPr>
          <w:color w:val="000000" w:themeColor="text1"/>
        </w:rPr>
        <w:br/>
        <w:t>видео-конференц-связи, на личном приеме либо в ходе проведения профилактического мероприятия, контрольного (надзорного) мероприятия.</w:t>
      </w:r>
    </w:p>
    <w:p w14:paraId="49DBD6C3"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41. По итогам консультирования информация в письменной форме контролируемым лицам и их представителям не предоставляется, </w:t>
      </w:r>
      <w:r w:rsidRPr="001F0ECB">
        <w:rPr>
          <w:color w:val="000000" w:themeColor="text1"/>
        </w:rPr>
        <w:br/>
        <w:t xml:space="preserve">за исключением случаев, предусмотренных пунктом 41 настоящего Положения. Контролируемое лицо вправе направить запрос </w:t>
      </w:r>
      <w:r w:rsidRPr="001F0ECB">
        <w:rPr>
          <w:color w:val="000000" w:themeColor="text1"/>
        </w:rPr>
        <w:br/>
        <w:t>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14:paraId="11CAC9DD"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42. Консультирование по однотипным обращениям контролируемых лиц и их представителей осуществляется посредством размещения </w:t>
      </w:r>
      <w:r w:rsidRPr="001F0ECB">
        <w:rPr>
          <w:color w:val="000000" w:themeColor="text1"/>
        </w:rPr>
        <w:br/>
        <w:t>на официальном сайте контрольного (надзорного) органа в сети «Интернет» письменного разъяснения, подписанного должностным лицом контрольного (надзорного) органа, уполномоченным на принятие решений о проведении контрольных (надзорных) мероприятий в соответствии с пунктом 11 настоящего Положения.</w:t>
      </w:r>
    </w:p>
    <w:p w14:paraId="2BAEE0A7"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43. Ответы на типовые вопросы в рамках консультирования контролируемых лиц за предыдущий календарный год размещаются </w:t>
      </w:r>
      <w:r w:rsidRPr="001F0ECB">
        <w:rPr>
          <w:color w:val="000000" w:themeColor="text1"/>
        </w:rPr>
        <w:br/>
        <w:t>на официальном сайте контрольного (надзорного) органа в сети «Интернет» не позднее 20 января текущего года.</w:t>
      </w:r>
    </w:p>
    <w:p w14:paraId="6EED3770"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Контрольный (надзорный) орган осуществляет учет консультирований в порядке им установленном.</w:t>
      </w:r>
    </w:p>
    <w:p w14:paraId="1D74BC8D"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 xml:space="preserve">Профилактический визит проводится в порядке, предусмотренном </w:t>
      </w:r>
      <w:hyperlink r:id="rId21" w:history="1">
        <w:r w:rsidRPr="001F0ECB">
          <w:rPr>
            <w:color w:val="000000" w:themeColor="text1"/>
          </w:rPr>
          <w:t>статьей 52</w:t>
        </w:r>
      </w:hyperlink>
      <w:r w:rsidRPr="001F0ECB">
        <w:rPr>
          <w:color w:val="000000" w:themeColor="text1"/>
        </w:rPr>
        <w:t xml:space="preserve"> Федерального закона № 248-ФЗ.</w:t>
      </w:r>
    </w:p>
    <w:p w14:paraId="22722040"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 xml:space="preserve">В отношении контролируемых лиц, приступающих </w:t>
      </w:r>
      <w:r w:rsidRPr="001F0ECB">
        <w:rPr>
          <w:color w:val="000000" w:themeColor="text1"/>
        </w:rPr>
        <w:br/>
        <w:t>к осуществлению деятельности в сфере эксплуатации объектов отдыха детей и оздоровления, отнесенной к категории значительного риска, проведение профилактического визита является обязательным. Контрольный (надзорный) орган обязан предложить проведение профилактического визита контролируемым лицам, приступающим к осуществлению указанной деятельности не позднее чем в течение одного года с момента начала такой деятельности.</w:t>
      </w:r>
    </w:p>
    <w:p w14:paraId="0F4C057A"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(надзорного) органа незамедлительно направляет информацию об этом должностному лицу, указанному в пункте 11 настоящего Положения, для принятия решения о проведении надзорных мероприятий.</w:t>
      </w:r>
    </w:p>
    <w:p w14:paraId="727AE512" w14:textId="77777777" w:rsidR="009608B1" w:rsidRPr="001F0ECB" w:rsidRDefault="009608B1" w:rsidP="001F0ECB">
      <w:pPr>
        <w:pStyle w:val="a9"/>
        <w:numPr>
          <w:ilvl w:val="0"/>
          <w:numId w:val="43"/>
        </w:numPr>
        <w:tabs>
          <w:tab w:val="left" w:pos="1134"/>
        </w:tabs>
        <w:ind w:left="0" w:firstLine="709"/>
        <w:jc w:val="both"/>
        <w:rPr>
          <w:color w:val="000000" w:themeColor="text1"/>
        </w:rPr>
      </w:pPr>
      <w:r w:rsidRPr="001F0ECB">
        <w:rPr>
          <w:color w:val="000000" w:themeColor="text1"/>
        </w:rPr>
        <w:t xml:space="preserve">Обязательный профилактический визит проводится в течение одного рабочего дня. По ходатайству должностного лица, проводящего обязательный профилактический визит, должностное лицо, указанное </w:t>
      </w:r>
      <w:r w:rsidRPr="001F0ECB">
        <w:rPr>
          <w:color w:val="000000" w:themeColor="text1"/>
        </w:rPr>
        <w:br/>
        <w:t>в пункте 11 настоящего Положения, продлевает срок проведения обязательного профилактического визита на срок не более трех рабочих дней.</w:t>
      </w:r>
    </w:p>
    <w:p w14:paraId="6FB2D5E1" w14:textId="77777777" w:rsidR="009608B1" w:rsidRPr="001F0ECB" w:rsidRDefault="009608B1" w:rsidP="001F0ECB">
      <w:pPr>
        <w:pStyle w:val="ConsPlusNormal"/>
        <w:tabs>
          <w:tab w:val="left" w:pos="0"/>
          <w:tab w:val="left" w:pos="851"/>
          <w:tab w:val="left" w:pos="9922"/>
        </w:tabs>
        <w:ind w:firstLine="709"/>
        <w:contextualSpacing/>
        <w:jc w:val="both"/>
        <w:rPr>
          <w:color w:val="000000" w:themeColor="text1"/>
        </w:rPr>
      </w:pPr>
      <w:r w:rsidRPr="001F0ECB">
        <w:rPr>
          <w:color w:val="000000" w:themeColor="text1"/>
        </w:rPr>
        <w:t>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14:paraId="3AC3F9C5" w14:textId="77777777" w:rsidR="009608B1" w:rsidRPr="001F0ECB" w:rsidRDefault="009608B1" w:rsidP="001F0ECB">
      <w:pPr>
        <w:pStyle w:val="ConsPlusNormal"/>
        <w:tabs>
          <w:tab w:val="left" w:pos="0"/>
          <w:tab w:val="left" w:pos="851"/>
          <w:tab w:val="left" w:pos="9922"/>
        </w:tabs>
        <w:ind w:firstLine="709"/>
        <w:contextualSpacing/>
        <w:jc w:val="both"/>
        <w:rPr>
          <w:color w:val="000000" w:themeColor="text1"/>
        </w:rPr>
      </w:pPr>
      <w:r w:rsidRPr="001F0ECB">
        <w:rPr>
          <w:color w:val="000000" w:themeColor="text1"/>
        </w:rPr>
        <w:t>49. Порядок проведения профилактического визита (обязательного профилактического визита) предусматривает проведение должностным лицом контрольного (надзорного) органа следующих действий:</w:t>
      </w:r>
    </w:p>
    <w:p w14:paraId="0B51DD1A" w14:textId="77777777" w:rsidR="009608B1" w:rsidRPr="001F0ECB" w:rsidRDefault="009608B1" w:rsidP="001F0ECB">
      <w:pPr>
        <w:pStyle w:val="ConsPlusNormal"/>
        <w:tabs>
          <w:tab w:val="left" w:pos="851"/>
          <w:tab w:val="left" w:pos="1276"/>
          <w:tab w:val="left" w:pos="9922"/>
        </w:tabs>
        <w:ind w:firstLine="709"/>
        <w:contextualSpacing/>
        <w:jc w:val="both"/>
        <w:rPr>
          <w:color w:val="000000" w:themeColor="text1"/>
        </w:rPr>
      </w:pPr>
      <w:r w:rsidRPr="001F0ECB">
        <w:rPr>
          <w:color w:val="000000" w:themeColor="text1"/>
        </w:rPr>
        <w:t xml:space="preserve">1) уведомление контролируемого лица о проведении профилактического визита не позднее, чем за пять рабочих дней до дня </w:t>
      </w:r>
      <w:r w:rsidRPr="001F0ECB">
        <w:rPr>
          <w:color w:val="000000" w:themeColor="text1"/>
        </w:rPr>
        <w:br/>
        <w:t>его проведения;</w:t>
      </w:r>
    </w:p>
    <w:p w14:paraId="5E9BDC73"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2) уведомление контролируемого лица о форме проведения профилактического визита, который проводится по месту осуществления деятельности контролируемого лица либо с использованием </w:t>
      </w:r>
      <w:r w:rsidRPr="001F0ECB">
        <w:rPr>
          <w:color w:val="000000" w:themeColor="text1"/>
        </w:rPr>
        <w:br/>
        <w:t>видео-конференц-связи;</w:t>
      </w:r>
    </w:p>
    <w:p w14:paraId="1C6515D9"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3) проведение профилактического визита в виде профилактической беседы;</w:t>
      </w:r>
    </w:p>
    <w:p w14:paraId="6D03F926"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4) информирование контролируемого лица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w:t>
      </w:r>
      <w:r w:rsidRPr="001F0ECB">
        <w:rPr>
          <w:color w:val="000000" w:themeColor="text1"/>
        </w:rPr>
        <w:br/>
        <w:t>а также о видах, содержании и об интенсивности контрольных (надзорных) мероприятий, проводимых в отношении объектов муниципального контроля в соответствии с присвоенной категорией риска.</w:t>
      </w:r>
    </w:p>
    <w:p w14:paraId="4C7A2668" w14:textId="77777777" w:rsidR="009608B1" w:rsidRPr="001F0ECB" w:rsidRDefault="009608B1" w:rsidP="001F0ECB">
      <w:pPr>
        <w:pStyle w:val="ConsPlusNormal"/>
        <w:tabs>
          <w:tab w:val="left" w:pos="851"/>
          <w:tab w:val="left" w:pos="1134"/>
          <w:tab w:val="left" w:pos="9922"/>
        </w:tabs>
        <w:ind w:firstLine="709"/>
        <w:contextualSpacing/>
        <w:jc w:val="both"/>
        <w:rPr>
          <w:color w:val="000000" w:themeColor="text1"/>
        </w:rPr>
      </w:pPr>
      <w:r w:rsidRPr="001F0ECB">
        <w:rPr>
          <w:color w:val="000000" w:themeColor="text1"/>
        </w:rPr>
        <w:t xml:space="preserve">50. </w:t>
      </w:r>
      <w:proofErr w:type="spellStart"/>
      <w:r w:rsidRPr="001F0ECB">
        <w:rPr>
          <w:color w:val="000000" w:themeColor="text1"/>
        </w:rPr>
        <w:t>Самообследование</w:t>
      </w:r>
      <w:proofErr w:type="spellEnd"/>
      <w:r w:rsidRPr="001F0ECB">
        <w:rPr>
          <w:color w:val="000000" w:themeColor="text1"/>
        </w:rPr>
        <w:t xml:space="preserve"> проводится в порядке, предусмотренном статьей 51 Федерального закона № 248-ФЗ.</w:t>
      </w:r>
    </w:p>
    <w:p w14:paraId="05204A8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51. В целях добровольного определения контролируемыми лицами, объекты муниципального контроля которых относятся к категориям умеренного или низкого риска, уровня соблюдения ими обязательных требований, предусмотрена самостоятельная оценка соблюдения обязательных требований (</w:t>
      </w:r>
      <w:proofErr w:type="spellStart"/>
      <w:r w:rsidRPr="001F0ECB">
        <w:rPr>
          <w:color w:val="000000" w:themeColor="text1"/>
        </w:rPr>
        <w:t>самообследование</w:t>
      </w:r>
      <w:proofErr w:type="spellEnd"/>
      <w:r w:rsidRPr="001F0ECB">
        <w:rPr>
          <w:color w:val="000000" w:themeColor="text1"/>
        </w:rPr>
        <w:t xml:space="preserve">). В рамках </w:t>
      </w:r>
      <w:proofErr w:type="spellStart"/>
      <w:r w:rsidRPr="001F0ECB">
        <w:rPr>
          <w:color w:val="000000" w:themeColor="text1"/>
        </w:rPr>
        <w:t>самообследования</w:t>
      </w:r>
      <w:proofErr w:type="spellEnd"/>
      <w:r w:rsidRPr="001F0ECB">
        <w:rPr>
          <w:color w:val="000000" w:themeColor="text1"/>
        </w:rPr>
        <w:t xml:space="preserve"> также обеспечивается возможность получения контролируемыми лицами сведений о соответствии принадлежащих им объектов муниципального контроля критериям риска.</w:t>
      </w:r>
    </w:p>
    <w:p w14:paraId="42D73831" w14:textId="77777777" w:rsidR="009608B1" w:rsidRPr="001F0ECB" w:rsidRDefault="009608B1" w:rsidP="001F0ECB">
      <w:pPr>
        <w:tabs>
          <w:tab w:val="left" w:pos="0"/>
          <w:tab w:val="left" w:pos="9922"/>
        </w:tabs>
        <w:ind w:firstLine="709"/>
        <w:contextualSpacing/>
        <w:jc w:val="both"/>
        <w:rPr>
          <w:color w:val="000000" w:themeColor="text1"/>
        </w:rPr>
      </w:pPr>
      <w:r w:rsidRPr="001F0ECB">
        <w:rPr>
          <w:color w:val="000000" w:themeColor="text1"/>
        </w:rPr>
        <w:t xml:space="preserve">52. </w:t>
      </w:r>
      <w:proofErr w:type="spellStart"/>
      <w:r w:rsidRPr="001F0ECB">
        <w:rPr>
          <w:color w:val="000000" w:themeColor="text1"/>
        </w:rPr>
        <w:t>Самообследование</w:t>
      </w:r>
      <w:proofErr w:type="spellEnd"/>
      <w:r w:rsidRPr="001F0ECB">
        <w:rPr>
          <w:color w:val="000000" w:themeColor="text1"/>
        </w:rPr>
        <w:t xml:space="preserve"> осуществляется в автоматизированном режиме </w:t>
      </w:r>
      <w:r w:rsidRPr="001F0ECB">
        <w:rPr>
          <w:color w:val="000000" w:themeColor="text1"/>
        </w:rPr>
        <w:br/>
        <w:t>с использованием одного из способов, указанных на официальном сайте контрольного (надзорного) органа в сети «Интернет».</w:t>
      </w:r>
    </w:p>
    <w:p w14:paraId="559376E8"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53. Контролируемые лица, получившие высокую оценку соблюдения ими обязательных требований, по итогам </w:t>
      </w:r>
      <w:proofErr w:type="spellStart"/>
      <w:r w:rsidRPr="001F0ECB">
        <w:rPr>
          <w:color w:val="000000" w:themeColor="text1"/>
        </w:rPr>
        <w:t>самообследования</w:t>
      </w:r>
      <w:proofErr w:type="spellEnd"/>
      <w:r w:rsidRPr="001F0ECB">
        <w:rPr>
          <w:color w:val="000000" w:themeColor="text1"/>
        </w:rPr>
        <w:t xml:space="preserve">, проведенного </w:t>
      </w:r>
      <w:r w:rsidRPr="001F0ECB">
        <w:rPr>
          <w:color w:val="000000" w:themeColor="text1"/>
        </w:rPr>
        <w:br/>
        <w:t xml:space="preserve">в соответствии с частью 2 статьи 51 Федерального закона № 248-ФЗ, вправе принять декларацию соблюдения обязательных требований </w:t>
      </w:r>
      <w:r w:rsidRPr="001F0ECB">
        <w:rPr>
          <w:color w:val="000000" w:themeColor="text1"/>
        </w:rPr>
        <w:br/>
        <w:t>(далее - декларация).</w:t>
      </w:r>
    </w:p>
    <w:p w14:paraId="15458A96" w14:textId="77777777" w:rsidR="009608B1" w:rsidRPr="001F0ECB" w:rsidRDefault="009608B1" w:rsidP="001F0ECB">
      <w:pPr>
        <w:tabs>
          <w:tab w:val="left" w:pos="0"/>
          <w:tab w:val="left" w:pos="9922"/>
        </w:tabs>
        <w:ind w:firstLine="709"/>
        <w:contextualSpacing/>
        <w:jc w:val="both"/>
        <w:rPr>
          <w:color w:val="000000" w:themeColor="text1"/>
        </w:rPr>
      </w:pPr>
      <w:r w:rsidRPr="001F0ECB">
        <w:rPr>
          <w:color w:val="000000" w:themeColor="text1"/>
        </w:rPr>
        <w:t xml:space="preserve">54. Декларация направляется контролируемым лицом в контрольный (надзорный) орган, где осуществляется ее регистрация с последующим размещением на официальном сайте контрольного (надзорного) органа в сети «Интернет». </w:t>
      </w:r>
    </w:p>
    <w:p w14:paraId="27E249FA"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55. Срок действия декларации составляет два года со дня регистрации указанной декларации контрольным (надзорным) органом.</w:t>
      </w:r>
    </w:p>
    <w:p w14:paraId="2F3CB91D"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56. В случае изменения сведений, содержащихся в декларации, уточненная декларация представляется контролируемым лицом </w:t>
      </w:r>
      <w:r w:rsidRPr="001F0ECB">
        <w:rPr>
          <w:color w:val="000000" w:themeColor="text1"/>
        </w:rPr>
        <w:br/>
        <w:t>в контрольный (надзорный) орган в течение одного месяца со дня изменения содержащихся в ней сведений.</w:t>
      </w:r>
    </w:p>
    <w:p w14:paraId="47965757"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57. Контрольный (надзорный) орган утверждает методические рекомендации по проведению </w:t>
      </w:r>
      <w:proofErr w:type="spellStart"/>
      <w:r w:rsidRPr="001F0ECB">
        <w:rPr>
          <w:color w:val="000000" w:themeColor="text1"/>
        </w:rPr>
        <w:t>самообследования</w:t>
      </w:r>
      <w:proofErr w:type="spellEnd"/>
      <w:r w:rsidRPr="001F0ECB">
        <w:rPr>
          <w:color w:val="000000" w:themeColor="text1"/>
        </w:rPr>
        <w:t xml:space="preserve"> и подготовке декларации. Методические рекомендации размещаются на официальном сайте контрольного (надзорного) органа в сети «Интернет».</w:t>
      </w:r>
    </w:p>
    <w:p w14:paraId="6DA17B38"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w:t>
      </w:r>
      <w:proofErr w:type="spellStart"/>
      <w:r w:rsidRPr="001F0ECB">
        <w:rPr>
          <w:color w:val="000000" w:themeColor="text1"/>
        </w:rPr>
        <w:t>самообследовании</w:t>
      </w:r>
      <w:proofErr w:type="spellEnd"/>
      <w:r w:rsidRPr="001F0ECB">
        <w:rPr>
          <w:color w:val="000000" w:themeColor="text1"/>
        </w:rPr>
        <w:t xml:space="preserve">, декларация аннулируется решением, принимаемым </w:t>
      </w:r>
      <w:r w:rsidRPr="001F0ECB">
        <w:rPr>
          <w:color w:val="000000" w:themeColor="text1"/>
        </w:rPr>
        <w:br/>
        <w:t>по результатам контрольного (надзорного) мероприятия.</w:t>
      </w:r>
    </w:p>
    <w:p w14:paraId="670112A5"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59. В срок не ранее истечения одного года, контролируемое лицо может вновь принять декларацию по результатам </w:t>
      </w:r>
      <w:proofErr w:type="spellStart"/>
      <w:r w:rsidRPr="001F0ECB">
        <w:rPr>
          <w:color w:val="000000" w:themeColor="text1"/>
        </w:rPr>
        <w:t>самообследования</w:t>
      </w:r>
      <w:proofErr w:type="spellEnd"/>
      <w:r w:rsidRPr="001F0ECB">
        <w:rPr>
          <w:color w:val="000000" w:themeColor="text1"/>
        </w:rPr>
        <w:t>.</w:t>
      </w:r>
    </w:p>
    <w:p w14:paraId="2F353529" w14:textId="77777777" w:rsidR="009608B1" w:rsidRPr="001F0ECB" w:rsidRDefault="009608B1" w:rsidP="001F0ECB">
      <w:pPr>
        <w:pStyle w:val="ConsPlusNormal"/>
        <w:tabs>
          <w:tab w:val="left" w:pos="851"/>
          <w:tab w:val="left" w:pos="1134"/>
        </w:tabs>
        <w:ind w:firstLine="709"/>
        <w:contextualSpacing/>
        <w:jc w:val="center"/>
        <w:rPr>
          <w:color w:val="000000" w:themeColor="text1"/>
        </w:rPr>
      </w:pPr>
      <w:bookmarkStart w:id="2" w:name="p699"/>
      <w:bookmarkEnd w:id="2"/>
    </w:p>
    <w:p w14:paraId="27452AFB" w14:textId="77777777" w:rsidR="009608B1" w:rsidRPr="001F0ECB" w:rsidRDefault="009608B1" w:rsidP="001F0ECB">
      <w:pPr>
        <w:pStyle w:val="ConsPlusNormal"/>
        <w:tabs>
          <w:tab w:val="left" w:pos="0"/>
        </w:tabs>
        <w:contextualSpacing/>
        <w:jc w:val="center"/>
        <w:rPr>
          <w:color w:val="000000" w:themeColor="text1"/>
        </w:rPr>
      </w:pPr>
      <w:r w:rsidRPr="001F0ECB">
        <w:rPr>
          <w:color w:val="000000" w:themeColor="text1"/>
        </w:rPr>
        <w:t>IV.</w:t>
      </w:r>
      <w:r w:rsidRPr="001F0ECB">
        <w:rPr>
          <w:color w:val="000000" w:themeColor="text1"/>
        </w:rPr>
        <w:tab/>
        <w:t xml:space="preserve">Осуществление муниципального контроля </w:t>
      </w:r>
    </w:p>
    <w:p w14:paraId="238EA4CB" w14:textId="77777777" w:rsidR="009608B1" w:rsidRPr="001F0ECB" w:rsidRDefault="009608B1" w:rsidP="001F0ECB">
      <w:pPr>
        <w:pStyle w:val="ConsPlusNormal"/>
        <w:ind w:firstLine="709"/>
        <w:contextualSpacing/>
        <w:jc w:val="both"/>
        <w:rPr>
          <w:color w:val="000000" w:themeColor="text1"/>
        </w:rPr>
      </w:pPr>
    </w:p>
    <w:p w14:paraId="3254CFC5"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60. При осуществлении муниципального контроля, взаимодействием контрольного (надзорного) органа, его должностных лиц с контролируемыми лицами являются встречи, телефонные и иные переговоры (непосредственное взаимодействие) между должностным лицом и контролируемым лицом или его представителем, запрос документов, иных материалов, присутствие должностного лица контрольного (надзорного) органа в месте осуществления деятельности контролируемого лица (за исключением случаев присутствия должностного лица на общедоступных производственных объектах).</w:t>
      </w:r>
    </w:p>
    <w:p w14:paraId="7AB3921A"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61. Взаимодействие с контролируемым лицом осуществляется при проведении следующих контрольных (надзорных) мероприятий:</w:t>
      </w:r>
    </w:p>
    <w:p w14:paraId="55F8F1F8"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1) инспекционный визит;</w:t>
      </w:r>
    </w:p>
    <w:p w14:paraId="4A67A11E"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2) документарная проверка;</w:t>
      </w:r>
    </w:p>
    <w:p w14:paraId="049CD691"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3) выездная проверка.</w:t>
      </w:r>
    </w:p>
    <w:p w14:paraId="0FE023EA" w14:textId="77777777" w:rsidR="009608B1" w:rsidRPr="001F0ECB" w:rsidRDefault="009608B1" w:rsidP="001F0ECB">
      <w:pPr>
        <w:tabs>
          <w:tab w:val="left" w:pos="0"/>
          <w:tab w:val="left" w:pos="9922"/>
        </w:tabs>
        <w:ind w:firstLine="709"/>
        <w:contextualSpacing/>
        <w:jc w:val="both"/>
        <w:rPr>
          <w:color w:val="000000" w:themeColor="text1"/>
        </w:rPr>
      </w:pPr>
      <w:r w:rsidRPr="001F0ECB">
        <w:rPr>
          <w:color w:val="000000" w:themeColor="text1"/>
        </w:rPr>
        <w:t>62. Без взаимодействия с контролируемым лицом проводятся контрольные (надзорные) мероприятия, предусмотренные частью 3 статьи 56 Федерального закона № 248-ФЗ (далее - контрольные (надзорные) мероприятия без взаимодействия).</w:t>
      </w:r>
    </w:p>
    <w:p w14:paraId="24CE7411"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63. Оценка соблюдения контролируемыми лицами обязательных требований контрольным (надзорным) органом не может проводиться иными способами, кроме как посредством контрольных (надзорных) мероприятий, установленных пунктами 60 и 61 настоящего Положения.</w:t>
      </w:r>
    </w:p>
    <w:p w14:paraId="1F478286"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64. Основанием для проведения контрольных (надзорных) мероприятий является:</w:t>
      </w:r>
    </w:p>
    <w:p w14:paraId="15671A0F"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муниципального контроля параметрам, утвержденным индикаторами риска нарушения обязательных требований, или отклонения объекта муниципального контроля от таких параметров;</w:t>
      </w:r>
    </w:p>
    <w:p w14:paraId="2F5F80F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2) наступление сроков проведения контрольных (надзорных) мероприятий, включенных в план проведения контрольных (надзорных) мероприятий;</w:t>
      </w:r>
    </w:p>
    <w:p w14:paraId="7DE2B966"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7DEF770F"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4) требование прокурора о проведении контрольного (надзорного) мероприятия в рамках муниципального контроля за исполнением законов, соблюдением прав и свобод человека и гражданина по поступившим в органы прокуратуры материалам и обращениям;</w:t>
      </w:r>
    </w:p>
    <w:p w14:paraId="66B7882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5) истечение срока исполнения решения контрольного (надзорного) органа об устранении выявленного нарушения обязательных требований - </w:t>
      </w:r>
      <w:r w:rsidRPr="001F0ECB">
        <w:rPr>
          <w:color w:val="000000" w:themeColor="text1"/>
        </w:rPr>
        <w:br/>
        <w:t xml:space="preserve">в случаях, установленных частью 1 статьи 95 Федерального закона </w:t>
      </w:r>
      <w:r w:rsidRPr="001F0ECB">
        <w:rPr>
          <w:color w:val="000000" w:themeColor="text1"/>
        </w:rPr>
        <w:br/>
        <w:t>№ 248-ФЗ.</w:t>
      </w:r>
    </w:p>
    <w:p w14:paraId="29EE9323" w14:textId="77777777" w:rsidR="009608B1" w:rsidRPr="001F0ECB" w:rsidRDefault="009608B1" w:rsidP="001F0ECB">
      <w:pPr>
        <w:tabs>
          <w:tab w:val="left" w:pos="851"/>
          <w:tab w:val="left" w:pos="1134"/>
          <w:tab w:val="left" w:pos="9922"/>
        </w:tabs>
        <w:ind w:firstLine="709"/>
        <w:contextualSpacing/>
        <w:jc w:val="both"/>
        <w:rPr>
          <w:color w:val="000000" w:themeColor="text1"/>
        </w:rPr>
      </w:pPr>
      <w:r w:rsidRPr="001F0ECB">
        <w:rPr>
          <w:color w:val="000000" w:themeColor="text1"/>
        </w:rPr>
        <w:t>65.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должностным лицом контрольного (надзорного) органа и лицами, привлекаемыми к проведению контрольного (надзорного) мероприятия, следующих надзорных действий:</w:t>
      </w:r>
    </w:p>
    <w:p w14:paraId="408F792F"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1) осмотр;</w:t>
      </w:r>
    </w:p>
    <w:p w14:paraId="5B28E740"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2) досмотр;</w:t>
      </w:r>
    </w:p>
    <w:p w14:paraId="4B3C60A9"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3) опрос;</w:t>
      </w:r>
    </w:p>
    <w:p w14:paraId="6655082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4) получение письменных объяснений;</w:t>
      </w:r>
    </w:p>
    <w:p w14:paraId="67261143"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5) истребование документов.</w:t>
      </w:r>
    </w:p>
    <w:p w14:paraId="3A711C6B"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t xml:space="preserve">Контрольные (надзорные) мероприятия подлежат проведению </w:t>
      </w:r>
      <w:r w:rsidRPr="001F0ECB">
        <w:rPr>
          <w:color w:val="000000" w:themeColor="text1"/>
        </w:rPr>
        <w:br/>
        <w:t>с учетом внутренних правил и (или) установлений контролируемых лиц, режима работы объекта муниципального контроля, если они не создают непреодолимого препятствия по проведению контрольных (надзорных) мероприятий.</w:t>
      </w:r>
    </w:p>
    <w:p w14:paraId="205C0FFC"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t xml:space="preserve">Совершение надзорных действий и их результаты отражаются </w:t>
      </w:r>
      <w:r w:rsidRPr="001F0ECB">
        <w:rPr>
          <w:color w:val="000000" w:themeColor="text1"/>
        </w:rPr>
        <w:br/>
        <w:t>в документах, составляемых должностным лицом контрольного (надзорного) органа и лицами, привлекаемыми к совершению надзорных действий.</w:t>
      </w:r>
    </w:p>
    <w:p w14:paraId="06DE0B98"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t xml:space="preserve">При проведении контрольных (надзорных) мероприятий </w:t>
      </w:r>
      <w:r w:rsidRPr="001F0ECB">
        <w:rPr>
          <w:color w:val="000000" w:themeColor="text1"/>
        </w:rPr>
        <w:br/>
        <w:t xml:space="preserve">для фиксации должностным лицом контрольного (надзорного) органа </w:t>
      </w:r>
      <w:r w:rsidRPr="001F0ECB">
        <w:rPr>
          <w:color w:val="000000" w:themeColor="text1"/>
        </w:rPr>
        <w:br/>
        <w:t>и лицами, привлекаемыми к совершению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14:paraId="0F6F7FEB" w14:textId="77777777" w:rsidR="009608B1" w:rsidRPr="001F0ECB" w:rsidRDefault="009608B1" w:rsidP="001F0ECB">
      <w:pPr>
        <w:pStyle w:val="a9"/>
        <w:numPr>
          <w:ilvl w:val="0"/>
          <w:numId w:val="44"/>
        </w:numPr>
        <w:tabs>
          <w:tab w:val="left" w:pos="0"/>
          <w:tab w:val="left" w:pos="851"/>
          <w:tab w:val="left" w:pos="1134"/>
        </w:tabs>
        <w:ind w:left="0" w:firstLine="709"/>
        <w:jc w:val="both"/>
        <w:rPr>
          <w:color w:val="000000" w:themeColor="text1"/>
        </w:rPr>
      </w:pPr>
      <w:r w:rsidRPr="001F0ECB">
        <w:rPr>
          <w:color w:val="000000" w:themeColor="text1"/>
        </w:rPr>
        <w:t>Порядок осуществления фотосъемки, аудио- и видеозаписи, иных способов фиксации доказательств в ходе контрольного (надзорного) мероприятия включает в себя:</w:t>
      </w:r>
    </w:p>
    <w:p w14:paraId="438B089A" w14:textId="77777777" w:rsidR="009608B1" w:rsidRPr="001F0ECB" w:rsidRDefault="009608B1" w:rsidP="001F0ECB">
      <w:pPr>
        <w:ind w:firstLine="709"/>
        <w:jc w:val="both"/>
        <w:rPr>
          <w:color w:val="000000" w:themeColor="text1"/>
        </w:rPr>
      </w:pPr>
      <w:r w:rsidRPr="001F0ECB">
        <w:rPr>
          <w:color w:val="000000" w:themeColor="text1"/>
        </w:rPr>
        <w:t>1) извещение контролируемого лица, а также представителя контролируемого лица о ведении фотосъемки, аудио- и видеозаписи, иных способов фиксации доказательств;</w:t>
      </w:r>
    </w:p>
    <w:p w14:paraId="47D5D88E" w14:textId="77777777" w:rsidR="009608B1" w:rsidRPr="001F0ECB" w:rsidRDefault="009608B1" w:rsidP="001F0ECB">
      <w:pPr>
        <w:ind w:firstLine="709"/>
        <w:jc w:val="both"/>
        <w:rPr>
          <w:color w:val="000000" w:themeColor="text1"/>
        </w:rPr>
      </w:pPr>
      <w:r w:rsidRPr="001F0ECB">
        <w:rPr>
          <w:color w:val="000000" w:themeColor="text1"/>
        </w:rPr>
        <w:t xml:space="preserve">2) указание при ведении фотосъемки, аудио- и видеозаписи, иных способов фиксации доказательств должностным лицом контрольного (надзорного) органа </w:t>
      </w:r>
      <w:proofErr w:type="gramStart"/>
      <w:r w:rsidRPr="001F0ECB">
        <w:rPr>
          <w:color w:val="000000" w:themeColor="text1"/>
        </w:rPr>
        <w:t>наименования</w:t>
      </w:r>
      <w:proofErr w:type="gramEnd"/>
      <w:r w:rsidRPr="001F0ECB">
        <w:rPr>
          <w:color w:val="000000" w:themeColor="text1"/>
        </w:rPr>
        <w:t xml:space="preserve"> проводимого контрольного (надзорного) мероприятия, адреса, даты, времени его проведения, а также должности, фамилии, имена и отчества (последнее при наличии) всех лиц, принимающих участие в проводимом контрольном (надзорном) мероприятии;</w:t>
      </w:r>
    </w:p>
    <w:p w14:paraId="71E1ACE7" w14:textId="77777777" w:rsidR="009608B1" w:rsidRPr="001F0ECB" w:rsidRDefault="009608B1" w:rsidP="001F0ECB">
      <w:pPr>
        <w:ind w:firstLine="709"/>
        <w:jc w:val="both"/>
        <w:rPr>
          <w:color w:val="000000" w:themeColor="text1"/>
        </w:rPr>
      </w:pPr>
      <w:r w:rsidRPr="001F0ECB">
        <w:rPr>
          <w:color w:val="000000" w:themeColor="text1"/>
        </w:rPr>
        <w:t xml:space="preserve">3) внесение в акт контрольного (надзорного) мероприятия информации о технических средствах, использованных при фотосъемке, аудио- </w:t>
      </w:r>
      <w:r w:rsidRPr="001F0ECB">
        <w:rPr>
          <w:color w:val="000000" w:themeColor="text1"/>
        </w:rPr>
        <w:br/>
        <w:t>и видеозаписи, иных способах фиксации доказательств;</w:t>
      </w:r>
    </w:p>
    <w:p w14:paraId="79B31AA4" w14:textId="77777777" w:rsidR="009608B1" w:rsidRPr="001F0ECB" w:rsidRDefault="009608B1" w:rsidP="001F0ECB">
      <w:pPr>
        <w:ind w:firstLine="709"/>
        <w:jc w:val="both"/>
        <w:rPr>
          <w:color w:val="000000" w:themeColor="text1"/>
        </w:rPr>
      </w:pPr>
      <w:r w:rsidRPr="001F0ECB">
        <w:rPr>
          <w:color w:val="000000" w:themeColor="text1"/>
        </w:rPr>
        <w:t>4) обеспечение сохранности информации, полученной посредством фотосъемки, аудио- и видеозаписи, иных способов фиксации доказательств.</w:t>
      </w:r>
    </w:p>
    <w:p w14:paraId="6712082D" w14:textId="77777777" w:rsidR="009608B1" w:rsidRPr="001F0ECB" w:rsidRDefault="009608B1" w:rsidP="001F0ECB">
      <w:pPr>
        <w:tabs>
          <w:tab w:val="left" w:pos="851"/>
          <w:tab w:val="left" w:pos="1134"/>
          <w:tab w:val="left" w:pos="9922"/>
        </w:tabs>
        <w:ind w:firstLine="851"/>
        <w:contextualSpacing/>
        <w:jc w:val="both"/>
        <w:rPr>
          <w:color w:val="000000" w:themeColor="text1"/>
        </w:rPr>
      </w:pPr>
      <w:r w:rsidRPr="001F0ECB">
        <w:rPr>
          <w:color w:val="000000" w:themeColor="text1"/>
        </w:rPr>
        <w:t xml:space="preserve">Информация о технических средствах, использованных </w:t>
      </w:r>
      <w:r w:rsidRPr="001F0ECB">
        <w:rPr>
          <w:color w:val="000000" w:themeColor="text1"/>
        </w:rPr>
        <w:br/>
        <w:t xml:space="preserve">при фотосъемке, аудио- и видеозаписи, иных способах фиксации доказательств указывается в акте контрольного (надзорного) мероприятия. </w:t>
      </w:r>
    </w:p>
    <w:p w14:paraId="39D09744" w14:textId="77777777" w:rsidR="009608B1" w:rsidRPr="001F0ECB" w:rsidRDefault="009608B1" w:rsidP="001F0ECB">
      <w:pPr>
        <w:pStyle w:val="a9"/>
        <w:numPr>
          <w:ilvl w:val="0"/>
          <w:numId w:val="44"/>
        </w:numPr>
        <w:tabs>
          <w:tab w:val="left" w:pos="851"/>
          <w:tab w:val="left" w:pos="1134"/>
          <w:tab w:val="left" w:pos="3402"/>
          <w:tab w:val="left" w:pos="9922"/>
        </w:tabs>
        <w:ind w:left="0" w:firstLine="709"/>
        <w:jc w:val="both"/>
        <w:rPr>
          <w:color w:val="000000" w:themeColor="text1"/>
        </w:rPr>
      </w:pPr>
      <w:r w:rsidRPr="001F0ECB">
        <w:rPr>
          <w:color w:val="000000" w:themeColor="text1"/>
        </w:rPr>
        <w:t xml:space="preserve">Фотографии, аудио- и </w:t>
      </w:r>
      <w:proofErr w:type="gramStart"/>
      <w:r w:rsidRPr="001F0ECB">
        <w:rPr>
          <w:color w:val="000000" w:themeColor="text1"/>
        </w:rPr>
        <w:t>видеозаписи</w:t>
      </w:r>
      <w:proofErr w:type="gramEnd"/>
      <w:r w:rsidRPr="001F0ECB">
        <w:rPr>
          <w:color w:val="000000" w:themeColor="text1"/>
        </w:rPr>
        <w:t xml:space="preserve">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1247DB48" w14:textId="77777777" w:rsidR="009608B1" w:rsidRPr="001F0ECB" w:rsidRDefault="009608B1" w:rsidP="001F0ECB">
      <w:pPr>
        <w:pStyle w:val="a9"/>
        <w:numPr>
          <w:ilvl w:val="0"/>
          <w:numId w:val="44"/>
        </w:numPr>
        <w:tabs>
          <w:tab w:val="left" w:pos="851"/>
          <w:tab w:val="left" w:pos="1134"/>
          <w:tab w:val="left" w:pos="3402"/>
          <w:tab w:val="left" w:pos="9922"/>
        </w:tabs>
        <w:ind w:left="0" w:firstLine="709"/>
        <w:jc w:val="both"/>
        <w:rPr>
          <w:color w:val="000000" w:themeColor="text1"/>
        </w:rPr>
      </w:pPr>
      <w:r w:rsidRPr="001F0ECB">
        <w:rPr>
          <w:color w:val="000000" w:themeColor="text1"/>
        </w:rPr>
        <w:t xml:space="preserve">При проведении контрольного (надзорного) мероприятия, предусматривающего взаимодействие с контролируемым лицом </w:t>
      </w:r>
      <w:r w:rsidRPr="001F0ECB">
        <w:rPr>
          <w:color w:val="000000" w:themeColor="text1"/>
        </w:rPr>
        <w:br/>
        <w:t>(его представителем) в месте осуществления деятельности контролируемого лица, контролируемому лицу (его представителю) должностным лицом контрольного (надзорного) органа, в том числе руководителем группы должностных лиц контрольного (надзорного) органа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14:paraId="69B408E2" w14:textId="77777777" w:rsidR="009608B1" w:rsidRPr="001F0ECB" w:rsidRDefault="009608B1" w:rsidP="001F0ECB">
      <w:pPr>
        <w:pStyle w:val="a9"/>
        <w:numPr>
          <w:ilvl w:val="0"/>
          <w:numId w:val="44"/>
        </w:numPr>
        <w:tabs>
          <w:tab w:val="left" w:pos="851"/>
          <w:tab w:val="left" w:pos="1134"/>
          <w:tab w:val="left" w:pos="3402"/>
          <w:tab w:val="left" w:pos="9922"/>
        </w:tabs>
        <w:ind w:left="0" w:firstLine="709"/>
        <w:jc w:val="both"/>
        <w:rPr>
          <w:color w:val="000000" w:themeColor="text1"/>
        </w:rPr>
      </w:pPr>
      <w:r w:rsidRPr="001F0ECB">
        <w:rPr>
          <w:color w:val="000000" w:themeColor="text1"/>
        </w:rPr>
        <w:t xml:space="preserve">Проведение выездного обследования, инспекционного визита, выездной проверки, </w:t>
      </w:r>
      <w:proofErr w:type="spellStart"/>
      <w:r w:rsidRPr="001F0ECB">
        <w:rPr>
          <w:color w:val="000000" w:themeColor="text1"/>
        </w:rPr>
        <w:t>самообследования</w:t>
      </w:r>
      <w:proofErr w:type="spellEnd"/>
      <w:r w:rsidRPr="001F0ECB">
        <w:rPr>
          <w:color w:val="000000" w:themeColor="text1"/>
        </w:rPr>
        <w:t xml:space="preserve"> осуществляется с применением проверочных листов.</w:t>
      </w:r>
    </w:p>
    <w:p w14:paraId="3AC5BAFE" w14:textId="77777777" w:rsidR="009608B1" w:rsidRPr="001F0ECB" w:rsidRDefault="009608B1" w:rsidP="001F0ECB">
      <w:pPr>
        <w:tabs>
          <w:tab w:val="left" w:pos="1134"/>
          <w:tab w:val="left" w:pos="9922"/>
        </w:tabs>
        <w:ind w:firstLine="709"/>
        <w:contextualSpacing/>
        <w:jc w:val="both"/>
        <w:rPr>
          <w:color w:val="000000" w:themeColor="text1"/>
        </w:rPr>
      </w:pPr>
      <w:r w:rsidRPr="001F0ECB">
        <w:rPr>
          <w:color w:val="000000" w:themeColor="text1"/>
        </w:rPr>
        <w:t xml:space="preserve">При проведении контрольных (надзорных) мероприятий проверочные листы заполняются должностным лицом в электронной форме посредством внесения ответов на контрольные вопросы и заверяются усиленной квалифицированной электронной подписью должностного лица </w:t>
      </w:r>
      <w:r w:rsidRPr="001F0ECB">
        <w:rPr>
          <w:color w:val="000000" w:themeColor="text1"/>
        </w:rPr>
        <w:br/>
        <w:t xml:space="preserve">в соответствии с Федеральным законом от 06.04.2011 № 63-ФЗ </w:t>
      </w:r>
      <w:r w:rsidRPr="001F0ECB">
        <w:rPr>
          <w:color w:val="000000" w:themeColor="text1"/>
        </w:rPr>
        <w:br/>
        <w:t>«Об электронной подписи» с использованием ЕГИС ОКНД.</w:t>
      </w:r>
    </w:p>
    <w:p w14:paraId="4EA36389"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По требованию контролируемого лица должностное лицо контрольного (надзорного) органа обязано предоставить информацию </w:t>
      </w:r>
      <w:r w:rsidRPr="001F0ECB">
        <w:rPr>
          <w:color w:val="000000" w:themeColor="text1"/>
        </w:rPr>
        <w:br/>
        <w:t xml:space="preserve">об экспертах, экспертных организациях и иных лицах, привлекаемых </w:t>
      </w:r>
      <w:r w:rsidRPr="001F0ECB">
        <w:rPr>
          <w:color w:val="000000" w:themeColor="text1"/>
        </w:rPr>
        <w:br/>
        <w:t>для проведения контрольного (надзорного) мероприятия, в целях подтверждения полномочий.</w:t>
      </w:r>
    </w:p>
    <w:p w14:paraId="6D2E60A0"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В случае, если проведение контрольного (надзорного) мероприятия оказалось невозможным в связи с отсутствием контролируемого лица </w:t>
      </w:r>
      <w:r w:rsidRPr="001F0ECB">
        <w:rPr>
          <w:color w:val="000000" w:themeColor="text1"/>
        </w:rPr>
        <w:br/>
        <w:t xml:space="preserve">по месту нахождения (осуществления деятельности), либо в связи </w:t>
      </w:r>
      <w:r w:rsidRPr="001F0ECB">
        <w:rPr>
          <w:color w:val="000000" w:themeColor="text1"/>
        </w:rPr>
        <w:br/>
        <w:t xml:space="preserve">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уполномоченное должностное лицо контрольного (надзорного) органа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w:t>
      </w:r>
      <w:r w:rsidRPr="001F0ECB">
        <w:rPr>
          <w:color w:val="000000" w:themeColor="text1"/>
        </w:rPr>
        <w:br/>
        <w:t>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частями 4 и 5 статьи 21 Федерального закона № 248-ФЗ. В этом случае уполномоченное должностное лицо контрольного (надзорного) органа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14:paraId="273DBC82"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В случае, указанном в пункте 74 настоящего Положения,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14:paraId="06758DBD"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законодательством Российской Федерации.</w:t>
      </w:r>
    </w:p>
    <w:p w14:paraId="66CB3C36"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Контрольные (надзорные) мероприятия без взаимодействия проводятся должностными лицами контрольного (надзорного) органа </w:t>
      </w:r>
      <w:r w:rsidRPr="001F0ECB">
        <w:rPr>
          <w:color w:val="000000" w:themeColor="text1"/>
        </w:rPr>
        <w:br/>
        <w:t>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14:paraId="1DD1D86F"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Плановые контрольные (надзорные) мероприятия (инспекционный визит, документарная проверка, выездная проверка) проводятся на основании плана проведения плановых контрольных (надзорных) мероприятий </w:t>
      </w:r>
      <w:r w:rsidRPr="001F0ECB">
        <w:rPr>
          <w:color w:val="000000" w:themeColor="text1"/>
        </w:rPr>
        <w:br/>
        <w:t>на очередной календарный год, согласованного с органами прокуратуры.</w:t>
      </w:r>
    </w:p>
    <w:p w14:paraId="1668D49F"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В решении о проведении контрольного (надзорного) мероприятия, подписанном уполномоченным должностным лицом контрольного (надзорного) органа, указываются сведения, установленные частью 1 статьи 64 Федерального закона № 248-ФЗ.</w:t>
      </w:r>
    </w:p>
    <w:p w14:paraId="4EB19760"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Индивидуальный предприниматель, являющийся контролируемым лицом, вправе представить в контрольный (надзорный) орган информацию </w:t>
      </w:r>
      <w:r w:rsidRPr="001F0ECB">
        <w:rPr>
          <w:color w:val="000000" w:themeColor="text1"/>
        </w:rPr>
        <w:br/>
        <w:t>о невозможности присутствия при проведении контрольного (надзорного) мероприятия в случае заболевания, связанного с утратой трудоспособности.</w:t>
      </w:r>
    </w:p>
    <w:p w14:paraId="0E091FE2"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Внеплановые контрольные (надзорные) мероприятия (инспекционный визит, документарная проверка, выездная проверка), </w:t>
      </w:r>
      <w:r w:rsidRPr="001F0ECB">
        <w:rPr>
          <w:color w:val="000000" w:themeColor="text1"/>
        </w:rPr>
        <w:br/>
        <w:t xml:space="preserve">за исключением внеплановых контрольных (надзорных) мероприятий </w:t>
      </w:r>
      <w:r w:rsidRPr="001F0ECB">
        <w:rPr>
          <w:color w:val="000000" w:themeColor="text1"/>
        </w:rPr>
        <w:br/>
        <w:t>без взаимодействия, проводятся по основаниям, предусмотренным подпунктами 1, 3 - 5 пункта 63 настоящего Положения.</w:t>
      </w:r>
    </w:p>
    <w:p w14:paraId="0F18EB0F"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49FE5CA4"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Согласование контрольным (надзорным) органом с органом прокуратуры внепланового контрольного (надзорного) мероприятия осуществляется в соответствии с Федеральным законом № 248-ФЗ.</w:t>
      </w:r>
    </w:p>
    <w:p w14:paraId="3E34D047"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color w:val="000000" w:themeColor="text1"/>
        </w:rPr>
        <w:t xml:space="preserve">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w:t>
      </w:r>
      <w:r w:rsidRPr="001F0ECB">
        <w:rPr>
          <w:color w:val="000000" w:themeColor="text1"/>
        </w:rPr>
        <w:br/>
        <w:t>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муниципального контроля посредством направления в тот же срок документов, предусмотренных частью 5 статьи 66 Федерального закона № 248-ФЗ. В этом случае уведомление контролируемого лица о проведении внепланового контрольного (надзорного) мероприятия может не проводиться.</w:t>
      </w:r>
    </w:p>
    <w:p w14:paraId="0B26FF53" w14:textId="77777777" w:rsidR="009608B1" w:rsidRPr="001F0ECB" w:rsidRDefault="009608B1" w:rsidP="001F0ECB">
      <w:pPr>
        <w:pStyle w:val="a9"/>
        <w:numPr>
          <w:ilvl w:val="0"/>
          <w:numId w:val="44"/>
        </w:numPr>
        <w:tabs>
          <w:tab w:val="left" w:pos="1134"/>
          <w:tab w:val="left" w:pos="9922"/>
        </w:tabs>
        <w:ind w:left="0" w:firstLine="709"/>
        <w:jc w:val="both"/>
        <w:rPr>
          <w:color w:val="000000" w:themeColor="text1"/>
        </w:rPr>
      </w:pPr>
      <w:r w:rsidRPr="001F0ECB">
        <w:rPr>
          <w:color w:val="000000" w:themeColor="text1"/>
        </w:rPr>
        <w:t>В ходе инспекционного визита могут совершаться следующие надзорные действия:</w:t>
      </w:r>
    </w:p>
    <w:p w14:paraId="721DCA39"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осмотр;</w:t>
      </w:r>
    </w:p>
    <w:p w14:paraId="7BE3D9F3"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опрос;</w:t>
      </w:r>
    </w:p>
    <w:p w14:paraId="6F2D392F"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получение письменных объяснений;</w:t>
      </w:r>
    </w:p>
    <w:p w14:paraId="34F7AE4B" w14:textId="77777777" w:rsidR="009608B1" w:rsidRPr="001F0ECB" w:rsidRDefault="009608B1" w:rsidP="001F0ECB">
      <w:pPr>
        <w:numPr>
          <w:ilvl w:val="0"/>
          <w:numId w:val="26"/>
        </w:numPr>
        <w:tabs>
          <w:tab w:val="left" w:pos="1134"/>
          <w:tab w:val="left" w:pos="9922"/>
        </w:tabs>
        <w:ind w:left="0" w:firstLine="709"/>
        <w:contextualSpacing/>
        <w:jc w:val="both"/>
        <w:rPr>
          <w:color w:val="000000" w:themeColor="text1"/>
        </w:rPr>
      </w:pPr>
      <w:r w:rsidRPr="001F0ECB">
        <w:rPr>
          <w:color w:val="000000" w:themeColor="text1"/>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1CE65495"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bCs/>
          <w:color w:val="000000" w:themeColor="text1"/>
        </w:rPr>
        <w:t xml:space="preserve">Инспекционный визит проводится без предварительного уведомления контролируемого лица и собственника объекта </w:t>
      </w:r>
      <w:r w:rsidRPr="001F0ECB">
        <w:rPr>
          <w:color w:val="000000" w:themeColor="text1"/>
        </w:rPr>
        <w:t>муниципального контроля</w:t>
      </w:r>
      <w:r w:rsidRPr="001F0ECB">
        <w:rPr>
          <w:bCs/>
          <w:color w:val="000000" w:themeColor="text1"/>
        </w:rPr>
        <w:t xml:space="preserve">. </w:t>
      </w:r>
    </w:p>
    <w:p w14:paraId="4B4789BB"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bCs/>
          <w:color w:val="000000" w:themeColor="text1"/>
        </w:rPr>
        <w:t xml:space="preserve">Срок проведения инспекционного визита в одном месте осуществления деятельности либо на одном объекте </w:t>
      </w:r>
      <w:r w:rsidRPr="001F0ECB">
        <w:rPr>
          <w:color w:val="000000" w:themeColor="text1"/>
        </w:rPr>
        <w:t>муниципального контроля</w:t>
      </w:r>
      <w:r w:rsidRPr="001F0ECB">
        <w:rPr>
          <w:bCs/>
          <w:color w:val="000000" w:themeColor="text1"/>
        </w:rPr>
        <w:t xml:space="preserve"> не может превышать один рабочий день.</w:t>
      </w:r>
    </w:p>
    <w:p w14:paraId="127BAE37" w14:textId="77777777" w:rsidR="009608B1" w:rsidRPr="001F0ECB" w:rsidRDefault="009608B1" w:rsidP="001F0ECB">
      <w:pPr>
        <w:pStyle w:val="a9"/>
        <w:numPr>
          <w:ilvl w:val="0"/>
          <w:numId w:val="44"/>
        </w:numPr>
        <w:tabs>
          <w:tab w:val="left" w:pos="1276"/>
          <w:tab w:val="left" w:pos="9922"/>
        </w:tabs>
        <w:ind w:left="0" w:firstLine="709"/>
        <w:jc w:val="both"/>
        <w:rPr>
          <w:color w:val="000000" w:themeColor="text1"/>
        </w:rPr>
      </w:pPr>
      <w:r w:rsidRPr="001F0ECB">
        <w:rPr>
          <w:bCs/>
          <w:color w:val="000000" w:themeColor="text1"/>
        </w:rPr>
        <w:t xml:space="preserve">Контролируемые лица или их представители обязаны обеспечить беспрепятственный доступ инспектора на объект </w:t>
      </w:r>
      <w:r w:rsidRPr="001F0ECB">
        <w:rPr>
          <w:color w:val="000000" w:themeColor="text1"/>
        </w:rPr>
        <w:t>муниципального контроля</w:t>
      </w:r>
      <w:r w:rsidRPr="001F0ECB">
        <w:rPr>
          <w:bCs/>
          <w:color w:val="000000" w:themeColor="text1"/>
        </w:rPr>
        <w:t>.</w:t>
      </w:r>
    </w:p>
    <w:p w14:paraId="2DD7414F" w14:textId="77777777" w:rsidR="009608B1" w:rsidRPr="001F0ECB" w:rsidRDefault="009608B1" w:rsidP="001F0ECB">
      <w:pPr>
        <w:numPr>
          <w:ilvl w:val="0"/>
          <w:numId w:val="31"/>
        </w:numPr>
        <w:tabs>
          <w:tab w:val="left" w:pos="1134"/>
          <w:tab w:val="left" w:pos="9922"/>
        </w:tabs>
        <w:ind w:left="0" w:firstLine="709"/>
        <w:contextualSpacing/>
        <w:jc w:val="both"/>
        <w:rPr>
          <w:color w:val="000000" w:themeColor="text1"/>
        </w:rPr>
      </w:pPr>
      <w:r w:rsidRPr="001F0ECB">
        <w:rPr>
          <w:color w:val="000000" w:themeColor="text1"/>
        </w:rPr>
        <w:t>Внеплановый инспекционный визит проводится при наличии оснований, указанных в подпунктах 1, 3 - 5 пункта 64 настоящего Положения.</w:t>
      </w:r>
    </w:p>
    <w:p w14:paraId="35F1388F" w14:textId="77777777" w:rsidR="009608B1" w:rsidRPr="001F0ECB" w:rsidRDefault="009608B1" w:rsidP="001F0ECB">
      <w:pPr>
        <w:tabs>
          <w:tab w:val="left" w:pos="9922"/>
        </w:tabs>
        <w:ind w:firstLine="709"/>
        <w:contextualSpacing/>
        <w:jc w:val="both"/>
        <w:rPr>
          <w:color w:val="000000" w:themeColor="text1"/>
        </w:rPr>
      </w:pPr>
      <w:r w:rsidRPr="001F0ECB">
        <w:rPr>
          <w:color w:val="000000" w:themeColor="text1"/>
        </w:rPr>
        <w:t xml:space="preserve">89. Внеплановый инспекционный визит может проводиться только </w:t>
      </w:r>
      <w:r w:rsidRPr="001F0ECB">
        <w:rPr>
          <w:color w:val="000000" w:themeColor="text1"/>
        </w:rPr>
        <w:br/>
        <w:t xml:space="preserve">по согласованию с органами прокуратуры, за исключением случаев </w:t>
      </w:r>
      <w:r w:rsidRPr="001F0ECB">
        <w:rPr>
          <w:color w:val="000000" w:themeColor="text1"/>
        </w:rPr>
        <w:br/>
        <w:t xml:space="preserve">его проведения в соответствии с подпунктами 3 - 5 пункта 64 настоящего Положения, а также при получении сведений о непосредственной угрозе причинения вреда (ущерба) охраняемым законом ценностям. В таком случае контрольный (надзорный) орган (орган муниципального контроля) приступает к проведению внепланового контрольного (надзорного) мероприятия незамедлительно (в течение двадцати четырех часов </w:t>
      </w:r>
      <w:r w:rsidRPr="001F0ECB">
        <w:rPr>
          <w:color w:val="000000" w:themeColor="text1"/>
        </w:rPr>
        <w:br/>
        <w:t xml:space="preserve">после получения соответствующих сведений) с извещением об этом органа прокуратуры по месту нахождения объекта муниципального контроля. </w:t>
      </w:r>
      <w:r w:rsidRPr="001F0ECB">
        <w:rPr>
          <w:color w:val="000000" w:themeColor="text1"/>
        </w:rPr>
        <w:br/>
        <w:t xml:space="preserve">В этом случае уведомление контролируемого лица о проведении внепланового контрольного (надзорного) мероприятия может </w:t>
      </w:r>
      <w:r w:rsidRPr="001F0ECB">
        <w:rPr>
          <w:color w:val="000000" w:themeColor="text1"/>
        </w:rPr>
        <w:br/>
        <w:t>не проводиться.</w:t>
      </w:r>
    </w:p>
    <w:p w14:paraId="02139D05" w14:textId="77777777" w:rsidR="009608B1" w:rsidRPr="001F0ECB" w:rsidRDefault="009608B1" w:rsidP="001F0ECB">
      <w:pPr>
        <w:tabs>
          <w:tab w:val="left" w:pos="9922"/>
        </w:tabs>
        <w:ind w:firstLine="709"/>
        <w:contextualSpacing/>
        <w:jc w:val="both"/>
        <w:rPr>
          <w:color w:val="000000" w:themeColor="text1"/>
        </w:rPr>
      </w:pPr>
      <w:r w:rsidRPr="001F0ECB">
        <w:rPr>
          <w:color w:val="000000" w:themeColor="text1"/>
        </w:rPr>
        <w:t>90. В ходе документарной проверки могут совершаться следующие контрольные (надзорные) действия:</w:t>
      </w:r>
    </w:p>
    <w:p w14:paraId="457B7ED7" w14:textId="77777777" w:rsidR="009608B1" w:rsidRPr="001F0ECB" w:rsidRDefault="009608B1" w:rsidP="001F0ECB">
      <w:pPr>
        <w:numPr>
          <w:ilvl w:val="0"/>
          <w:numId w:val="25"/>
        </w:numPr>
        <w:tabs>
          <w:tab w:val="left" w:pos="993"/>
          <w:tab w:val="left" w:pos="1276"/>
          <w:tab w:val="left" w:pos="9922"/>
        </w:tabs>
        <w:ind w:left="0" w:firstLine="709"/>
        <w:contextualSpacing/>
        <w:jc w:val="both"/>
        <w:rPr>
          <w:color w:val="000000" w:themeColor="text1"/>
        </w:rPr>
      </w:pPr>
      <w:r w:rsidRPr="001F0ECB">
        <w:rPr>
          <w:color w:val="000000" w:themeColor="text1"/>
        </w:rPr>
        <w:t>получение письменных объяснений;</w:t>
      </w:r>
    </w:p>
    <w:p w14:paraId="2DBDD686" w14:textId="77777777" w:rsidR="009608B1" w:rsidRPr="001F0ECB" w:rsidRDefault="009608B1" w:rsidP="001F0ECB">
      <w:pPr>
        <w:numPr>
          <w:ilvl w:val="0"/>
          <w:numId w:val="25"/>
        </w:numPr>
        <w:tabs>
          <w:tab w:val="left" w:pos="993"/>
          <w:tab w:val="left" w:pos="1276"/>
          <w:tab w:val="left" w:pos="9922"/>
        </w:tabs>
        <w:ind w:left="0" w:firstLine="709"/>
        <w:contextualSpacing/>
        <w:jc w:val="both"/>
        <w:rPr>
          <w:color w:val="000000" w:themeColor="text1"/>
        </w:rPr>
      </w:pPr>
      <w:r w:rsidRPr="001F0ECB">
        <w:rPr>
          <w:color w:val="000000" w:themeColor="text1"/>
        </w:rPr>
        <w:t>истребование документов.</w:t>
      </w:r>
    </w:p>
    <w:p w14:paraId="66DBAA0B" w14:textId="77777777" w:rsidR="009608B1" w:rsidRPr="001F0ECB" w:rsidRDefault="009608B1" w:rsidP="001F0ECB">
      <w:pPr>
        <w:pStyle w:val="a9"/>
        <w:numPr>
          <w:ilvl w:val="0"/>
          <w:numId w:val="34"/>
        </w:numPr>
        <w:tabs>
          <w:tab w:val="left" w:pos="1276"/>
          <w:tab w:val="left" w:pos="9922"/>
        </w:tabs>
        <w:ind w:left="0" w:firstLine="709"/>
        <w:jc w:val="both"/>
        <w:rPr>
          <w:color w:val="000000" w:themeColor="text1"/>
        </w:rPr>
      </w:pPr>
      <w:r w:rsidRPr="001F0ECB">
        <w:rPr>
          <w:iCs/>
          <w:color w:val="000000" w:themeColor="text1"/>
        </w:rPr>
        <w:t xml:space="preserve">В случае, если достоверность сведений, содержащихся </w:t>
      </w:r>
      <w:r w:rsidRPr="001F0ECB">
        <w:rPr>
          <w:iCs/>
          <w:color w:val="000000" w:themeColor="text1"/>
        </w:rPr>
        <w:br/>
        <w:t xml:space="preserve">в документах, имеющихся в распоряжении </w:t>
      </w:r>
      <w:r w:rsidRPr="001F0ECB">
        <w:rPr>
          <w:color w:val="000000" w:themeColor="text1"/>
        </w:rPr>
        <w:t>контрольного (надзорного)</w:t>
      </w:r>
      <w:r w:rsidRPr="001F0ECB">
        <w:rPr>
          <w:iCs/>
          <w:color w:val="000000" w:themeColor="text1"/>
        </w:rPr>
        <w:t xml:space="preserve"> органа, вызывает обоснованные сомнения либо эти сведения не позволяют оценить исполнение контролируемым лицом обязательных требований, </w:t>
      </w:r>
      <w:r w:rsidRPr="001F0ECB">
        <w:rPr>
          <w:color w:val="000000" w:themeColor="text1"/>
        </w:rPr>
        <w:t>контрольный (надзорный)</w:t>
      </w:r>
      <w:r w:rsidRPr="001F0ECB">
        <w:rPr>
          <w:iCs/>
          <w:color w:val="000000" w:themeColor="text1"/>
        </w:rPr>
        <w:t xml:space="preserve">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w:t>
      </w:r>
      <w:r w:rsidRPr="001F0ECB">
        <w:rPr>
          <w:iCs/>
          <w:color w:val="000000" w:themeColor="text1"/>
        </w:rPr>
        <w:br/>
        <w:t xml:space="preserve">в </w:t>
      </w:r>
      <w:r w:rsidRPr="001F0ECB">
        <w:rPr>
          <w:color w:val="000000" w:themeColor="text1"/>
        </w:rPr>
        <w:t>контрольный (надзорный)</w:t>
      </w:r>
      <w:r w:rsidRPr="001F0ECB">
        <w:rPr>
          <w:iCs/>
          <w:color w:val="000000" w:themeColor="text1"/>
        </w:rPr>
        <w:t xml:space="preserve"> орган указанные в требовании документы.</w:t>
      </w:r>
    </w:p>
    <w:p w14:paraId="14176042" w14:textId="77777777" w:rsidR="009608B1" w:rsidRPr="001F0ECB" w:rsidRDefault="009608B1" w:rsidP="001F0ECB">
      <w:pPr>
        <w:pStyle w:val="a9"/>
        <w:numPr>
          <w:ilvl w:val="0"/>
          <w:numId w:val="34"/>
        </w:numPr>
        <w:tabs>
          <w:tab w:val="left" w:pos="1276"/>
          <w:tab w:val="left" w:pos="9922"/>
        </w:tabs>
        <w:ind w:left="0" w:firstLine="709"/>
        <w:jc w:val="both"/>
        <w:rPr>
          <w:color w:val="000000" w:themeColor="text1"/>
        </w:rPr>
      </w:pPr>
      <w:r w:rsidRPr="001F0ECB">
        <w:rPr>
          <w:iCs/>
          <w:color w:val="000000" w:themeColor="text1"/>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Pr="001F0ECB">
        <w:rPr>
          <w:color w:val="000000" w:themeColor="text1"/>
        </w:rPr>
        <w:t>контрольного (надзорного)</w:t>
      </w:r>
      <w:r w:rsidRPr="001F0ECB">
        <w:rPr>
          <w:iCs/>
          <w:color w:val="000000" w:themeColor="text1"/>
        </w:rPr>
        <w:t xml:space="preserve"> органа  документах и (или) полученным при осуществлении </w:t>
      </w:r>
      <w:r w:rsidRPr="001F0ECB">
        <w:rPr>
          <w:color w:val="000000" w:themeColor="text1"/>
        </w:rPr>
        <w:t>муниципального контроля</w:t>
      </w:r>
      <w:r w:rsidRPr="001F0ECB">
        <w:rPr>
          <w:iCs/>
          <w:color w:val="000000" w:themeColor="text1"/>
        </w:rPr>
        <w:t xml:space="preserve"> информация об ошибках, о противоречиях и несоответствии сведений направляется контролируемому лицу с требованием представить </w:t>
      </w:r>
      <w:r w:rsidRPr="001F0ECB">
        <w:rPr>
          <w:iCs/>
          <w:color w:val="000000" w:themeColor="text1"/>
        </w:rPr>
        <w:br/>
        <w:t xml:space="preserve">в течение десяти рабочих дней необходимые пояснения. Контролируемое лицо, представляющее в </w:t>
      </w:r>
      <w:r w:rsidRPr="001F0ECB">
        <w:rPr>
          <w:color w:val="000000" w:themeColor="text1"/>
        </w:rPr>
        <w:t>контрольный (надзорный)</w:t>
      </w:r>
      <w:r w:rsidRPr="001F0ECB">
        <w:rPr>
          <w:iCs/>
          <w:color w:val="000000" w:themeColor="text1"/>
        </w:rPr>
        <w:t xml:space="preserve">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w:t>
      </w:r>
      <w:r w:rsidRPr="001F0ECB">
        <w:rPr>
          <w:iCs/>
          <w:color w:val="000000" w:themeColor="text1"/>
        </w:rPr>
        <w:br/>
        <w:t xml:space="preserve">в этих документах, сведениям, содержащимся в имеющихся у </w:t>
      </w:r>
      <w:r w:rsidRPr="001F0ECB">
        <w:rPr>
          <w:color w:val="000000" w:themeColor="text1"/>
        </w:rPr>
        <w:t>контрольного (надзорного)</w:t>
      </w:r>
      <w:r w:rsidRPr="001F0ECB">
        <w:rPr>
          <w:iCs/>
          <w:color w:val="000000" w:themeColor="text1"/>
        </w:rPr>
        <w:t xml:space="preserve"> органа документах и (или) полученным при осуществлении </w:t>
      </w:r>
      <w:r w:rsidRPr="001F0ECB">
        <w:rPr>
          <w:color w:val="000000" w:themeColor="text1"/>
        </w:rPr>
        <w:t>муниципального контроля</w:t>
      </w:r>
      <w:r w:rsidRPr="001F0ECB">
        <w:rPr>
          <w:iCs/>
          <w:color w:val="000000" w:themeColor="text1"/>
        </w:rPr>
        <w:t xml:space="preserve"> вправе дополнительно представить в </w:t>
      </w:r>
      <w:r w:rsidRPr="001F0ECB">
        <w:rPr>
          <w:color w:val="000000" w:themeColor="text1"/>
        </w:rPr>
        <w:t>контрольный (надзорный)</w:t>
      </w:r>
      <w:r w:rsidRPr="001F0ECB">
        <w:rPr>
          <w:iCs/>
          <w:color w:val="000000" w:themeColor="text1"/>
        </w:rPr>
        <w:t xml:space="preserve"> орган документы, подтверждающие достоверность ранее представленных документов.</w:t>
      </w:r>
    </w:p>
    <w:p w14:paraId="5FD48BE8"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 xml:space="preserve">При проведении документарной проверки </w:t>
      </w:r>
      <w:r w:rsidRPr="001F0ECB">
        <w:rPr>
          <w:color w:val="000000" w:themeColor="text1"/>
        </w:rPr>
        <w:t>контрольный (надзорный)</w:t>
      </w:r>
      <w:r w:rsidRPr="001F0ECB">
        <w:rPr>
          <w:iCs/>
          <w:color w:val="000000" w:themeColor="text1"/>
        </w:rPr>
        <w:t xml:space="preserve"> орган не вправе требовать у контролируемого лица сведения </w:t>
      </w:r>
      <w:r w:rsidRPr="001F0ECB">
        <w:rPr>
          <w:iCs/>
          <w:color w:val="000000" w:themeColor="text1"/>
        </w:rPr>
        <w:br/>
        <w:t>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8082B81"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 xml:space="preserve"> Срок проведения документарной проверки не может превышать десять рабочих дней. В указанный срок не включается период с момента направления </w:t>
      </w:r>
      <w:r w:rsidRPr="001F0ECB">
        <w:rPr>
          <w:color w:val="000000" w:themeColor="text1"/>
        </w:rPr>
        <w:t>контрольным (надзорным)</w:t>
      </w:r>
      <w:r w:rsidRPr="001F0ECB">
        <w:rPr>
          <w:iCs/>
          <w:color w:val="000000" w:themeColor="text1"/>
        </w:rPr>
        <w:t xml:space="preserve">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w:t>
      </w:r>
      <w:r w:rsidRPr="001F0ECB">
        <w:rPr>
          <w:iCs/>
          <w:color w:val="000000" w:themeColor="text1"/>
        </w:rPr>
        <w:br/>
        <w:t xml:space="preserve">в требовании документов в </w:t>
      </w:r>
      <w:r w:rsidRPr="001F0ECB">
        <w:rPr>
          <w:color w:val="000000" w:themeColor="text1"/>
        </w:rPr>
        <w:t>контрольный (надзорный)</w:t>
      </w:r>
      <w:r w:rsidRPr="001F0ECB">
        <w:rPr>
          <w:iCs/>
          <w:color w:val="000000" w:themeColor="text1"/>
        </w:rPr>
        <w:t xml:space="preserve"> орган, а также период </w:t>
      </w:r>
      <w:r w:rsidRPr="001F0ECB">
        <w:rPr>
          <w:iCs/>
          <w:color w:val="000000" w:themeColor="text1"/>
        </w:rPr>
        <w:br/>
        <w:t xml:space="preserve">с момента направления контролируемому лицу информации </w:t>
      </w:r>
      <w:r w:rsidRPr="001F0ECB">
        <w:rPr>
          <w:color w:val="000000" w:themeColor="text1"/>
        </w:rPr>
        <w:t>контрольного (надзорного)</w:t>
      </w:r>
      <w:r w:rsidRPr="001F0ECB">
        <w:rPr>
          <w:iCs/>
          <w:color w:val="000000" w:themeColor="text1"/>
        </w:rPr>
        <w:t xml:space="preserve"> органа о выявлении ошибки (или) противоречий </w:t>
      </w:r>
      <w:r w:rsidRPr="001F0ECB">
        <w:rPr>
          <w:iCs/>
          <w:color w:val="000000" w:themeColor="text1"/>
        </w:rPr>
        <w:br/>
        <w:t xml:space="preserve">в представленных контролируемым лицом документах либо </w:t>
      </w:r>
      <w:r w:rsidRPr="001F0ECB">
        <w:rPr>
          <w:iCs/>
          <w:color w:val="000000" w:themeColor="text1"/>
        </w:rPr>
        <w:br/>
        <w:t xml:space="preserve">о несоответствии сведений, содержащихся в этих документах, сведениям, содержащимся в имеющихся у </w:t>
      </w:r>
      <w:r w:rsidRPr="001F0ECB">
        <w:rPr>
          <w:color w:val="000000" w:themeColor="text1"/>
        </w:rPr>
        <w:t>контрольного (надзорного)</w:t>
      </w:r>
      <w:r w:rsidRPr="001F0ECB">
        <w:rPr>
          <w:iCs/>
          <w:color w:val="000000" w:themeColor="text1"/>
        </w:rPr>
        <w:t xml:space="preserve"> органа документах и (или) полученным при осуществлении </w:t>
      </w:r>
      <w:r w:rsidRPr="001F0ECB">
        <w:rPr>
          <w:color w:val="000000" w:themeColor="text1"/>
        </w:rPr>
        <w:t>муниципального контроля</w:t>
      </w:r>
      <w:r w:rsidRPr="001F0ECB">
        <w:rPr>
          <w:iCs/>
          <w:color w:val="000000" w:themeColor="text1"/>
        </w:rPr>
        <w:t xml:space="preserve">, </w:t>
      </w:r>
      <w:r w:rsidRPr="001F0ECB">
        <w:rPr>
          <w:iCs/>
          <w:color w:val="000000" w:themeColor="text1"/>
        </w:rPr>
        <w:br/>
        <w:t xml:space="preserve">и требования представить необходимые пояснения в письменной форме </w:t>
      </w:r>
      <w:r w:rsidRPr="001F0ECB">
        <w:rPr>
          <w:iCs/>
          <w:color w:val="000000" w:themeColor="text1"/>
        </w:rPr>
        <w:br/>
        <w:t xml:space="preserve">до момента представления указанных пояснений в </w:t>
      </w:r>
      <w:r w:rsidRPr="001F0ECB">
        <w:rPr>
          <w:color w:val="000000" w:themeColor="text1"/>
        </w:rPr>
        <w:t>контрольный (надзорный)</w:t>
      </w:r>
      <w:r w:rsidRPr="001F0ECB">
        <w:rPr>
          <w:iCs/>
          <w:color w:val="000000" w:themeColor="text1"/>
        </w:rPr>
        <w:t xml:space="preserve"> орган.</w:t>
      </w:r>
    </w:p>
    <w:p w14:paraId="6C79E71A"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 xml:space="preserve">Внеплановая документарная проверка проводится </w:t>
      </w:r>
      <w:r w:rsidRPr="001F0ECB">
        <w:rPr>
          <w:iCs/>
          <w:color w:val="000000" w:themeColor="text1"/>
        </w:rPr>
        <w:br/>
        <w:t>без согласования с органами прокуратуры.</w:t>
      </w:r>
    </w:p>
    <w:p w14:paraId="1BA3B860"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color w:val="000000" w:themeColor="text1"/>
        </w:rPr>
        <w:t>Внеплановая документарная проверка проводится при наличии оснований, указанных в пунктах 1, 3 - 5 пункта 63 настоящего Положения.</w:t>
      </w:r>
    </w:p>
    <w:p w14:paraId="72E4EBF3" w14:textId="77777777" w:rsidR="009608B1" w:rsidRPr="001F0ECB" w:rsidRDefault="009608B1" w:rsidP="001F0ECB">
      <w:pPr>
        <w:numPr>
          <w:ilvl w:val="0"/>
          <w:numId w:val="34"/>
        </w:numPr>
        <w:tabs>
          <w:tab w:val="left" w:pos="1276"/>
          <w:tab w:val="left" w:pos="9922"/>
        </w:tabs>
        <w:ind w:left="0" w:firstLine="709"/>
        <w:contextualSpacing/>
        <w:jc w:val="both"/>
        <w:rPr>
          <w:color w:val="000000" w:themeColor="text1"/>
        </w:rPr>
      </w:pPr>
      <w:r w:rsidRPr="001F0ECB">
        <w:rPr>
          <w:iCs/>
          <w:color w:val="000000" w:themeColor="text1"/>
        </w:rPr>
        <w:t>Проведение документарной проверки, предметом которой являются сведения, составляющие государственную тайну, осуществляется по месту нахождения (осуществления деятельности) контролируемого лица (его филиалов, представительств, обособленных структурных подразделений) должностными лицами контрольного (надзорного) органа, имеющими доступ к таким сведениям.</w:t>
      </w:r>
    </w:p>
    <w:p w14:paraId="533CC881"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 xml:space="preserve">Под выездной проверкой понимается комплексное контрольное (надзорное) мероприятие, проводимое посредством взаимодействия </w:t>
      </w:r>
      <w:r w:rsidRPr="001F0ECB">
        <w:rPr>
          <w:color w:val="000000" w:themeColor="text1"/>
        </w:rPr>
        <w:br/>
        <w:t>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5DE4E72F"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14:paraId="3185EC9D"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Выездная проверка проводится в случае, если не представляется возможным:</w:t>
      </w:r>
    </w:p>
    <w:p w14:paraId="79D30425" w14:textId="77777777" w:rsidR="009608B1" w:rsidRPr="001F0ECB" w:rsidRDefault="009608B1" w:rsidP="001F0ECB">
      <w:pPr>
        <w:tabs>
          <w:tab w:val="left" w:pos="993"/>
          <w:tab w:val="left" w:pos="1276"/>
          <w:tab w:val="left" w:pos="9922"/>
        </w:tabs>
        <w:ind w:firstLine="709"/>
        <w:contextualSpacing/>
        <w:jc w:val="both"/>
        <w:rPr>
          <w:color w:val="000000" w:themeColor="text1"/>
        </w:rPr>
      </w:pPr>
      <w:r w:rsidRPr="001F0ECB">
        <w:rPr>
          <w:color w:val="000000" w:themeColor="text1"/>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2F52F9BA" w14:textId="77777777" w:rsidR="009608B1" w:rsidRPr="001F0ECB" w:rsidRDefault="009608B1" w:rsidP="001F0ECB">
      <w:pPr>
        <w:tabs>
          <w:tab w:val="left" w:pos="993"/>
          <w:tab w:val="left" w:pos="1276"/>
          <w:tab w:val="left" w:pos="9922"/>
        </w:tabs>
        <w:ind w:firstLine="709"/>
        <w:contextualSpacing/>
        <w:jc w:val="both"/>
        <w:rPr>
          <w:color w:val="000000" w:themeColor="text1"/>
        </w:rPr>
      </w:pPr>
      <w:r w:rsidRPr="001F0ECB">
        <w:rPr>
          <w:color w:val="000000" w:themeColor="text1"/>
        </w:rPr>
        <w:t xml:space="preserve">2) оценить соответствие деятельности, действий (бездействия) контролируемого лица и (или) принадлежащих ему и (или) используемых </w:t>
      </w:r>
      <w:r w:rsidRPr="001F0ECB">
        <w:rPr>
          <w:color w:val="000000" w:themeColor="text1"/>
        </w:rPr>
        <w:br/>
        <w:t xml:space="preserve">им объектов муниципального контроля обязательным требованиям </w:t>
      </w:r>
      <w:r w:rsidRPr="001F0ECB">
        <w:rPr>
          <w:color w:val="000000" w:themeColor="text1"/>
        </w:rPr>
        <w:br/>
        <w:t>без выезда на указанное место и совершения необходимых надзорных действий, предусмотренных в рамках иного вида контрольных (надзорных) мероприятий.</w:t>
      </w:r>
    </w:p>
    <w:p w14:paraId="1D4318D5" w14:textId="77777777" w:rsidR="009608B1" w:rsidRPr="001F0ECB" w:rsidRDefault="009608B1" w:rsidP="001F0ECB">
      <w:pPr>
        <w:numPr>
          <w:ilvl w:val="0"/>
          <w:numId w:val="34"/>
        </w:numPr>
        <w:tabs>
          <w:tab w:val="left" w:pos="1276"/>
        </w:tabs>
        <w:ind w:left="0" w:firstLine="709"/>
        <w:contextualSpacing/>
        <w:jc w:val="both"/>
        <w:rPr>
          <w:color w:val="000000" w:themeColor="text1"/>
        </w:rPr>
      </w:pPr>
      <w:r w:rsidRPr="001F0ECB">
        <w:rPr>
          <w:color w:val="000000" w:themeColor="text1"/>
        </w:rPr>
        <w:t xml:space="preserve">Внеплановая выездная проверка может проводиться только </w:t>
      </w:r>
      <w:r w:rsidRPr="001F0ECB">
        <w:rPr>
          <w:color w:val="000000" w:themeColor="text1"/>
        </w:rPr>
        <w:br/>
        <w:t xml:space="preserve">по согласованию с органами прокуратуры, за исключением случаев </w:t>
      </w:r>
      <w:r w:rsidRPr="001F0ECB">
        <w:rPr>
          <w:color w:val="000000" w:themeColor="text1"/>
        </w:rPr>
        <w:br/>
        <w:t xml:space="preserve">ее проведения в соответствии с подпунктами 3 - 5 пункта 63 настоящего Положения, а также при получении сведений о непосредственной угрозе причинения вреда (ущерба) охраняемым законом ценностям. В таком случае контрольный (надзорный) орган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w:t>
      </w:r>
      <w:r w:rsidRPr="001F0ECB">
        <w:rPr>
          <w:color w:val="000000" w:themeColor="text1"/>
        </w:rPr>
        <w:br/>
        <w:t>с извещением об этом органа прокуратуры по месту нахождения объекта муниципального контроля. В этом случае уведомление контролируемого лица о проведении внепланового контрольного (надзорного) мероприятия может не проводиться.</w:t>
      </w:r>
    </w:p>
    <w:p w14:paraId="321C6910"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Федерального закона 248-ФЗ, если иное </w:t>
      </w:r>
      <w:r w:rsidRPr="001F0ECB">
        <w:rPr>
          <w:color w:val="000000" w:themeColor="text1"/>
        </w:rPr>
        <w:br/>
        <w:t>не предусмотрено федеральным законом о виде надзора.</w:t>
      </w:r>
    </w:p>
    <w:p w14:paraId="06F761CF"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 ходе выездной проверки могут совершаться следующие надзорные действия:</w:t>
      </w:r>
    </w:p>
    <w:p w14:paraId="5B6FF141"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осмотр;</w:t>
      </w:r>
    </w:p>
    <w:p w14:paraId="70872726"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досмотр;</w:t>
      </w:r>
    </w:p>
    <w:p w14:paraId="0BF5C329"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опрос;</w:t>
      </w:r>
    </w:p>
    <w:p w14:paraId="6E4CB42A"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получение письменных объяснений;</w:t>
      </w:r>
    </w:p>
    <w:p w14:paraId="0FA898E9" w14:textId="77777777" w:rsidR="009608B1" w:rsidRPr="001F0ECB" w:rsidRDefault="009608B1" w:rsidP="001F0ECB">
      <w:pPr>
        <w:numPr>
          <w:ilvl w:val="0"/>
          <w:numId w:val="27"/>
        </w:numPr>
        <w:tabs>
          <w:tab w:val="left" w:pos="993"/>
          <w:tab w:val="left" w:pos="1560"/>
          <w:tab w:val="left" w:pos="9922"/>
        </w:tabs>
        <w:ind w:left="0" w:firstLine="709"/>
        <w:contextualSpacing/>
        <w:jc w:val="both"/>
        <w:rPr>
          <w:color w:val="000000" w:themeColor="text1"/>
        </w:rPr>
      </w:pPr>
      <w:r w:rsidRPr="001F0ECB">
        <w:rPr>
          <w:color w:val="000000" w:themeColor="text1"/>
        </w:rPr>
        <w:t>истребование документов.</w:t>
      </w:r>
    </w:p>
    <w:p w14:paraId="51FEDA9D"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Внеплановая выездная проверка проводится при наличии оснований, указанных в подпунктах 1, 3 - 5 пункта 63 настоящего Положения.</w:t>
      </w:r>
    </w:p>
    <w:p w14:paraId="3915AD2D"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 xml:space="preserve">Срок проведения выездной проверки не может превышать десять рабочих дней. </w:t>
      </w:r>
    </w:p>
    <w:p w14:paraId="0FA15FA8" w14:textId="77777777" w:rsidR="009608B1" w:rsidRPr="001F0ECB" w:rsidRDefault="009608B1" w:rsidP="001F0ECB">
      <w:pPr>
        <w:numPr>
          <w:ilvl w:val="0"/>
          <w:numId w:val="34"/>
        </w:numPr>
        <w:tabs>
          <w:tab w:val="left" w:pos="993"/>
          <w:tab w:val="left" w:pos="1276"/>
          <w:tab w:val="left" w:pos="9922"/>
        </w:tabs>
        <w:ind w:left="0" w:firstLine="709"/>
        <w:contextualSpacing/>
        <w:jc w:val="both"/>
        <w:rPr>
          <w:color w:val="000000" w:themeColor="text1"/>
        </w:rPr>
      </w:pPr>
      <w:r w:rsidRPr="001F0ECB">
        <w:rPr>
          <w:color w:val="000000" w:themeColor="text1"/>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w:t>
      </w:r>
      <w:r w:rsidRPr="001F0ECB">
        <w:rPr>
          <w:color w:val="000000" w:themeColor="text1"/>
        </w:rPr>
        <w:br/>
        <w:t xml:space="preserve">для </w:t>
      </w:r>
      <w:proofErr w:type="spellStart"/>
      <w:r w:rsidRPr="001F0ECB">
        <w:rPr>
          <w:color w:val="000000" w:themeColor="text1"/>
        </w:rPr>
        <w:t>микропредприятия</w:t>
      </w:r>
      <w:proofErr w:type="spellEnd"/>
      <w:r w:rsidRPr="001F0ECB">
        <w:rPr>
          <w:color w:val="000000" w:themeColor="text1"/>
        </w:rPr>
        <w:t xml:space="preserve">, за исключением выездной проверки, основанием </w:t>
      </w:r>
      <w:r w:rsidRPr="001F0ECB">
        <w:rPr>
          <w:color w:val="000000" w:themeColor="text1"/>
        </w:rPr>
        <w:br/>
        <w:t>для проведения которой является наступление события, указанного</w:t>
      </w:r>
      <w:r w:rsidRPr="001F0ECB">
        <w:rPr>
          <w:color w:val="000000" w:themeColor="text1"/>
        </w:rPr>
        <w:br/>
        <w:t xml:space="preserve"> в программе проверок, и которая для </w:t>
      </w:r>
      <w:proofErr w:type="spellStart"/>
      <w:r w:rsidRPr="001F0ECB">
        <w:rPr>
          <w:color w:val="000000" w:themeColor="text1"/>
        </w:rPr>
        <w:t>микропредприятия</w:t>
      </w:r>
      <w:proofErr w:type="spellEnd"/>
      <w:r w:rsidRPr="001F0ECB">
        <w:rPr>
          <w:color w:val="000000" w:themeColor="text1"/>
        </w:rPr>
        <w:t xml:space="preserve"> не может продолжаться более сорока часов.</w:t>
      </w:r>
    </w:p>
    <w:p w14:paraId="3CDF6E5F" w14:textId="77777777" w:rsidR="009608B1" w:rsidRPr="001F0ECB" w:rsidRDefault="009608B1" w:rsidP="001F0ECB">
      <w:pPr>
        <w:tabs>
          <w:tab w:val="left" w:pos="1134"/>
        </w:tabs>
        <w:ind w:firstLine="709"/>
        <w:contextualSpacing/>
        <w:jc w:val="both"/>
        <w:rPr>
          <w:color w:val="000000" w:themeColor="text1"/>
        </w:rPr>
      </w:pPr>
    </w:p>
    <w:p w14:paraId="629A1125"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t>V. Результаты контрольного (надзорного) мероприятия</w:t>
      </w:r>
    </w:p>
    <w:p w14:paraId="4B90A217" w14:textId="77777777" w:rsidR="009608B1" w:rsidRPr="001F0ECB" w:rsidRDefault="009608B1" w:rsidP="001F0ECB">
      <w:pPr>
        <w:pStyle w:val="ConsPlusTitle"/>
        <w:ind w:firstLine="709"/>
        <w:contextualSpacing/>
        <w:jc w:val="center"/>
        <w:outlineLvl w:val="1"/>
        <w:rPr>
          <w:rFonts w:ascii="Times New Roman" w:hAnsi="Times New Roman" w:cs="Times New Roman"/>
          <w:b w:val="0"/>
          <w:color w:val="000000" w:themeColor="text1"/>
        </w:rPr>
      </w:pPr>
    </w:p>
    <w:p w14:paraId="06A72A8B" w14:textId="77777777" w:rsidR="009608B1" w:rsidRPr="001F0ECB" w:rsidRDefault="009608B1" w:rsidP="001F0ECB">
      <w:pPr>
        <w:pStyle w:val="ConsPlusTitle"/>
        <w:ind w:firstLine="709"/>
        <w:contextualSpacing/>
        <w:jc w:val="both"/>
        <w:outlineLvl w:val="1"/>
        <w:rPr>
          <w:rFonts w:ascii="Times New Roman" w:hAnsi="Times New Roman" w:cs="Times New Roman"/>
          <w:b w:val="0"/>
          <w:bCs w:val="0"/>
          <w:color w:val="000000" w:themeColor="text1"/>
        </w:rPr>
      </w:pPr>
      <w:r w:rsidRPr="001F0ECB">
        <w:rPr>
          <w:rFonts w:ascii="Times New Roman" w:hAnsi="Times New Roman" w:cs="Times New Roman"/>
          <w:b w:val="0"/>
          <w:bCs w:val="0"/>
          <w:color w:val="000000" w:themeColor="text1"/>
        </w:rPr>
        <w:t>107. Результаты контрольных (надзорных) мероприятий оформляются в соответствии с главой 16 Федерального закона № 248-ФЗ.</w:t>
      </w:r>
    </w:p>
    <w:p w14:paraId="5617D655" w14:textId="77777777" w:rsidR="009608B1" w:rsidRPr="001F0ECB" w:rsidRDefault="009608B1" w:rsidP="001F0ECB">
      <w:pPr>
        <w:pStyle w:val="ConsPlusTitle"/>
        <w:ind w:firstLine="709"/>
        <w:contextualSpacing/>
        <w:jc w:val="center"/>
        <w:outlineLvl w:val="1"/>
        <w:rPr>
          <w:rFonts w:ascii="Times New Roman" w:hAnsi="Times New Roman" w:cs="Times New Roman"/>
          <w:b w:val="0"/>
          <w:color w:val="000000" w:themeColor="text1"/>
        </w:rPr>
      </w:pPr>
    </w:p>
    <w:p w14:paraId="6B8671CA" w14:textId="77777777" w:rsidR="009608B1" w:rsidRPr="001F0ECB" w:rsidRDefault="009608B1" w:rsidP="001F0ECB">
      <w:pPr>
        <w:pStyle w:val="ConsPlusTitle"/>
        <w:contextualSpacing/>
        <w:jc w:val="center"/>
        <w:outlineLvl w:val="1"/>
        <w:rPr>
          <w:rFonts w:ascii="Times New Roman" w:hAnsi="Times New Roman" w:cs="Times New Roman"/>
          <w:b w:val="0"/>
          <w:color w:val="000000" w:themeColor="text1"/>
        </w:rPr>
      </w:pPr>
      <w:r w:rsidRPr="001F0ECB">
        <w:rPr>
          <w:rFonts w:ascii="Times New Roman" w:hAnsi="Times New Roman" w:cs="Times New Roman"/>
          <w:b w:val="0"/>
          <w:color w:val="000000" w:themeColor="text1"/>
        </w:rPr>
        <w:t>V</w:t>
      </w:r>
      <w:r w:rsidRPr="001F0ECB">
        <w:rPr>
          <w:rFonts w:ascii="Times New Roman" w:hAnsi="Times New Roman" w:cs="Times New Roman"/>
          <w:b w:val="0"/>
          <w:color w:val="000000" w:themeColor="text1"/>
          <w:lang w:val="en-US"/>
        </w:rPr>
        <w:t>I</w:t>
      </w:r>
      <w:r w:rsidRPr="001F0ECB">
        <w:rPr>
          <w:rFonts w:ascii="Times New Roman" w:hAnsi="Times New Roman" w:cs="Times New Roman"/>
          <w:b w:val="0"/>
          <w:color w:val="000000" w:themeColor="text1"/>
        </w:rPr>
        <w:t xml:space="preserve">. Обжалование решений контрольных (надзорных) органов, </w:t>
      </w:r>
      <w:r w:rsidRPr="001F0ECB">
        <w:rPr>
          <w:rFonts w:ascii="Times New Roman" w:hAnsi="Times New Roman" w:cs="Times New Roman"/>
          <w:b w:val="0"/>
          <w:color w:val="000000" w:themeColor="text1"/>
        </w:rPr>
        <w:br/>
        <w:t>действий (бездействия) их должностных лиц</w:t>
      </w:r>
    </w:p>
    <w:p w14:paraId="1FC83657" w14:textId="77777777" w:rsidR="009608B1" w:rsidRPr="001F0ECB" w:rsidRDefault="009608B1" w:rsidP="001F0ECB">
      <w:pPr>
        <w:pStyle w:val="ConsPlusTitle"/>
        <w:ind w:firstLine="709"/>
        <w:contextualSpacing/>
        <w:jc w:val="center"/>
        <w:outlineLvl w:val="1"/>
        <w:rPr>
          <w:rFonts w:ascii="Times New Roman" w:hAnsi="Times New Roman" w:cs="Times New Roman"/>
          <w:color w:val="000000" w:themeColor="text1"/>
        </w:rPr>
      </w:pPr>
    </w:p>
    <w:p w14:paraId="5ED96711" w14:textId="77777777" w:rsidR="009608B1" w:rsidRPr="001F0ECB" w:rsidRDefault="009608B1" w:rsidP="001F0ECB">
      <w:pPr>
        <w:ind w:firstLine="709"/>
        <w:contextualSpacing/>
        <w:jc w:val="both"/>
        <w:rPr>
          <w:color w:val="000000" w:themeColor="text1"/>
        </w:rPr>
      </w:pPr>
      <w:r w:rsidRPr="001F0ECB">
        <w:rPr>
          <w:color w:val="000000" w:themeColor="text1"/>
        </w:rPr>
        <w:t xml:space="preserve">108. Жалоба подается контролируемым лицом в контрольный (надзорный) орган в электронном виде с использованием ЕПГУ </w:t>
      </w:r>
      <w:r w:rsidRPr="001F0ECB">
        <w:rPr>
          <w:color w:val="000000" w:themeColor="text1"/>
        </w:rPr>
        <w:br/>
        <w:t xml:space="preserve">и (или) РПГУ, за исключением случая, предусмотренного пунктом 109 настоящего Положения. При подаче жалобы гражданином она должна быть подписана </w:t>
      </w:r>
      <w:proofErr w:type="gramStart"/>
      <w:r w:rsidRPr="001F0ECB">
        <w:rPr>
          <w:color w:val="000000" w:themeColor="text1"/>
        </w:rPr>
        <w:t>простой электронной подписью</w:t>
      </w:r>
      <w:proofErr w:type="gramEnd"/>
      <w:r w:rsidRPr="001F0ECB">
        <w:rPr>
          <w:color w:val="000000" w:themeColor="text1"/>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5553F19C" w14:textId="77777777" w:rsidR="009608B1" w:rsidRPr="001F0ECB" w:rsidRDefault="009608B1" w:rsidP="001F0ECB">
      <w:pPr>
        <w:ind w:firstLine="709"/>
        <w:contextualSpacing/>
        <w:jc w:val="both"/>
        <w:rPr>
          <w:color w:val="000000" w:themeColor="text1"/>
        </w:rPr>
      </w:pPr>
      <w:r w:rsidRPr="001F0ECB">
        <w:rPr>
          <w:color w:val="000000" w:themeColor="text1"/>
        </w:rPr>
        <w:t xml:space="preserve">109.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ЕПГУ и (или) РПГУ, с учетом требований законодательства Российской Федерации о государственной и иной охраняемой законом тайне </w:t>
      </w:r>
      <w:r w:rsidRPr="001F0ECB">
        <w:rPr>
          <w:color w:val="000000" w:themeColor="text1"/>
        </w:rPr>
        <w:br/>
        <w:t>с использованием специальной связи, на бумажном или электронном носителе (оптическом диске, флэш-накопителе).</w:t>
      </w:r>
    </w:p>
    <w:p w14:paraId="1068BFDF" w14:textId="77777777" w:rsidR="009608B1" w:rsidRPr="001F0ECB" w:rsidRDefault="009608B1" w:rsidP="001F0ECB">
      <w:pPr>
        <w:ind w:firstLine="709"/>
        <w:contextualSpacing/>
        <w:jc w:val="both"/>
        <w:rPr>
          <w:color w:val="000000" w:themeColor="text1"/>
        </w:rPr>
      </w:pPr>
      <w:r w:rsidRPr="001F0ECB">
        <w:rPr>
          <w:color w:val="000000" w:themeColor="text1"/>
        </w:rPr>
        <w:t xml:space="preserve">110. Контролируемые лица, права и законные интересы которых, </w:t>
      </w:r>
      <w:r w:rsidRPr="001F0ECB">
        <w:rPr>
          <w:color w:val="000000" w:themeColor="text1"/>
        </w:rPr>
        <w:br/>
        <w:t>по их мнению, были непосредственно нарушены в рамках осуществления муниципального контроля имеют право на досудебное обжалование:</w:t>
      </w:r>
    </w:p>
    <w:p w14:paraId="1D958B75" w14:textId="77777777" w:rsidR="009608B1" w:rsidRPr="001F0ECB" w:rsidRDefault="009608B1" w:rsidP="001F0ECB">
      <w:pPr>
        <w:ind w:firstLine="709"/>
        <w:contextualSpacing/>
        <w:jc w:val="both"/>
        <w:rPr>
          <w:color w:val="000000" w:themeColor="text1"/>
        </w:rPr>
      </w:pPr>
      <w:r w:rsidRPr="001F0ECB">
        <w:rPr>
          <w:color w:val="000000" w:themeColor="text1"/>
        </w:rPr>
        <w:t>1) решений о проведении контрольных (надзорных) мероприятий;</w:t>
      </w:r>
    </w:p>
    <w:p w14:paraId="0D13B8E3" w14:textId="77777777" w:rsidR="009608B1" w:rsidRPr="001F0ECB" w:rsidRDefault="009608B1" w:rsidP="001F0ECB">
      <w:pPr>
        <w:ind w:firstLine="709"/>
        <w:contextualSpacing/>
        <w:jc w:val="both"/>
        <w:rPr>
          <w:color w:val="000000" w:themeColor="text1"/>
        </w:rPr>
      </w:pPr>
      <w:r w:rsidRPr="001F0ECB">
        <w:rPr>
          <w:color w:val="000000" w:themeColor="text1"/>
        </w:rPr>
        <w:t xml:space="preserve">2) актов контрольных (надзорных) мероприятий, предписаний </w:t>
      </w:r>
      <w:r w:rsidRPr="001F0ECB">
        <w:rPr>
          <w:color w:val="000000" w:themeColor="text1"/>
        </w:rPr>
        <w:br/>
        <w:t>об устранении выявленных нарушений;</w:t>
      </w:r>
    </w:p>
    <w:p w14:paraId="48A8847A" w14:textId="77777777" w:rsidR="009608B1" w:rsidRPr="001F0ECB" w:rsidRDefault="009608B1" w:rsidP="001F0ECB">
      <w:pPr>
        <w:ind w:firstLine="709"/>
        <w:contextualSpacing/>
        <w:jc w:val="both"/>
        <w:rPr>
          <w:color w:val="000000" w:themeColor="text1"/>
        </w:rPr>
      </w:pPr>
      <w:r w:rsidRPr="001F0ECB">
        <w:rPr>
          <w:color w:val="000000" w:themeColor="text1"/>
        </w:rPr>
        <w:t>3) действий (бездействия) должностных лиц контрольного (надзорного) органа в рамках контрольных (надзорных) мероприятий.</w:t>
      </w:r>
    </w:p>
    <w:p w14:paraId="03EF1603" w14:textId="77777777" w:rsidR="009608B1" w:rsidRPr="001F0ECB" w:rsidRDefault="009608B1" w:rsidP="001F0ECB">
      <w:pPr>
        <w:ind w:firstLine="709"/>
        <w:contextualSpacing/>
        <w:jc w:val="both"/>
        <w:rPr>
          <w:color w:val="000000" w:themeColor="text1"/>
        </w:rPr>
      </w:pPr>
      <w:r w:rsidRPr="001F0ECB">
        <w:rPr>
          <w:color w:val="000000" w:themeColor="text1"/>
        </w:rPr>
        <w:t>111.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062C34D4" w14:textId="77777777" w:rsidR="009608B1" w:rsidRPr="001F0ECB" w:rsidRDefault="009608B1" w:rsidP="001F0ECB">
      <w:pPr>
        <w:pStyle w:val="a9"/>
        <w:numPr>
          <w:ilvl w:val="0"/>
          <w:numId w:val="35"/>
        </w:numPr>
        <w:ind w:left="0" w:firstLine="710"/>
        <w:jc w:val="both"/>
        <w:rPr>
          <w:color w:val="000000" w:themeColor="text1"/>
        </w:rPr>
      </w:pPr>
      <w:r w:rsidRPr="001F0ECB">
        <w:rPr>
          <w:color w:val="000000" w:themeColor="text1"/>
        </w:rPr>
        <w:t>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14:paraId="68F36448"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14:paraId="5C5B11FE"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 xml:space="preserve">Лицо, подавшее жалобу, до принятия решения по жалобе может отозвать ее. При этом повторное направление жалобы по тем же основаниям </w:t>
      </w:r>
      <w:r w:rsidRPr="001F0ECB">
        <w:rPr>
          <w:color w:val="000000" w:themeColor="text1"/>
        </w:rPr>
        <w:br/>
        <w:t>не допускается.</w:t>
      </w:r>
    </w:p>
    <w:p w14:paraId="2CCE366F"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Жалоба может содержать ходатайство о приостановлении исполнения обжалуемого решения контрольного (надзорного) органа (органа муниципального контроля).</w:t>
      </w:r>
    </w:p>
    <w:p w14:paraId="7E0B0F25" w14:textId="77777777" w:rsidR="009608B1" w:rsidRPr="001F0ECB" w:rsidRDefault="009608B1" w:rsidP="001F0ECB">
      <w:pPr>
        <w:pStyle w:val="a9"/>
        <w:numPr>
          <w:ilvl w:val="0"/>
          <w:numId w:val="35"/>
        </w:numPr>
        <w:ind w:left="0" w:firstLine="709"/>
        <w:jc w:val="both"/>
        <w:rPr>
          <w:color w:val="000000" w:themeColor="text1"/>
        </w:rPr>
      </w:pPr>
      <w:r w:rsidRPr="001F0ECB">
        <w:rPr>
          <w:color w:val="000000" w:themeColor="text1"/>
        </w:rPr>
        <w:t>Контрольный (надзорный) орган в срок не позднее двух рабочих дней со дня регистрации жалобы принимает решение:</w:t>
      </w:r>
    </w:p>
    <w:p w14:paraId="095101F2" w14:textId="77777777" w:rsidR="009608B1" w:rsidRPr="001F0ECB" w:rsidRDefault="009608B1" w:rsidP="001F0ECB">
      <w:pPr>
        <w:ind w:firstLine="709"/>
        <w:contextualSpacing/>
        <w:jc w:val="both"/>
        <w:rPr>
          <w:color w:val="000000" w:themeColor="text1"/>
        </w:rPr>
      </w:pPr>
      <w:r w:rsidRPr="001F0ECB">
        <w:rPr>
          <w:color w:val="000000" w:themeColor="text1"/>
        </w:rPr>
        <w:t>1) о приостановлении исполнения обжалуемого решения контрольного (надзорного) органа;</w:t>
      </w:r>
    </w:p>
    <w:p w14:paraId="03C44C00" w14:textId="77777777" w:rsidR="009608B1" w:rsidRPr="001F0ECB" w:rsidRDefault="009608B1" w:rsidP="001F0ECB">
      <w:pPr>
        <w:ind w:firstLine="709"/>
        <w:contextualSpacing/>
        <w:jc w:val="both"/>
        <w:rPr>
          <w:color w:val="000000" w:themeColor="text1"/>
        </w:rPr>
      </w:pPr>
      <w:r w:rsidRPr="001F0ECB">
        <w:rPr>
          <w:color w:val="000000" w:themeColor="text1"/>
        </w:rPr>
        <w:t>2) об отказе в приостановлении исполнения обжалуемого решения контрольного (надзорного) органа.</w:t>
      </w:r>
    </w:p>
    <w:p w14:paraId="1CA4607D" w14:textId="77777777" w:rsidR="009608B1" w:rsidRPr="001F0ECB" w:rsidRDefault="009608B1" w:rsidP="001F0ECB">
      <w:pPr>
        <w:numPr>
          <w:ilvl w:val="0"/>
          <w:numId w:val="35"/>
        </w:numPr>
        <w:ind w:left="0" w:firstLine="710"/>
        <w:contextualSpacing/>
        <w:jc w:val="both"/>
        <w:rPr>
          <w:color w:val="000000" w:themeColor="text1"/>
        </w:rPr>
      </w:pPr>
      <w:r w:rsidRPr="001F0ECB">
        <w:rPr>
          <w:color w:val="000000" w:themeColor="text1"/>
        </w:rPr>
        <w:t>Информация о решении, указанном в пункте 133 настоящего Положения, направляется лицу, подавшему жалобу, в течение одного рабочего дня с момента принятия решения.</w:t>
      </w:r>
    </w:p>
    <w:p w14:paraId="69164FA2" w14:textId="77777777" w:rsidR="009608B1" w:rsidRPr="001F0ECB" w:rsidRDefault="009608B1" w:rsidP="001F0ECB">
      <w:pPr>
        <w:widowControl w:val="0"/>
        <w:numPr>
          <w:ilvl w:val="0"/>
          <w:numId w:val="35"/>
        </w:numPr>
        <w:tabs>
          <w:tab w:val="left" w:pos="851"/>
          <w:tab w:val="left" w:pos="1276"/>
        </w:tabs>
        <w:autoSpaceDE w:val="0"/>
        <w:autoSpaceDN w:val="0"/>
        <w:adjustRightInd w:val="0"/>
        <w:ind w:left="0"/>
        <w:contextualSpacing/>
        <w:jc w:val="both"/>
        <w:rPr>
          <w:color w:val="000000" w:themeColor="text1"/>
        </w:rPr>
      </w:pPr>
      <w:r w:rsidRPr="001F0ECB">
        <w:rPr>
          <w:color w:val="000000" w:themeColor="text1"/>
        </w:rPr>
        <w:t xml:space="preserve"> Жалоба должна содержать:</w:t>
      </w:r>
    </w:p>
    <w:p w14:paraId="17F9EAD9"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14:paraId="69B33702"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 xml:space="preserve">2) фамилию, имя, отчество (последнее при наличии), сведения о месте жительства (месте осуществления деятельности) гражданина, </w:t>
      </w:r>
      <w:r w:rsidRPr="001F0ECB">
        <w:rPr>
          <w:color w:val="000000" w:themeColor="text1"/>
        </w:rPr>
        <w:br/>
        <w:t>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1B524010"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3) сведения об обжалуемых решении контрольного (надзорного) органа</w:t>
      </w:r>
      <w:r w:rsidRPr="001F0ECB">
        <w:rPr>
          <w:color w:val="000000" w:themeColor="text1"/>
        </w:rPr>
        <w:br/>
        <w:t xml:space="preserve">и (или) действии (бездействии) его должностного лица, которые привели </w:t>
      </w:r>
      <w:r w:rsidRPr="001F0ECB">
        <w:rPr>
          <w:color w:val="000000" w:themeColor="text1"/>
        </w:rPr>
        <w:br/>
        <w:t>или могут привести к нарушению прав контролируемого лица, подавшего жалобу;</w:t>
      </w:r>
    </w:p>
    <w:p w14:paraId="3D7074B6"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 xml:space="preserve">4) основания и доводы, на основании которых заявитель не согласен </w:t>
      </w:r>
      <w:r w:rsidRPr="001F0ECB">
        <w:rPr>
          <w:color w:val="000000" w:themeColor="text1"/>
        </w:rPr>
        <w:br/>
        <w:t>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1E3A4E39"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5) требования лица, подавшего жалобу;</w:t>
      </w:r>
    </w:p>
    <w:p w14:paraId="3DD7ADF5" w14:textId="77777777" w:rsidR="009608B1" w:rsidRPr="001F0ECB" w:rsidRDefault="009608B1" w:rsidP="001F0ECB">
      <w:pPr>
        <w:widowControl w:val="0"/>
        <w:tabs>
          <w:tab w:val="left" w:pos="1134"/>
          <w:tab w:val="left" w:pos="1276"/>
        </w:tabs>
        <w:autoSpaceDE w:val="0"/>
        <w:autoSpaceDN w:val="0"/>
        <w:adjustRightInd w:val="0"/>
        <w:ind w:firstLine="709"/>
        <w:contextualSpacing/>
        <w:jc w:val="both"/>
        <w:rPr>
          <w:color w:val="000000" w:themeColor="text1"/>
        </w:rPr>
      </w:pPr>
      <w:r w:rsidRPr="001F0ECB">
        <w:rPr>
          <w:color w:val="000000" w:themeColor="text1"/>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w:t>
      </w:r>
      <w:r w:rsidRPr="001F0ECB">
        <w:rPr>
          <w:color w:val="000000" w:themeColor="text1"/>
        </w:rPr>
        <w:br/>
        <w:t>не установлено иное.</w:t>
      </w:r>
    </w:p>
    <w:p w14:paraId="16397443" w14:textId="77777777" w:rsidR="009608B1" w:rsidRPr="001F0ECB" w:rsidRDefault="009608B1" w:rsidP="001F0ECB">
      <w:pPr>
        <w:widowControl w:val="0"/>
        <w:numPr>
          <w:ilvl w:val="0"/>
          <w:numId w:val="35"/>
        </w:numPr>
        <w:tabs>
          <w:tab w:val="left" w:pos="1134"/>
          <w:tab w:val="left" w:pos="1276"/>
        </w:tabs>
        <w:autoSpaceDE w:val="0"/>
        <w:autoSpaceDN w:val="0"/>
        <w:adjustRightInd w:val="0"/>
        <w:ind w:left="0" w:firstLine="710"/>
        <w:contextualSpacing/>
        <w:jc w:val="both"/>
        <w:rPr>
          <w:color w:val="000000" w:themeColor="text1"/>
        </w:rPr>
      </w:pPr>
      <w:r w:rsidRPr="001F0ECB">
        <w:rPr>
          <w:color w:val="000000" w:themeColor="text1"/>
        </w:rPr>
        <w:t>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352DE32A" w14:textId="77777777" w:rsidR="009608B1" w:rsidRPr="001F0ECB" w:rsidRDefault="009608B1" w:rsidP="001F0ECB">
      <w:pPr>
        <w:widowControl w:val="0"/>
        <w:numPr>
          <w:ilvl w:val="0"/>
          <w:numId w:val="35"/>
        </w:numPr>
        <w:tabs>
          <w:tab w:val="left" w:pos="1134"/>
          <w:tab w:val="left" w:pos="1276"/>
        </w:tabs>
        <w:autoSpaceDE w:val="0"/>
        <w:autoSpaceDN w:val="0"/>
        <w:adjustRightInd w:val="0"/>
        <w:ind w:left="0" w:firstLine="710"/>
        <w:contextualSpacing/>
        <w:jc w:val="both"/>
        <w:rPr>
          <w:color w:val="000000" w:themeColor="text1"/>
        </w:rPr>
      </w:pPr>
      <w:r w:rsidRPr="001F0ECB">
        <w:rPr>
          <w:color w:val="000000" w:themeColor="text1"/>
        </w:rPr>
        <w:t xml:space="preserve">Подача жалобы может быть осуществлена полномочным представителем контролируемого лица в случае делегирования </w:t>
      </w:r>
      <w:r w:rsidRPr="001F0ECB">
        <w:rPr>
          <w:color w:val="000000" w:themeColor="text1"/>
        </w:rPr>
        <w:br/>
        <w:t xml:space="preserve">ему соответствующего права с помощью Федеральной государственной информационной системы «Единая система идентификации </w:t>
      </w:r>
      <w:r w:rsidRPr="001F0ECB">
        <w:rPr>
          <w:color w:val="000000" w:themeColor="text1"/>
        </w:rPr>
        <w:br/>
        <w:t>и аутентификации».</w:t>
      </w:r>
    </w:p>
    <w:p w14:paraId="3C709E45" w14:textId="77777777" w:rsidR="009608B1" w:rsidRPr="001F0ECB" w:rsidRDefault="009608B1" w:rsidP="001F0ECB">
      <w:pPr>
        <w:widowControl w:val="0"/>
        <w:numPr>
          <w:ilvl w:val="0"/>
          <w:numId w:val="35"/>
        </w:numPr>
        <w:tabs>
          <w:tab w:val="left" w:pos="1134"/>
          <w:tab w:val="left" w:pos="1276"/>
        </w:tabs>
        <w:autoSpaceDE w:val="0"/>
        <w:autoSpaceDN w:val="0"/>
        <w:adjustRightInd w:val="0"/>
        <w:ind w:left="0" w:firstLine="710"/>
        <w:contextualSpacing/>
        <w:jc w:val="both"/>
        <w:rPr>
          <w:color w:val="000000" w:themeColor="text1"/>
        </w:rPr>
      </w:pPr>
      <w:r w:rsidRPr="001F0ECB">
        <w:rPr>
          <w:color w:val="000000" w:themeColor="text1"/>
        </w:rPr>
        <w:t xml:space="preserve">К жалобе может быть приложена позиция Уполномоченного </w:t>
      </w:r>
      <w:r w:rsidRPr="001F0ECB">
        <w:rPr>
          <w:color w:val="000000" w:themeColor="text1"/>
        </w:rPr>
        <w:br/>
        <w:t xml:space="preserve">при Президенте Российской Федерации по защите прав предпринимателей, </w:t>
      </w:r>
      <w:r w:rsidRPr="001F0ECB">
        <w:rPr>
          <w:color w:val="000000" w:themeColor="text1"/>
        </w:rPr>
        <w:br/>
        <w:t xml:space="preserve">его общественного представителя, уполномоченного по защите прав предпринимателей в Московской области,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w:t>
      </w:r>
      <w:r w:rsidRPr="001F0ECB">
        <w:rPr>
          <w:color w:val="000000" w:themeColor="text1"/>
        </w:rPr>
        <w:br/>
        <w:t>по жалобе.</w:t>
      </w:r>
    </w:p>
    <w:p w14:paraId="47749901" w14:textId="77777777" w:rsidR="009608B1" w:rsidRPr="001F0ECB" w:rsidRDefault="009608B1" w:rsidP="001F0ECB">
      <w:pPr>
        <w:widowControl w:val="0"/>
        <w:numPr>
          <w:ilvl w:val="0"/>
          <w:numId w:val="35"/>
        </w:numPr>
        <w:tabs>
          <w:tab w:val="left" w:pos="0"/>
        </w:tabs>
        <w:autoSpaceDE w:val="0"/>
        <w:autoSpaceDN w:val="0"/>
        <w:adjustRightInd w:val="0"/>
        <w:ind w:left="0" w:firstLine="710"/>
        <w:contextualSpacing/>
        <w:jc w:val="both"/>
        <w:rPr>
          <w:color w:val="000000" w:themeColor="text1"/>
        </w:rPr>
      </w:pPr>
      <w:r w:rsidRPr="001F0ECB">
        <w:rPr>
          <w:color w:val="000000" w:themeColor="text1"/>
        </w:rPr>
        <w:t xml:space="preserve">Уполномоченный на рассмотрение жалобы орган принимает решение об отказе в рассмотрении жалобы в течение пяти рабочих дней </w:t>
      </w:r>
      <w:r w:rsidRPr="001F0ECB">
        <w:rPr>
          <w:color w:val="000000" w:themeColor="text1"/>
        </w:rPr>
        <w:br/>
        <w:t>со дня получения жалобы, если:</w:t>
      </w:r>
    </w:p>
    <w:p w14:paraId="5F1E9055"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1) жалоба подана после истечения сроков подачи жалобы, установленных пунктами 111 и 112 настоящего Положения, и не содержит ходатайства о восстановлении пропущенного срока на подачу жалобы;</w:t>
      </w:r>
    </w:p>
    <w:p w14:paraId="3293E5F8"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2) в удовлетворении ходатайства о восстановлении пропущенного срока на подачу жалобы отказано;</w:t>
      </w:r>
    </w:p>
    <w:p w14:paraId="6EEA33CE"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 xml:space="preserve">3) до принятия решения по жалобе от контролируемого лица, </w:t>
      </w:r>
      <w:r w:rsidRPr="001F0ECB">
        <w:rPr>
          <w:color w:val="000000" w:themeColor="text1"/>
        </w:rPr>
        <w:br/>
        <w:t>ее подавшего, поступило заявление об отзыве жалобы;</w:t>
      </w:r>
    </w:p>
    <w:p w14:paraId="29D26870"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4) имеется решение суда по вопросам, поставленным в жалобе;</w:t>
      </w:r>
    </w:p>
    <w:p w14:paraId="07FD5B3F"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 xml:space="preserve">5) ранее в уполномоченный орган была подана другая жалоба от того </w:t>
      </w:r>
      <w:r w:rsidRPr="001F0ECB">
        <w:rPr>
          <w:color w:val="000000" w:themeColor="text1"/>
        </w:rPr>
        <w:br/>
        <w:t>же контролируемого лица по тем же основаниям;</w:t>
      </w:r>
    </w:p>
    <w:p w14:paraId="1DA2291A"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14:paraId="710F7A2C"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w:t>
      </w:r>
      <w:r w:rsidRPr="001F0ECB">
        <w:rPr>
          <w:color w:val="000000" w:themeColor="text1"/>
        </w:rPr>
        <w:br/>
        <w:t>или обстоятельства;</w:t>
      </w:r>
    </w:p>
    <w:p w14:paraId="79CEDEDF"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8) жалоба подана в ненадлежащий уполномоченный орган;</w:t>
      </w:r>
    </w:p>
    <w:p w14:paraId="1048F8A4" w14:textId="77777777" w:rsidR="009608B1" w:rsidRPr="001F0ECB" w:rsidRDefault="009608B1" w:rsidP="001F0ECB">
      <w:pPr>
        <w:widowControl w:val="0"/>
        <w:tabs>
          <w:tab w:val="left" w:pos="1276"/>
        </w:tabs>
        <w:autoSpaceDE w:val="0"/>
        <w:autoSpaceDN w:val="0"/>
        <w:adjustRightInd w:val="0"/>
        <w:ind w:firstLine="709"/>
        <w:contextualSpacing/>
        <w:jc w:val="both"/>
        <w:rPr>
          <w:color w:val="000000" w:themeColor="text1"/>
        </w:rPr>
      </w:pPr>
      <w:r w:rsidRPr="001F0ECB">
        <w:rPr>
          <w:color w:val="000000" w:themeColor="text1"/>
        </w:rPr>
        <w:t>9) законодательством Российской Федерации предусмотрен только судебный порядок обжалования решений контрольного (надзорного) органа.</w:t>
      </w:r>
    </w:p>
    <w:p w14:paraId="5A776725" w14:textId="77777777" w:rsidR="009608B1" w:rsidRPr="001F0ECB" w:rsidRDefault="009608B1" w:rsidP="001F0ECB">
      <w:pPr>
        <w:widowControl w:val="0"/>
        <w:numPr>
          <w:ilvl w:val="0"/>
          <w:numId w:val="35"/>
        </w:numPr>
        <w:tabs>
          <w:tab w:val="left" w:pos="0"/>
        </w:tabs>
        <w:autoSpaceDE w:val="0"/>
        <w:autoSpaceDN w:val="0"/>
        <w:adjustRightInd w:val="0"/>
        <w:ind w:left="0" w:firstLine="710"/>
        <w:contextualSpacing/>
        <w:jc w:val="both"/>
        <w:rPr>
          <w:color w:val="000000" w:themeColor="text1"/>
        </w:rPr>
      </w:pPr>
      <w:r w:rsidRPr="001F0ECB">
        <w:rPr>
          <w:color w:val="000000" w:themeColor="text1"/>
        </w:rPr>
        <w:t xml:space="preserve">Отказ в рассмотрении жалобы по основаниям, указанным </w:t>
      </w:r>
      <w:r w:rsidRPr="001F0ECB">
        <w:rPr>
          <w:color w:val="000000" w:themeColor="text1"/>
        </w:rPr>
        <w:br/>
        <w:t xml:space="preserve">в подпунктах 3 - 8 пункта 122 настоящего Положения, не является результатом досудебного обжалования и не может служить основанием </w:t>
      </w:r>
      <w:r w:rsidRPr="001F0ECB">
        <w:rPr>
          <w:color w:val="000000" w:themeColor="text1"/>
        </w:rPr>
        <w:br/>
        <w:t>для судебного обжалования решений контрольного (надзорного) органа, действий (бездействия) его должностных лиц.</w:t>
      </w:r>
    </w:p>
    <w:p w14:paraId="31BCDFCB" w14:textId="77777777" w:rsidR="009608B1" w:rsidRPr="001F0ECB" w:rsidRDefault="009608B1" w:rsidP="001F0ECB">
      <w:pPr>
        <w:pStyle w:val="a9"/>
        <w:widowControl w:val="0"/>
        <w:numPr>
          <w:ilvl w:val="0"/>
          <w:numId w:val="35"/>
        </w:numPr>
        <w:tabs>
          <w:tab w:val="left" w:pos="0"/>
        </w:tabs>
        <w:autoSpaceDE w:val="0"/>
        <w:autoSpaceDN w:val="0"/>
        <w:adjustRightInd w:val="0"/>
        <w:ind w:left="0" w:firstLine="710"/>
        <w:jc w:val="both"/>
        <w:rPr>
          <w:color w:val="000000" w:themeColor="text1"/>
        </w:rPr>
      </w:pPr>
      <w:r w:rsidRPr="001F0ECB">
        <w:rPr>
          <w:color w:val="000000" w:themeColor="text1"/>
        </w:rPr>
        <w:t xml:space="preserve">Контрольный (надзорный)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w:t>
      </w:r>
      <w:r w:rsidRPr="001F0ECB">
        <w:rPr>
          <w:color w:val="000000" w:themeColor="text1"/>
        </w:rPr>
        <w:br/>
        <w:t xml:space="preserve">со сведениями и документами, составляющими государственную или иную охраняемую законом тайну. Ведение подсистем досудебного обжалования контрольной (надзорной) деятельности осуществляется в порядке, установленном Правительством Российской Федерации. </w:t>
      </w:r>
    </w:p>
    <w:p w14:paraId="35E2310F" w14:textId="77777777" w:rsidR="009608B1" w:rsidRPr="001F0ECB" w:rsidRDefault="009608B1" w:rsidP="001F0ECB">
      <w:pPr>
        <w:pStyle w:val="a9"/>
        <w:widowControl w:val="0"/>
        <w:numPr>
          <w:ilvl w:val="0"/>
          <w:numId w:val="35"/>
        </w:numPr>
        <w:tabs>
          <w:tab w:val="left" w:pos="0"/>
        </w:tabs>
        <w:autoSpaceDE w:val="0"/>
        <w:autoSpaceDN w:val="0"/>
        <w:adjustRightInd w:val="0"/>
        <w:ind w:left="0" w:firstLine="710"/>
        <w:jc w:val="both"/>
        <w:rPr>
          <w:color w:val="000000" w:themeColor="text1"/>
        </w:rPr>
      </w:pPr>
      <w:r w:rsidRPr="001F0ECB">
        <w:rPr>
          <w:color w:val="000000" w:themeColor="text1"/>
        </w:rPr>
        <w:t xml:space="preserve">Рассмотрение жалобы, связанной со сведениями и документами, составляющими государственную или иную охраняемую законом тайну, осуществляется при обязательном присутствии контролируемого лица, подавшего жалобу. При этом рассмотрение жалобы осуществляется в день, назначенный должностным лицом контрольного (надзорного) органа. Извещение контролируемого лица о назначении дня для рассмотрения жалобы в целях обеспечения личного присутствия контролируемого лица направляется контролируемому лицу не менее чем за пять рабочих дней </w:t>
      </w:r>
      <w:r w:rsidRPr="001F0ECB">
        <w:rPr>
          <w:color w:val="000000" w:themeColor="text1"/>
        </w:rPr>
        <w:br/>
        <w:t xml:space="preserve">до дня рассмотрения жалобы со дня представления жалобы, связанной </w:t>
      </w:r>
      <w:r w:rsidRPr="001F0ECB">
        <w:rPr>
          <w:color w:val="000000" w:themeColor="text1"/>
        </w:rPr>
        <w:br/>
        <w:t xml:space="preserve">со сведениями и документами, составляющими государственную или иную охраняемую законом тайну, посредством извещения через личный кабинет контролируемого лица на ЕПГУ и (или) РПГУ. Контролируемое лицо </w:t>
      </w:r>
      <w:r w:rsidRPr="001F0ECB">
        <w:rPr>
          <w:color w:val="000000" w:themeColor="text1"/>
        </w:rPr>
        <w:br/>
        <w:t xml:space="preserve">в случае невозможности присутствия на рассмотрении жалобы, связанной </w:t>
      </w:r>
      <w:r w:rsidRPr="001F0ECB">
        <w:rPr>
          <w:color w:val="000000" w:themeColor="text1"/>
        </w:rPr>
        <w:br/>
        <w:t xml:space="preserve">со сведениями и документами, составляющими государственную или иную охраняемую законом тайну, направляет в контрольный (надзорный) орган </w:t>
      </w:r>
      <w:r w:rsidRPr="001F0ECB">
        <w:rPr>
          <w:color w:val="000000" w:themeColor="text1"/>
        </w:rPr>
        <w:br/>
        <w:t xml:space="preserve">в течение двух рабочих дней после получения извещения о назначении дня рассмотрения такой жалобы уведомление о невозможности присутствия </w:t>
      </w:r>
      <w:r w:rsidRPr="001F0ECB">
        <w:rPr>
          <w:color w:val="000000" w:themeColor="text1"/>
        </w:rPr>
        <w:br/>
        <w:t>на рассмотрении такой жалобы.</w:t>
      </w:r>
    </w:p>
    <w:p w14:paraId="4180DCC6"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В случае получения контрольным (надзорным) органом уведомления о невозможности присутствия на рассмотрении жалобы </w:t>
      </w:r>
      <w:r w:rsidRPr="001F0ECB">
        <w:rPr>
          <w:color w:val="000000" w:themeColor="text1"/>
        </w:rPr>
        <w:br/>
        <w:t xml:space="preserve">от контролируемого лица жалоба, связанная со сведениями и документами, составляющими государственную или иную охраняемую законом тайну, рассматривается без контролируемого лица. При этом результаты рассмотрения жалобы контролируемое лицо вправе получить лично </w:t>
      </w:r>
      <w:r w:rsidRPr="001F0ECB">
        <w:rPr>
          <w:color w:val="000000" w:themeColor="text1"/>
        </w:rPr>
        <w:br/>
        <w:t>в контрольном (надзорном) органе.</w:t>
      </w:r>
    </w:p>
    <w:p w14:paraId="07A266FC"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Контрольный (надзорный) орган должен обеспечить передачу </w:t>
      </w:r>
      <w:r w:rsidRPr="001F0ECB">
        <w:rPr>
          <w:color w:val="000000" w:themeColor="text1"/>
        </w:rPr>
        <w:br/>
        <w:t>в подсистему досудебного обжалования контрольной (надзорной) деятельности сведений о ходе рассмотрения жалоб.</w:t>
      </w:r>
    </w:p>
    <w:p w14:paraId="7C5576DC"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Жалоба подлежит рассмотрению контрольным (надзорным) органом в течение двадцати рабочих дней со дня ее регистрации. </w:t>
      </w:r>
      <w:r w:rsidRPr="001F0ECB">
        <w:rPr>
          <w:color w:val="000000" w:themeColor="text1"/>
        </w:rPr>
        <w:br/>
        <w:t>Если для рассмотрения жалобы необходимо истребование дополнительных материалов, этот срок может быть продлен указанным органом на двадцать рабочих дней.</w:t>
      </w:r>
    </w:p>
    <w:p w14:paraId="75BDC14B"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Контрольный (надзорный) орган вправе запросить </w:t>
      </w:r>
      <w:r w:rsidRPr="001F0ECB">
        <w:rPr>
          <w:color w:val="000000" w:themeColor="text1"/>
        </w:rPr>
        <w:br/>
        <w:t xml:space="preserve">у контролируемого лица, подавшего жалобу, дополнительную информацию </w:t>
      </w:r>
      <w:r w:rsidRPr="001F0ECB">
        <w:rPr>
          <w:color w:val="000000" w:themeColor="text1"/>
        </w:rPr>
        <w:br/>
        <w:t xml:space="preserve">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w:t>
      </w:r>
      <w:r w:rsidRPr="001F0ECB">
        <w:rPr>
          <w:color w:val="000000" w:themeColor="text1"/>
        </w:rPr>
        <w:br/>
        <w:t xml:space="preserve">от контролируемого лица дополнительных информации и документов, относящихся к предмету жалобы, не является основанием для отказа </w:t>
      </w:r>
      <w:r w:rsidRPr="001F0ECB">
        <w:rPr>
          <w:color w:val="000000" w:themeColor="text1"/>
        </w:rPr>
        <w:br/>
        <w:t>в рассмотрении жалобы.</w:t>
      </w:r>
    </w:p>
    <w:p w14:paraId="0BAD3F54"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w:t>
      </w:r>
      <w:r w:rsidRPr="001F0ECB">
        <w:rPr>
          <w:color w:val="000000" w:themeColor="text1"/>
        </w:rPr>
        <w:br/>
        <w:t>либо подведомственных им организаций.</w:t>
      </w:r>
    </w:p>
    <w:p w14:paraId="10632E58"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Лицо, подавшее жалобу, до принятия итогового решения </w:t>
      </w:r>
      <w:r w:rsidRPr="001F0ECB">
        <w:rPr>
          <w:color w:val="000000" w:themeColor="text1"/>
        </w:rPr>
        <w:br/>
        <w:t>по жалобе вправе по своему усмотрению представить дополнительные материалы, относящиеся к предмету жалобы.</w:t>
      </w:r>
    </w:p>
    <w:p w14:paraId="47F59B9E"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 xml:space="preserve">Обязанность доказывания законности и обоснованности принятого решения и (или) совершенного действия (бездействия) возлагается </w:t>
      </w:r>
      <w:r w:rsidRPr="001F0ECB">
        <w:rPr>
          <w:color w:val="000000" w:themeColor="text1"/>
        </w:rPr>
        <w:br/>
        <w:t>на контрольный (надзорный) орган, решение и (или) действие (бездействие) должностного лица которого обжалуются.</w:t>
      </w:r>
    </w:p>
    <w:p w14:paraId="345FD856" w14:textId="77777777" w:rsidR="009608B1" w:rsidRPr="001F0ECB" w:rsidRDefault="009608B1" w:rsidP="001F0ECB">
      <w:pPr>
        <w:pStyle w:val="a9"/>
        <w:widowControl w:val="0"/>
        <w:numPr>
          <w:ilvl w:val="0"/>
          <w:numId w:val="35"/>
        </w:numPr>
        <w:tabs>
          <w:tab w:val="left" w:pos="1276"/>
        </w:tabs>
        <w:autoSpaceDE w:val="0"/>
        <w:autoSpaceDN w:val="0"/>
        <w:adjustRightInd w:val="0"/>
        <w:ind w:left="0" w:firstLine="710"/>
        <w:jc w:val="both"/>
        <w:rPr>
          <w:color w:val="000000" w:themeColor="text1"/>
        </w:rPr>
      </w:pPr>
      <w:r w:rsidRPr="001F0ECB">
        <w:rPr>
          <w:color w:val="000000" w:themeColor="text1"/>
        </w:rPr>
        <w:t>По итогам рассмотрения жалобы контрольный (надзорный) орган принимает одно из следующих решений:</w:t>
      </w:r>
    </w:p>
    <w:p w14:paraId="5BFB3036"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1) оставляет жалобу без удовлетворения;</w:t>
      </w:r>
    </w:p>
    <w:p w14:paraId="4E7560B5"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 xml:space="preserve">2) отменяет решение контрольного (надзорного) органа полностью </w:t>
      </w:r>
      <w:r w:rsidRPr="001F0ECB">
        <w:rPr>
          <w:color w:val="000000" w:themeColor="text1"/>
        </w:rPr>
        <w:br/>
        <w:t>или частично;</w:t>
      </w:r>
    </w:p>
    <w:p w14:paraId="080BD879"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 xml:space="preserve">3) отменяет решение контрольного (надзорного) органа полностью </w:t>
      </w:r>
      <w:r w:rsidRPr="001F0ECB">
        <w:rPr>
          <w:color w:val="000000" w:themeColor="text1"/>
        </w:rPr>
        <w:br/>
        <w:t>и принимает новое решение;</w:t>
      </w:r>
    </w:p>
    <w:p w14:paraId="497C4FD5" w14:textId="77777777" w:rsidR="009608B1" w:rsidRPr="001F0ECB" w:rsidRDefault="009608B1" w:rsidP="001F0ECB">
      <w:pPr>
        <w:widowControl w:val="0"/>
        <w:tabs>
          <w:tab w:val="left" w:pos="567"/>
        </w:tabs>
        <w:autoSpaceDE w:val="0"/>
        <w:autoSpaceDN w:val="0"/>
        <w:adjustRightInd w:val="0"/>
        <w:ind w:firstLine="709"/>
        <w:contextualSpacing/>
        <w:jc w:val="both"/>
        <w:rPr>
          <w:color w:val="000000" w:themeColor="text1"/>
        </w:rPr>
      </w:pPr>
      <w:r w:rsidRPr="001F0ECB">
        <w:rPr>
          <w:color w:val="000000" w:themeColor="text1"/>
        </w:rPr>
        <w:t xml:space="preserve">4) признает действия (бездействие) должностных лиц контрольных (надзорных) органов незаконными и выносит решение по существу, </w:t>
      </w:r>
      <w:r w:rsidRPr="001F0ECB">
        <w:rPr>
          <w:color w:val="000000" w:themeColor="text1"/>
        </w:rPr>
        <w:br/>
        <w:t>в том числе об осуществлении при необходимости определенных действий.</w:t>
      </w:r>
    </w:p>
    <w:p w14:paraId="410F68DC" w14:textId="77777777" w:rsidR="009608B1" w:rsidRPr="001F0ECB" w:rsidRDefault="009608B1" w:rsidP="001F0ECB">
      <w:pPr>
        <w:widowControl w:val="0"/>
        <w:numPr>
          <w:ilvl w:val="0"/>
          <w:numId w:val="35"/>
        </w:numPr>
        <w:tabs>
          <w:tab w:val="left" w:pos="0"/>
          <w:tab w:val="left" w:pos="851"/>
        </w:tabs>
        <w:autoSpaceDE w:val="0"/>
        <w:autoSpaceDN w:val="0"/>
        <w:adjustRightInd w:val="0"/>
        <w:ind w:left="0" w:firstLine="710"/>
        <w:contextualSpacing/>
        <w:jc w:val="both"/>
        <w:rPr>
          <w:color w:val="000000" w:themeColor="text1"/>
        </w:rPr>
      </w:pPr>
      <w:r w:rsidRPr="001F0ECB">
        <w:rPr>
          <w:color w:val="000000" w:themeColor="text1"/>
        </w:rPr>
        <w:t>Предметом досудебного (внесудебного) обжалования являются действия (бездействие) должностного лица контрольного (надзорного) органа, а также принимаемые им решения при исполнении государственной функции, повлекшие за собой нарушения требований законодательства Российской Федерации, а также нарушения прав заявителя.</w:t>
      </w:r>
    </w:p>
    <w:p w14:paraId="07368888" w14:textId="77777777" w:rsidR="009608B1" w:rsidRPr="001F0ECB" w:rsidRDefault="009608B1" w:rsidP="001F0ECB">
      <w:pPr>
        <w:pStyle w:val="a9"/>
        <w:widowControl w:val="0"/>
        <w:numPr>
          <w:ilvl w:val="0"/>
          <w:numId w:val="35"/>
        </w:numPr>
        <w:tabs>
          <w:tab w:val="left" w:pos="0"/>
          <w:tab w:val="left" w:pos="142"/>
        </w:tabs>
        <w:autoSpaceDE w:val="0"/>
        <w:autoSpaceDN w:val="0"/>
        <w:adjustRightInd w:val="0"/>
        <w:ind w:left="0" w:firstLine="710"/>
        <w:jc w:val="both"/>
        <w:rPr>
          <w:color w:val="000000" w:themeColor="text1"/>
        </w:rPr>
      </w:pPr>
      <w:r w:rsidRPr="001F0ECB">
        <w:rPr>
          <w:color w:val="000000" w:themeColor="text1"/>
        </w:rPr>
        <w:t xml:space="preserve">Решение контрольного (надзорного) органа, содержащее обоснование принятого решения, срок и порядок его исполнения, размещается в личном кабинете контролируемого лица на ЕПГУ </w:t>
      </w:r>
      <w:r w:rsidRPr="001F0ECB">
        <w:rPr>
          <w:color w:val="000000" w:themeColor="text1"/>
        </w:rPr>
        <w:br/>
        <w:t>и (или) РПГУ в срок не позднее одного рабочего дня со дня его принятия.</w:t>
      </w:r>
    </w:p>
    <w:p w14:paraId="52207D41" w14:textId="77777777" w:rsidR="009608B1" w:rsidRPr="001F0ECB" w:rsidRDefault="009608B1" w:rsidP="001F0ECB">
      <w:pPr>
        <w:pStyle w:val="a9"/>
        <w:widowControl w:val="0"/>
        <w:tabs>
          <w:tab w:val="left" w:pos="142"/>
          <w:tab w:val="left" w:pos="1276"/>
        </w:tabs>
        <w:autoSpaceDE w:val="0"/>
        <w:autoSpaceDN w:val="0"/>
        <w:adjustRightInd w:val="0"/>
        <w:ind w:left="0" w:firstLine="709"/>
        <w:jc w:val="both"/>
        <w:rPr>
          <w:color w:val="000000" w:themeColor="text1"/>
        </w:rPr>
      </w:pPr>
    </w:p>
    <w:p w14:paraId="43721B20" w14:textId="77777777" w:rsidR="009608B1" w:rsidRPr="001F0ECB" w:rsidRDefault="009608B1" w:rsidP="001F0ECB">
      <w:pPr>
        <w:pStyle w:val="a9"/>
        <w:widowControl w:val="0"/>
        <w:tabs>
          <w:tab w:val="left" w:pos="142"/>
          <w:tab w:val="left" w:pos="851"/>
          <w:tab w:val="left" w:pos="1276"/>
        </w:tabs>
        <w:autoSpaceDE w:val="0"/>
        <w:autoSpaceDN w:val="0"/>
        <w:adjustRightInd w:val="0"/>
        <w:ind w:left="0"/>
        <w:jc w:val="center"/>
        <w:rPr>
          <w:color w:val="000000" w:themeColor="text1"/>
        </w:rPr>
      </w:pPr>
      <w:r w:rsidRPr="001F0ECB">
        <w:rPr>
          <w:color w:val="000000" w:themeColor="text1"/>
        </w:rPr>
        <w:t>VI</w:t>
      </w:r>
      <w:r w:rsidRPr="001F0ECB">
        <w:rPr>
          <w:color w:val="000000" w:themeColor="text1"/>
          <w:lang w:val="en-US"/>
        </w:rPr>
        <w:t>I</w:t>
      </w:r>
      <w:r w:rsidRPr="001F0ECB">
        <w:rPr>
          <w:color w:val="000000" w:themeColor="text1"/>
        </w:rPr>
        <w:t xml:space="preserve">. </w:t>
      </w:r>
      <w:r w:rsidRPr="001F0ECB">
        <w:rPr>
          <w:bCs/>
          <w:color w:val="000000" w:themeColor="text1"/>
        </w:rPr>
        <w:t xml:space="preserve">Ключевые показатели </w:t>
      </w:r>
      <w:r w:rsidRPr="001F0ECB">
        <w:rPr>
          <w:color w:val="000000" w:themeColor="text1"/>
        </w:rPr>
        <w:t>муниципального контроля и их целевые значения</w:t>
      </w:r>
    </w:p>
    <w:p w14:paraId="0B8785C7" w14:textId="77777777" w:rsidR="009608B1" w:rsidRPr="001F0ECB" w:rsidRDefault="009608B1" w:rsidP="001F0ECB">
      <w:pPr>
        <w:pStyle w:val="a9"/>
        <w:widowControl w:val="0"/>
        <w:tabs>
          <w:tab w:val="left" w:pos="142"/>
          <w:tab w:val="left" w:pos="851"/>
          <w:tab w:val="left" w:pos="1276"/>
        </w:tabs>
        <w:autoSpaceDE w:val="0"/>
        <w:autoSpaceDN w:val="0"/>
        <w:adjustRightInd w:val="0"/>
        <w:ind w:left="0" w:firstLine="709"/>
        <w:jc w:val="center"/>
        <w:rPr>
          <w:color w:val="000000" w:themeColor="text1"/>
        </w:rPr>
      </w:pPr>
    </w:p>
    <w:p w14:paraId="6923CD07" w14:textId="77777777" w:rsidR="009608B1" w:rsidRPr="001F0ECB" w:rsidRDefault="009608B1" w:rsidP="001F0ECB">
      <w:pPr>
        <w:pStyle w:val="a9"/>
        <w:widowControl w:val="0"/>
        <w:numPr>
          <w:ilvl w:val="0"/>
          <w:numId w:val="35"/>
        </w:numPr>
        <w:tabs>
          <w:tab w:val="left" w:pos="142"/>
        </w:tabs>
        <w:autoSpaceDE w:val="0"/>
        <w:autoSpaceDN w:val="0"/>
        <w:adjustRightInd w:val="0"/>
        <w:ind w:left="0" w:firstLine="710"/>
        <w:jc w:val="both"/>
        <w:rPr>
          <w:color w:val="000000" w:themeColor="text1"/>
        </w:rPr>
      </w:pPr>
      <w:r w:rsidRPr="001F0ECB">
        <w:rPr>
          <w:color w:val="000000" w:themeColor="text1"/>
        </w:rPr>
        <w:t xml:space="preserve">Ключевые показатели муниципального контроля и их весовые значения, а также индикативные показатели определены в приложении 2 </w:t>
      </w:r>
      <w:r w:rsidRPr="001F0ECB">
        <w:rPr>
          <w:color w:val="000000" w:themeColor="text1"/>
        </w:rPr>
        <w:br/>
        <w:t>к настоящему Положению.</w:t>
      </w:r>
    </w:p>
    <w:p w14:paraId="1D7D660E" w14:textId="77777777" w:rsidR="009608B1" w:rsidRPr="001F0ECB" w:rsidRDefault="009608B1" w:rsidP="001F0ECB">
      <w:pPr>
        <w:pStyle w:val="a9"/>
        <w:widowControl w:val="0"/>
        <w:tabs>
          <w:tab w:val="left" w:pos="142"/>
        </w:tabs>
        <w:autoSpaceDE w:val="0"/>
        <w:autoSpaceDN w:val="0"/>
        <w:adjustRightInd w:val="0"/>
        <w:ind w:left="0"/>
        <w:jc w:val="both"/>
        <w:rPr>
          <w:color w:val="000000" w:themeColor="text1"/>
        </w:rPr>
      </w:pPr>
    </w:p>
    <w:p w14:paraId="6EC0D8C3" w14:textId="77777777" w:rsidR="009608B1" w:rsidRPr="001F0ECB" w:rsidRDefault="009608B1" w:rsidP="001F0ECB">
      <w:pPr>
        <w:pStyle w:val="ConsPlusTitle"/>
        <w:contextualSpacing/>
        <w:jc w:val="center"/>
        <w:outlineLvl w:val="1"/>
        <w:rPr>
          <w:rFonts w:ascii="Times New Roman" w:hAnsi="Times New Roman" w:cs="Times New Roman"/>
          <w:b w:val="0"/>
          <w:bCs w:val="0"/>
          <w:color w:val="000000" w:themeColor="text1"/>
        </w:rPr>
      </w:pPr>
      <w:r w:rsidRPr="001F0ECB">
        <w:rPr>
          <w:rFonts w:ascii="Times New Roman" w:hAnsi="Times New Roman" w:cs="Times New Roman"/>
          <w:b w:val="0"/>
          <w:bCs w:val="0"/>
          <w:color w:val="000000" w:themeColor="text1"/>
        </w:rPr>
        <w:t>Переходные положения</w:t>
      </w:r>
    </w:p>
    <w:p w14:paraId="77489B16" w14:textId="77777777" w:rsidR="009608B1" w:rsidRPr="001F0ECB" w:rsidRDefault="009608B1" w:rsidP="001F0ECB">
      <w:pPr>
        <w:pStyle w:val="ConsPlusNormal"/>
        <w:ind w:firstLine="710"/>
        <w:contextualSpacing/>
        <w:jc w:val="both"/>
        <w:rPr>
          <w:color w:val="000000" w:themeColor="text1"/>
        </w:rPr>
      </w:pPr>
    </w:p>
    <w:p w14:paraId="37728AB6" w14:textId="77777777" w:rsidR="009608B1" w:rsidRPr="001F0ECB" w:rsidRDefault="009608B1" w:rsidP="001F0ECB">
      <w:pPr>
        <w:pStyle w:val="ConsPlusNormal"/>
        <w:ind w:firstLine="710"/>
        <w:contextualSpacing/>
        <w:jc w:val="both"/>
        <w:rPr>
          <w:color w:val="000000" w:themeColor="text1"/>
        </w:rPr>
      </w:pPr>
      <w:r w:rsidRPr="001F0ECB">
        <w:rPr>
          <w:color w:val="000000" w:themeColor="text1"/>
        </w:rPr>
        <w:t xml:space="preserve">137. До 31 декабря 2023 года информирование контролируемого лица </w:t>
      </w:r>
      <w:r w:rsidRPr="001F0ECB">
        <w:rPr>
          <w:color w:val="000000" w:themeColor="text1"/>
        </w:rPr>
        <w:br/>
        <w:t xml:space="preserve">о совершаемых должностными лицами контрольного (надзорного) органа </w:t>
      </w:r>
      <w:r w:rsidRPr="001F0ECB">
        <w:rPr>
          <w:color w:val="000000" w:themeColor="text1"/>
        </w:rPr>
        <w:br/>
        <w:t>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w:t>
      </w:r>
    </w:p>
    <w:p w14:paraId="40403B5D" w14:textId="77777777" w:rsidR="009608B1" w:rsidRPr="001F0ECB" w:rsidRDefault="009608B1" w:rsidP="001F0ECB">
      <w:pPr>
        <w:pStyle w:val="ConsPlusNormal"/>
        <w:ind w:firstLine="710"/>
        <w:contextualSpacing/>
        <w:jc w:val="both"/>
        <w:rPr>
          <w:color w:val="000000" w:themeColor="text1"/>
        </w:rPr>
      </w:pPr>
      <w:r w:rsidRPr="001F0ECB">
        <w:rPr>
          <w:color w:val="000000" w:themeColor="text1"/>
        </w:rPr>
        <w:t xml:space="preserve">138. До 31 декабря 2023 </w:t>
      </w:r>
      <w:proofErr w:type="gramStart"/>
      <w:r w:rsidRPr="001F0ECB">
        <w:rPr>
          <w:color w:val="000000" w:themeColor="text1"/>
        </w:rPr>
        <w:t>года</w:t>
      </w:r>
      <w:proofErr w:type="gramEnd"/>
      <w:r w:rsidRPr="001F0ECB">
        <w:rPr>
          <w:color w:val="000000" w:themeColor="text1"/>
        </w:rPr>
        <w:t xml:space="preserve"> указанные в пункте 137 настоящего Положения документы и сведения, а также акты контрольных (надзорных) мероприятий могут составляться и подписываться на бумажном носителе.</w:t>
      </w:r>
    </w:p>
    <w:p w14:paraId="7B32310E" w14:textId="77777777" w:rsidR="009608B1" w:rsidRPr="001F0ECB" w:rsidRDefault="009608B1" w:rsidP="001F0ECB">
      <w:pPr>
        <w:rPr>
          <w:color w:val="000000" w:themeColor="text1"/>
        </w:rPr>
      </w:pPr>
      <w:r w:rsidRPr="001F0ECB">
        <w:rPr>
          <w:color w:val="000000" w:themeColor="text1"/>
        </w:rPr>
        <w:br w:type="page"/>
      </w:r>
    </w:p>
    <w:p w14:paraId="4F90D0DC" w14:textId="77777777" w:rsidR="009608B1" w:rsidRPr="001F0ECB" w:rsidRDefault="009608B1" w:rsidP="001F0ECB">
      <w:pPr>
        <w:contextualSpacing/>
        <w:rPr>
          <w:color w:val="000000" w:themeColor="text1"/>
        </w:rPr>
        <w:sectPr w:rsidR="009608B1" w:rsidRPr="001F0ECB" w:rsidSect="00AD1487">
          <w:headerReference w:type="default" r:id="rId22"/>
          <w:type w:val="continuous"/>
          <w:pgSz w:w="11906" w:h="16838"/>
          <w:pgMar w:top="709" w:right="567" w:bottom="1134" w:left="1134" w:header="708" w:footer="708" w:gutter="0"/>
          <w:cols w:space="708"/>
          <w:titlePg/>
          <w:docGrid w:linePitch="360"/>
        </w:sectPr>
      </w:pPr>
    </w:p>
    <w:p w14:paraId="72B9488E" w14:textId="77777777" w:rsidR="002C5E8E" w:rsidRPr="001F0ECB" w:rsidRDefault="002C5E8E" w:rsidP="001F0ECB">
      <w:pPr>
        <w:contextualSpacing/>
        <w:jc w:val="right"/>
        <w:rPr>
          <w:color w:val="000000" w:themeColor="text1"/>
        </w:rPr>
      </w:pPr>
      <w:r w:rsidRPr="001F0ECB">
        <w:rPr>
          <w:color w:val="000000" w:themeColor="text1"/>
        </w:rPr>
        <w:t xml:space="preserve">Приложение 1 к Положению </w:t>
      </w:r>
    </w:p>
    <w:p w14:paraId="49216872" w14:textId="2C69376C" w:rsidR="002C5E8E" w:rsidRPr="001F0ECB" w:rsidRDefault="002C5E8E" w:rsidP="001F0ECB">
      <w:pPr>
        <w:contextualSpacing/>
        <w:jc w:val="right"/>
        <w:rPr>
          <w:color w:val="000000" w:themeColor="text1"/>
        </w:rPr>
      </w:pPr>
      <w:r w:rsidRPr="001F0ECB">
        <w:rPr>
          <w:color w:val="000000" w:themeColor="text1"/>
        </w:rPr>
        <w:t xml:space="preserve">о муниципальном контроле в сфере благоустройства </w:t>
      </w:r>
      <w:r w:rsidRPr="001F0ECB">
        <w:rPr>
          <w:color w:val="000000" w:themeColor="text1"/>
        </w:rPr>
        <w:br/>
        <w:t xml:space="preserve">на </w:t>
      </w:r>
      <w:proofErr w:type="gramStart"/>
      <w:r w:rsidRPr="001F0ECB">
        <w:rPr>
          <w:color w:val="000000" w:themeColor="text1"/>
        </w:rPr>
        <w:t>территории</w:t>
      </w:r>
      <w:proofErr w:type="gramEnd"/>
      <w:r w:rsidRPr="001F0ECB">
        <w:rPr>
          <w:color w:val="000000" w:themeColor="text1"/>
        </w:rPr>
        <w:t xml:space="preserve"> </w:t>
      </w:r>
      <w:r w:rsidR="003C4C40" w:rsidRPr="001F0ECB">
        <w:rPr>
          <w:color w:val="000000" w:themeColor="text1"/>
        </w:rPr>
        <w:t>ЗАТО городской округ</w:t>
      </w:r>
      <w:r w:rsidRPr="001F0ECB">
        <w:rPr>
          <w:color w:val="000000" w:themeColor="text1"/>
        </w:rPr>
        <w:t xml:space="preserve"> </w:t>
      </w:r>
      <w:r w:rsidR="003C4C40" w:rsidRPr="001F0ECB">
        <w:rPr>
          <w:color w:val="000000" w:themeColor="text1"/>
        </w:rPr>
        <w:t xml:space="preserve">Молодёжный </w:t>
      </w:r>
      <w:r w:rsidRPr="001F0ECB">
        <w:rPr>
          <w:color w:val="000000" w:themeColor="text1"/>
        </w:rPr>
        <w:t>Московской области</w:t>
      </w:r>
    </w:p>
    <w:p w14:paraId="21B0B6CE" w14:textId="77777777" w:rsidR="002C5E8E" w:rsidRPr="001F0ECB" w:rsidRDefault="002C5E8E" w:rsidP="001F0ECB">
      <w:pPr>
        <w:ind w:firstLine="709"/>
        <w:contextualSpacing/>
        <w:jc w:val="center"/>
        <w:rPr>
          <w:color w:val="000000" w:themeColor="text1"/>
        </w:rPr>
      </w:pPr>
    </w:p>
    <w:p w14:paraId="1361CB10" w14:textId="77777777" w:rsidR="002C5E8E" w:rsidRPr="001F0ECB" w:rsidRDefault="002C5E8E" w:rsidP="001F0ECB">
      <w:pPr>
        <w:contextualSpacing/>
        <w:jc w:val="center"/>
        <w:rPr>
          <w:color w:val="000000" w:themeColor="text1"/>
        </w:rPr>
      </w:pPr>
      <w:bookmarkStart w:id="3" w:name="Par70"/>
      <w:bookmarkEnd w:id="3"/>
      <w:r w:rsidRPr="001F0ECB">
        <w:rPr>
          <w:color w:val="000000" w:themeColor="text1"/>
        </w:rPr>
        <w:t xml:space="preserve">Критерии отнесения объекта муниципального контроля к категориям риска </w:t>
      </w:r>
    </w:p>
    <w:p w14:paraId="29B7F091" w14:textId="1B8DF999" w:rsidR="002C5E8E" w:rsidRPr="001F0ECB" w:rsidRDefault="003C4C40" w:rsidP="001F0ECB">
      <w:pPr>
        <w:contextualSpacing/>
        <w:jc w:val="center"/>
        <w:rPr>
          <w:color w:val="000000" w:themeColor="text1"/>
        </w:rPr>
      </w:pPr>
      <w:r w:rsidRPr="001F0ECB">
        <w:rPr>
          <w:color w:val="000000" w:themeColor="text1"/>
        </w:rPr>
        <w:t xml:space="preserve">ЗАТО городской округ Молодёжный </w:t>
      </w:r>
      <w:r w:rsidR="002C5E8E" w:rsidRPr="001F0ECB">
        <w:rPr>
          <w:color w:val="000000" w:themeColor="text1"/>
        </w:rPr>
        <w:t>Московской области</w:t>
      </w:r>
    </w:p>
    <w:p w14:paraId="1094B6A8" w14:textId="77777777" w:rsidR="002C5E8E" w:rsidRPr="001F0ECB" w:rsidRDefault="002C5E8E" w:rsidP="001F0ECB">
      <w:pPr>
        <w:widowControl w:val="0"/>
        <w:tabs>
          <w:tab w:val="left" w:pos="1134"/>
        </w:tabs>
        <w:autoSpaceDE w:val="0"/>
        <w:autoSpaceDN w:val="0"/>
        <w:adjustRightInd w:val="0"/>
        <w:ind w:firstLine="709"/>
        <w:contextualSpacing/>
        <w:jc w:val="both"/>
        <w:rPr>
          <w:color w:val="000000" w:themeColor="text1"/>
        </w:rPr>
      </w:pPr>
    </w:p>
    <w:tbl>
      <w:tblPr>
        <w:tblW w:w="14591" w:type="dxa"/>
        <w:tblInd w:w="20" w:type="dxa"/>
        <w:tblCellMar>
          <w:left w:w="0" w:type="dxa"/>
          <w:right w:w="0" w:type="dxa"/>
        </w:tblCellMar>
        <w:tblLook w:val="04A0" w:firstRow="1" w:lastRow="0" w:firstColumn="1" w:lastColumn="0" w:noHBand="0" w:noVBand="1"/>
      </w:tblPr>
      <w:tblGrid>
        <w:gridCol w:w="1485"/>
        <w:gridCol w:w="4884"/>
        <w:gridCol w:w="5103"/>
        <w:gridCol w:w="3119"/>
      </w:tblGrid>
      <w:tr w:rsidR="002C5E8E" w:rsidRPr="001F0ECB" w14:paraId="3B387984" w14:textId="77777777" w:rsidTr="00244A55">
        <w:tc>
          <w:tcPr>
            <w:tcW w:w="1485" w:type="dxa"/>
            <w:tcBorders>
              <w:top w:val="single" w:sz="8" w:space="0" w:color="000000"/>
              <w:left w:val="single" w:sz="8" w:space="0" w:color="000000"/>
              <w:bottom w:val="single" w:sz="8" w:space="0" w:color="000000"/>
              <w:right w:val="single" w:sz="8" w:space="0" w:color="000000"/>
            </w:tcBorders>
            <w:hideMark/>
          </w:tcPr>
          <w:p w14:paraId="3430058D" w14:textId="77777777" w:rsidR="002C5E8E" w:rsidRPr="001F0ECB" w:rsidRDefault="002C5E8E" w:rsidP="001F0ECB">
            <w:pPr>
              <w:ind w:hanging="10"/>
              <w:contextualSpacing/>
              <w:jc w:val="center"/>
              <w:rPr>
                <w:color w:val="000000" w:themeColor="text1"/>
              </w:rPr>
            </w:pPr>
            <w:r w:rsidRPr="001F0ECB">
              <w:rPr>
                <w:color w:val="000000" w:themeColor="text1"/>
              </w:rPr>
              <w:t xml:space="preserve">Категории риска </w:t>
            </w:r>
          </w:p>
        </w:tc>
        <w:tc>
          <w:tcPr>
            <w:tcW w:w="4884" w:type="dxa"/>
            <w:tcBorders>
              <w:top w:val="single" w:sz="8" w:space="0" w:color="000000"/>
              <w:left w:val="single" w:sz="8" w:space="0" w:color="000000"/>
              <w:bottom w:val="single" w:sz="8" w:space="0" w:color="000000"/>
              <w:right w:val="single" w:sz="8" w:space="0" w:color="000000"/>
            </w:tcBorders>
            <w:hideMark/>
          </w:tcPr>
          <w:p w14:paraId="3151C6BE"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Критерии отнесения объектов муниципального контроля к определенной категории риска </w:t>
            </w:r>
          </w:p>
        </w:tc>
        <w:tc>
          <w:tcPr>
            <w:tcW w:w="5103" w:type="dxa"/>
            <w:tcBorders>
              <w:top w:val="single" w:sz="8" w:space="0" w:color="000000"/>
              <w:left w:val="single" w:sz="8" w:space="0" w:color="000000"/>
              <w:bottom w:val="single" w:sz="8" w:space="0" w:color="000000"/>
              <w:right w:val="single" w:sz="8" w:space="0" w:color="000000"/>
            </w:tcBorders>
          </w:tcPr>
          <w:p w14:paraId="29423CAB"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Периодичность проведения плановых контрольных (надзорных) мероприятий </w:t>
            </w:r>
          </w:p>
        </w:tc>
        <w:tc>
          <w:tcPr>
            <w:tcW w:w="3119" w:type="dxa"/>
            <w:tcBorders>
              <w:top w:val="single" w:sz="8" w:space="0" w:color="000000"/>
              <w:left w:val="single" w:sz="8" w:space="0" w:color="000000"/>
              <w:bottom w:val="single" w:sz="8" w:space="0" w:color="000000"/>
              <w:right w:val="single" w:sz="8" w:space="0" w:color="000000"/>
            </w:tcBorders>
          </w:tcPr>
          <w:p w14:paraId="6D1E3732" w14:textId="77777777" w:rsidR="002C5E8E" w:rsidRPr="001F0ECB" w:rsidRDefault="002C5E8E" w:rsidP="001F0ECB">
            <w:pPr>
              <w:ind w:firstLine="132"/>
              <w:contextualSpacing/>
              <w:jc w:val="center"/>
              <w:rPr>
                <w:color w:val="000000" w:themeColor="text1"/>
              </w:rPr>
            </w:pPr>
            <w:r w:rsidRPr="001F0ECB">
              <w:rPr>
                <w:color w:val="000000" w:themeColor="text1"/>
              </w:rPr>
              <w:t>Виды плановых надзорных мероприятий:</w:t>
            </w:r>
          </w:p>
        </w:tc>
      </w:tr>
      <w:tr w:rsidR="002C5E8E" w:rsidRPr="001F0ECB" w14:paraId="165B0860" w14:textId="77777777" w:rsidTr="00244A55">
        <w:trPr>
          <w:trHeight w:val="2738"/>
        </w:trPr>
        <w:tc>
          <w:tcPr>
            <w:tcW w:w="1485" w:type="dxa"/>
            <w:vMerge w:val="restart"/>
            <w:tcBorders>
              <w:top w:val="single" w:sz="8" w:space="0" w:color="000000"/>
              <w:left w:val="single" w:sz="8" w:space="0" w:color="000000"/>
              <w:right w:val="single" w:sz="8" w:space="0" w:color="000000"/>
            </w:tcBorders>
            <w:hideMark/>
          </w:tcPr>
          <w:p w14:paraId="009A9CA4" w14:textId="77777777" w:rsidR="002C5E8E" w:rsidRPr="001F0ECB" w:rsidRDefault="002C5E8E" w:rsidP="001F0ECB">
            <w:pPr>
              <w:ind w:hanging="10"/>
              <w:contextualSpacing/>
              <w:jc w:val="center"/>
              <w:rPr>
                <w:color w:val="000000" w:themeColor="text1"/>
              </w:rPr>
            </w:pPr>
            <w:r w:rsidRPr="001F0ECB">
              <w:rPr>
                <w:color w:val="000000" w:themeColor="text1"/>
              </w:rPr>
              <w:t xml:space="preserve">Значительный риск </w:t>
            </w:r>
            <w:r w:rsidRPr="001F0ECB">
              <w:rPr>
                <w:color w:val="000000" w:themeColor="text1"/>
              </w:rPr>
              <w:br/>
            </w:r>
          </w:p>
        </w:tc>
        <w:tc>
          <w:tcPr>
            <w:tcW w:w="4884" w:type="dxa"/>
            <w:tcBorders>
              <w:top w:val="single" w:sz="8" w:space="0" w:color="000000"/>
              <w:left w:val="single" w:sz="8" w:space="0" w:color="000000"/>
              <w:bottom w:val="single" w:sz="4" w:space="0" w:color="auto"/>
              <w:right w:val="single" w:sz="8" w:space="0" w:color="000000"/>
            </w:tcBorders>
            <w:hideMark/>
          </w:tcPr>
          <w:p w14:paraId="4677F155" w14:textId="5F1FD909" w:rsidR="002C5E8E" w:rsidRPr="001F0ECB" w:rsidRDefault="002C5E8E" w:rsidP="001F0ECB">
            <w:pPr>
              <w:ind w:firstLine="132"/>
              <w:contextualSpacing/>
              <w:jc w:val="center"/>
              <w:rPr>
                <w:color w:val="000000" w:themeColor="text1"/>
              </w:rPr>
            </w:pPr>
            <w:proofErr w:type="gramStart"/>
            <w:r w:rsidRPr="001F0ECB">
              <w:rPr>
                <w:color w:val="000000" w:themeColor="text1"/>
              </w:rPr>
              <w:t>Территории</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 для отдыха детей и их оздоровления.</w:t>
            </w:r>
          </w:p>
          <w:p w14:paraId="027214BD" w14:textId="77777777" w:rsidR="002C5E8E" w:rsidRPr="001F0ECB" w:rsidRDefault="002C5E8E" w:rsidP="001F0ECB">
            <w:pPr>
              <w:ind w:firstLine="132"/>
              <w:contextualSpacing/>
              <w:jc w:val="center"/>
              <w:rPr>
                <w:color w:val="000000" w:themeColor="text1"/>
              </w:rPr>
            </w:pPr>
            <w:r w:rsidRPr="001F0ECB">
              <w:rPr>
                <w:color w:val="000000" w:themeColor="text1"/>
              </w:rPr>
              <w:t>Результаты деятельности, в том числе работы, услуги, деятельность, действия (бездействия) юридических лиц и индивидуальных предпринимателей, эксплуатирующих объекты отдыха детей и их оздоровления</w:t>
            </w:r>
          </w:p>
        </w:tc>
        <w:tc>
          <w:tcPr>
            <w:tcW w:w="5103" w:type="dxa"/>
            <w:tcBorders>
              <w:top w:val="single" w:sz="8" w:space="0" w:color="000000"/>
              <w:left w:val="single" w:sz="8" w:space="0" w:color="000000"/>
              <w:bottom w:val="single" w:sz="4" w:space="0" w:color="auto"/>
              <w:right w:val="single" w:sz="8" w:space="0" w:color="000000"/>
            </w:tcBorders>
          </w:tcPr>
          <w:p w14:paraId="6D9240D8" w14:textId="77777777" w:rsidR="002C5E8E" w:rsidRPr="001F0ECB" w:rsidRDefault="002C5E8E" w:rsidP="001F0ECB">
            <w:pPr>
              <w:ind w:firstLine="132"/>
              <w:contextualSpacing/>
              <w:jc w:val="both"/>
              <w:rPr>
                <w:color w:val="000000" w:themeColor="text1"/>
              </w:rPr>
            </w:pPr>
          </w:p>
          <w:p w14:paraId="1ECE826E"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736E65FD" w14:textId="77777777" w:rsidR="002C5E8E" w:rsidRPr="001F0ECB" w:rsidRDefault="002C5E8E" w:rsidP="001F0ECB">
            <w:pPr>
              <w:ind w:firstLine="132"/>
              <w:contextualSpacing/>
              <w:jc w:val="both"/>
              <w:rPr>
                <w:color w:val="000000" w:themeColor="text1"/>
              </w:rPr>
            </w:pPr>
          </w:p>
          <w:p w14:paraId="6D4B854E" w14:textId="77777777" w:rsidR="002C5E8E" w:rsidRPr="001F0ECB" w:rsidRDefault="002C5E8E" w:rsidP="001F0ECB">
            <w:pPr>
              <w:ind w:firstLine="132"/>
              <w:contextualSpacing/>
              <w:jc w:val="both"/>
              <w:rPr>
                <w:color w:val="000000" w:themeColor="text1"/>
              </w:rPr>
            </w:pPr>
          </w:p>
          <w:p w14:paraId="0545FED8" w14:textId="77777777" w:rsidR="002C5E8E" w:rsidRPr="001F0ECB" w:rsidRDefault="002C5E8E" w:rsidP="001F0ECB">
            <w:pPr>
              <w:ind w:firstLine="132"/>
              <w:contextualSpacing/>
              <w:jc w:val="both"/>
              <w:rPr>
                <w:color w:val="000000" w:themeColor="text1"/>
              </w:rPr>
            </w:pPr>
          </w:p>
        </w:tc>
        <w:tc>
          <w:tcPr>
            <w:tcW w:w="3119" w:type="dxa"/>
            <w:tcBorders>
              <w:top w:val="single" w:sz="8" w:space="0" w:color="000000"/>
              <w:left w:val="single" w:sz="8" w:space="0" w:color="000000"/>
              <w:bottom w:val="single" w:sz="4" w:space="0" w:color="auto"/>
              <w:right w:val="single" w:sz="8" w:space="0" w:color="000000"/>
            </w:tcBorders>
          </w:tcPr>
          <w:p w14:paraId="694E6188"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7F00A00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560835E3"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14081D5C"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14114A98" w14:textId="77777777" w:rsidTr="00244A55">
        <w:trPr>
          <w:trHeight w:val="436"/>
        </w:trPr>
        <w:tc>
          <w:tcPr>
            <w:tcW w:w="1485" w:type="dxa"/>
            <w:vMerge/>
            <w:tcBorders>
              <w:left w:val="single" w:sz="8" w:space="0" w:color="000000"/>
              <w:right w:val="single" w:sz="8" w:space="0" w:color="000000"/>
            </w:tcBorders>
          </w:tcPr>
          <w:p w14:paraId="3D5CF5F6" w14:textId="77777777" w:rsidR="002C5E8E" w:rsidRPr="001F0ECB" w:rsidRDefault="002C5E8E" w:rsidP="001F0ECB">
            <w:pPr>
              <w:ind w:hanging="10"/>
              <w:contextualSpacing/>
              <w:jc w:val="center"/>
              <w:rPr>
                <w:color w:val="000000" w:themeColor="text1"/>
              </w:rPr>
            </w:pPr>
          </w:p>
        </w:tc>
        <w:tc>
          <w:tcPr>
            <w:tcW w:w="4884" w:type="dxa"/>
            <w:tcBorders>
              <w:top w:val="single" w:sz="4" w:space="0" w:color="auto"/>
              <w:left w:val="single" w:sz="8" w:space="0" w:color="000000"/>
              <w:bottom w:val="single" w:sz="8" w:space="0" w:color="000000"/>
              <w:right w:val="single" w:sz="8" w:space="0" w:color="000000"/>
            </w:tcBorders>
          </w:tcPr>
          <w:p w14:paraId="3254A2DA" w14:textId="63D6252E" w:rsidR="002C5E8E" w:rsidRPr="001F0ECB" w:rsidRDefault="002C5E8E" w:rsidP="001F0ECB">
            <w:pPr>
              <w:jc w:val="center"/>
              <w:rPr>
                <w:color w:val="000000" w:themeColor="text1"/>
              </w:rPr>
            </w:pPr>
            <w:r w:rsidRPr="001F0ECB">
              <w:rPr>
                <w:color w:val="000000" w:themeColor="text1"/>
              </w:rPr>
              <w:t xml:space="preserve">Общественные </w:t>
            </w:r>
            <w:proofErr w:type="gramStart"/>
            <w:r w:rsidRPr="001F0ECB">
              <w:rPr>
                <w:color w:val="000000" w:themeColor="text1"/>
              </w:rPr>
              <w:t>территории</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 предназначенные для прогулок, отдыха, развлечений населения.</w:t>
            </w:r>
          </w:p>
          <w:p w14:paraId="73F85FC8" w14:textId="295D39AB" w:rsidR="002C5E8E" w:rsidRPr="001F0ECB" w:rsidRDefault="002C5E8E" w:rsidP="001F0ECB">
            <w:pPr>
              <w:ind w:firstLine="141"/>
              <w:jc w:val="center"/>
              <w:rPr>
                <w:color w:val="000000" w:themeColor="text1"/>
              </w:rPr>
            </w:pPr>
            <w:r w:rsidRPr="001F0ECB">
              <w:rPr>
                <w:color w:val="000000" w:themeColor="text1"/>
              </w:rPr>
              <w:t xml:space="preserve">Результаты деятельности, в том числе работы, услуги, деятельность, действия (бездействия) юридических лиц, обеспечивающих содержание общественных </w:t>
            </w:r>
            <w:proofErr w:type="gramStart"/>
            <w:r w:rsidRPr="001F0ECB">
              <w:rPr>
                <w:color w:val="000000" w:themeColor="text1"/>
              </w:rPr>
              <w:t>территорий</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 предназначенных для прогулок, отдыха, развлечений населения.</w:t>
            </w:r>
          </w:p>
        </w:tc>
        <w:tc>
          <w:tcPr>
            <w:tcW w:w="5103" w:type="dxa"/>
            <w:tcBorders>
              <w:top w:val="single" w:sz="4" w:space="0" w:color="auto"/>
              <w:left w:val="single" w:sz="8" w:space="0" w:color="000000"/>
              <w:bottom w:val="single" w:sz="8" w:space="0" w:color="000000"/>
              <w:right w:val="single" w:sz="8" w:space="0" w:color="000000"/>
            </w:tcBorders>
          </w:tcPr>
          <w:p w14:paraId="1A7F6CA7" w14:textId="77777777" w:rsidR="002C5E8E" w:rsidRPr="001F0ECB" w:rsidRDefault="002C5E8E" w:rsidP="001F0ECB">
            <w:pPr>
              <w:ind w:firstLine="132"/>
              <w:contextualSpacing/>
              <w:jc w:val="both"/>
              <w:rPr>
                <w:color w:val="000000" w:themeColor="text1"/>
              </w:rPr>
            </w:pPr>
          </w:p>
          <w:p w14:paraId="2577F2D9"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05AC40CF" w14:textId="77777777" w:rsidR="002C5E8E" w:rsidRPr="001F0ECB" w:rsidRDefault="002C5E8E" w:rsidP="001F0ECB">
            <w:pPr>
              <w:ind w:firstLine="132"/>
              <w:contextualSpacing/>
              <w:jc w:val="both"/>
              <w:rPr>
                <w:color w:val="000000" w:themeColor="text1"/>
              </w:rPr>
            </w:pPr>
          </w:p>
          <w:p w14:paraId="3C3EEDBC" w14:textId="77777777" w:rsidR="002C5E8E" w:rsidRPr="001F0ECB" w:rsidRDefault="002C5E8E" w:rsidP="001F0ECB">
            <w:pPr>
              <w:ind w:firstLine="132"/>
              <w:contextualSpacing/>
              <w:jc w:val="both"/>
              <w:rPr>
                <w:color w:val="000000" w:themeColor="text1"/>
              </w:rPr>
            </w:pPr>
          </w:p>
          <w:p w14:paraId="55332966" w14:textId="77777777" w:rsidR="002C5E8E" w:rsidRPr="001F0ECB" w:rsidRDefault="002C5E8E" w:rsidP="001F0ECB">
            <w:pPr>
              <w:ind w:firstLine="132"/>
              <w:contextualSpacing/>
              <w:jc w:val="both"/>
              <w:rPr>
                <w:color w:val="000000" w:themeColor="text1"/>
              </w:rPr>
            </w:pPr>
          </w:p>
        </w:tc>
        <w:tc>
          <w:tcPr>
            <w:tcW w:w="3119" w:type="dxa"/>
            <w:tcBorders>
              <w:top w:val="single" w:sz="4" w:space="0" w:color="auto"/>
              <w:left w:val="single" w:sz="8" w:space="0" w:color="000000"/>
              <w:bottom w:val="single" w:sz="8" w:space="0" w:color="000000"/>
              <w:right w:val="single" w:sz="8" w:space="0" w:color="000000"/>
            </w:tcBorders>
          </w:tcPr>
          <w:p w14:paraId="26C821AC"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66C08160"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02301B11"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0A8B10D4"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7EC31FCE" w14:textId="77777777" w:rsidTr="00244A55">
        <w:trPr>
          <w:trHeight w:val="4268"/>
        </w:trPr>
        <w:tc>
          <w:tcPr>
            <w:tcW w:w="1485" w:type="dxa"/>
            <w:vMerge/>
            <w:tcBorders>
              <w:left w:val="single" w:sz="8" w:space="0" w:color="000000"/>
              <w:right w:val="single" w:sz="8" w:space="0" w:color="000000"/>
            </w:tcBorders>
          </w:tcPr>
          <w:p w14:paraId="76676ED1" w14:textId="77777777" w:rsidR="002C5E8E" w:rsidRPr="001F0ECB" w:rsidRDefault="002C5E8E" w:rsidP="001F0ECB">
            <w:pPr>
              <w:ind w:hanging="10"/>
              <w:contextualSpacing/>
              <w:jc w:val="center"/>
              <w:rPr>
                <w:color w:val="000000" w:themeColor="text1"/>
              </w:rPr>
            </w:pPr>
          </w:p>
        </w:tc>
        <w:tc>
          <w:tcPr>
            <w:tcW w:w="4884" w:type="dxa"/>
            <w:tcBorders>
              <w:top w:val="single" w:sz="4" w:space="0" w:color="auto"/>
              <w:left w:val="single" w:sz="8" w:space="0" w:color="000000"/>
              <w:bottom w:val="single" w:sz="4" w:space="0" w:color="auto"/>
              <w:right w:val="single" w:sz="8" w:space="0" w:color="000000"/>
            </w:tcBorders>
          </w:tcPr>
          <w:p w14:paraId="79132F10" w14:textId="787A146F" w:rsidR="002C5E8E" w:rsidRPr="001F0ECB" w:rsidRDefault="002C5E8E" w:rsidP="001F0ECB">
            <w:pPr>
              <w:jc w:val="center"/>
              <w:rPr>
                <w:color w:val="000000" w:themeColor="text1"/>
              </w:rPr>
            </w:pPr>
            <w:r w:rsidRPr="001F0ECB">
              <w:rPr>
                <w:color w:val="000000" w:themeColor="text1"/>
              </w:rPr>
              <w:t xml:space="preserve">Детские, игровые, спортивные (физкультурно-оздоровительные) площадки на территориях общего пользования и дворовых </w:t>
            </w:r>
            <w:proofErr w:type="gramStart"/>
            <w:r w:rsidRPr="001F0ECB">
              <w:rPr>
                <w:color w:val="000000" w:themeColor="text1"/>
              </w:rPr>
              <w:t>территориях</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w:t>
            </w:r>
          </w:p>
          <w:p w14:paraId="70016708" w14:textId="77777777" w:rsidR="002C5E8E" w:rsidRPr="001F0ECB" w:rsidRDefault="002C5E8E" w:rsidP="001F0ECB">
            <w:pPr>
              <w:ind w:firstLine="540"/>
              <w:jc w:val="center"/>
              <w:rPr>
                <w:color w:val="000000" w:themeColor="text1"/>
              </w:rPr>
            </w:pPr>
            <w:r w:rsidRPr="001F0ECB">
              <w:rPr>
                <w:color w:val="000000" w:themeColor="text1"/>
              </w:rPr>
              <w:t>Результаты деятельности, в том числе работы, услуги, деятельность, действия (бездействия) юридических лиц, обеспечивающих ввод в эксплуатацию детских, игровых, спортивных (физкультурно-оздоровительных) площадок и их содержание на территории</w:t>
            </w:r>
          </w:p>
          <w:p w14:paraId="00DA7F3E" w14:textId="7E6ED2D1" w:rsidR="002C5E8E" w:rsidRPr="001F0ECB" w:rsidRDefault="003C4C40" w:rsidP="001F0ECB">
            <w:pPr>
              <w:jc w:val="center"/>
              <w:rPr>
                <w:color w:val="000000" w:themeColor="text1"/>
              </w:rPr>
            </w:pPr>
            <w:r w:rsidRPr="001F0ECB">
              <w:rPr>
                <w:color w:val="000000" w:themeColor="text1"/>
              </w:rPr>
              <w:t xml:space="preserve">ЗАТО городской округ Молодёжный </w:t>
            </w:r>
            <w:r w:rsidR="002C5E8E" w:rsidRPr="001F0ECB">
              <w:rPr>
                <w:color w:val="000000" w:themeColor="text1"/>
              </w:rPr>
              <w:t>Московской области.</w:t>
            </w:r>
          </w:p>
        </w:tc>
        <w:tc>
          <w:tcPr>
            <w:tcW w:w="5103" w:type="dxa"/>
            <w:tcBorders>
              <w:top w:val="single" w:sz="4" w:space="0" w:color="auto"/>
              <w:left w:val="single" w:sz="8" w:space="0" w:color="000000"/>
              <w:bottom w:val="single" w:sz="4" w:space="0" w:color="auto"/>
              <w:right w:val="single" w:sz="8" w:space="0" w:color="000000"/>
            </w:tcBorders>
          </w:tcPr>
          <w:p w14:paraId="59501F33" w14:textId="77777777" w:rsidR="002C5E8E" w:rsidRPr="001F0ECB" w:rsidRDefault="002C5E8E" w:rsidP="001F0ECB">
            <w:pPr>
              <w:ind w:firstLine="132"/>
              <w:contextualSpacing/>
              <w:jc w:val="both"/>
              <w:rPr>
                <w:color w:val="000000" w:themeColor="text1"/>
              </w:rPr>
            </w:pPr>
          </w:p>
          <w:p w14:paraId="71C9D1C6"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668193F6" w14:textId="77777777" w:rsidR="002C5E8E" w:rsidRPr="001F0ECB" w:rsidRDefault="002C5E8E" w:rsidP="001F0ECB">
            <w:pPr>
              <w:ind w:firstLine="132"/>
              <w:contextualSpacing/>
              <w:jc w:val="both"/>
              <w:rPr>
                <w:color w:val="000000" w:themeColor="text1"/>
              </w:rPr>
            </w:pPr>
          </w:p>
          <w:p w14:paraId="1416281A" w14:textId="77777777" w:rsidR="002C5E8E" w:rsidRPr="001F0ECB" w:rsidRDefault="002C5E8E" w:rsidP="001F0ECB">
            <w:pPr>
              <w:ind w:firstLine="132"/>
              <w:contextualSpacing/>
              <w:jc w:val="both"/>
              <w:rPr>
                <w:color w:val="000000" w:themeColor="text1"/>
              </w:rPr>
            </w:pPr>
          </w:p>
          <w:p w14:paraId="310D17DB" w14:textId="77777777" w:rsidR="002C5E8E" w:rsidRPr="001F0ECB" w:rsidRDefault="002C5E8E" w:rsidP="001F0ECB">
            <w:pPr>
              <w:ind w:firstLine="132"/>
              <w:contextualSpacing/>
              <w:jc w:val="both"/>
              <w:rPr>
                <w:color w:val="000000" w:themeColor="text1"/>
              </w:rPr>
            </w:pPr>
          </w:p>
        </w:tc>
        <w:tc>
          <w:tcPr>
            <w:tcW w:w="3119" w:type="dxa"/>
            <w:tcBorders>
              <w:top w:val="single" w:sz="4" w:space="0" w:color="auto"/>
              <w:left w:val="single" w:sz="8" w:space="0" w:color="000000"/>
              <w:bottom w:val="single" w:sz="4" w:space="0" w:color="auto"/>
              <w:right w:val="single" w:sz="8" w:space="0" w:color="000000"/>
            </w:tcBorders>
          </w:tcPr>
          <w:p w14:paraId="5E58FF0E"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173D956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309957AD"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05C557BA"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0FE084F2" w14:textId="77777777" w:rsidTr="00244A55">
        <w:trPr>
          <w:trHeight w:val="493"/>
        </w:trPr>
        <w:tc>
          <w:tcPr>
            <w:tcW w:w="1485" w:type="dxa"/>
            <w:vMerge/>
            <w:tcBorders>
              <w:left w:val="single" w:sz="8" w:space="0" w:color="000000"/>
              <w:right w:val="single" w:sz="8" w:space="0" w:color="000000"/>
            </w:tcBorders>
          </w:tcPr>
          <w:p w14:paraId="1EA82C9B" w14:textId="77777777" w:rsidR="002C5E8E" w:rsidRPr="001F0ECB" w:rsidRDefault="002C5E8E" w:rsidP="001F0ECB">
            <w:pPr>
              <w:ind w:hanging="10"/>
              <w:contextualSpacing/>
              <w:jc w:val="center"/>
              <w:rPr>
                <w:color w:val="000000" w:themeColor="text1"/>
              </w:rPr>
            </w:pPr>
          </w:p>
        </w:tc>
        <w:tc>
          <w:tcPr>
            <w:tcW w:w="4884" w:type="dxa"/>
            <w:tcBorders>
              <w:top w:val="single" w:sz="4" w:space="0" w:color="auto"/>
              <w:left w:val="single" w:sz="8" w:space="0" w:color="000000"/>
              <w:bottom w:val="single" w:sz="4" w:space="0" w:color="auto"/>
              <w:right w:val="single" w:sz="8" w:space="0" w:color="000000"/>
            </w:tcBorders>
          </w:tcPr>
          <w:p w14:paraId="34C3F912" w14:textId="7C9A9CB9" w:rsidR="002C5E8E" w:rsidRPr="001F0ECB" w:rsidRDefault="002C5E8E" w:rsidP="001F0ECB">
            <w:pPr>
              <w:jc w:val="center"/>
              <w:rPr>
                <w:color w:val="000000" w:themeColor="text1"/>
              </w:rPr>
            </w:pPr>
            <w:r w:rsidRPr="001F0ECB">
              <w:rPr>
                <w:color w:val="000000" w:themeColor="text1"/>
              </w:rPr>
              <w:t xml:space="preserve">Системы уличного и дворового освещения на территориях общего пользования и дворовых </w:t>
            </w:r>
            <w:proofErr w:type="gramStart"/>
            <w:r w:rsidRPr="001F0ECB">
              <w:rPr>
                <w:color w:val="000000" w:themeColor="text1"/>
              </w:rPr>
              <w:t>территориях</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w:t>
            </w:r>
          </w:p>
          <w:p w14:paraId="5D36FB4F" w14:textId="527B6EB3" w:rsidR="002C5E8E" w:rsidRPr="001F0ECB" w:rsidRDefault="002C5E8E" w:rsidP="001F0ECB">
            <w:pPr>
              <w:jc w:val="center"/>
              <w:rPr>
                <w:color w:val="000000" w:themeColor="text1"/>
              </w:rPr>
            </w:pPr>
            <w:r w:rsidRPr="001F0ECB">
              <w:rPr>
                <w:color w:val="000000" w:themeColor="text1"/>
              </w:rPr>
              <w:t xml:space="preserve">Результаты деятельности, в том числе работы, услуги, деятельность, действия (бездействия) юридических лиц, обеспечивающих эксплуатацию и поддержание в исправном состоянии систем уличного и дворового освещения на территориях общего пользования и дворовых </w:t>
            </w:r>
            <w:proofErr w:type="gramStart"/>
            <w:r w:rsidRPr="001F0ECB">
              <w:rPr>
                <w:color w:val="000000" w:themeColor="text1"/>
              </w:rPr>
              <w:t>территориях</w:t>
            </w:r>
            <w:proofErr w:type="gramEnd"/>
            <w:r w:rsidRPr="001F0ECB">
              <w:rPr>
                <w:color w:val="000000" w:themeColor="text1"/>
              </w:rPr>
              <w:t xml:space="preserve"> </w:t>
            </w:r>
            <w:r w:rsidR="003C4C40" w:rsidRPr="001F0ECB">
              <w:rPr>
                <w:color w:val="000000" w:themeColor="text1"/>
              </w:rPr>
              <w:t xml:space="preserve">ЗАТО городской округ Молодёжный </w:t>
            </w:r>
            <w:r w:rsidRPr="001F0ECB">
              <w:rPr>
                <w:color w:val="000000" w:themeColor="text1"/>
              </w:rPr>
              <w:t>Московской области</w:t>
            </w:r>
          </w:p>
        </w:tc>
        <w:tc>
          <w:tcPr>
            <w:tcW w:w="5103" w:type="dxa"/>
            <w:tcBorders>
              <w:top w:val="single" w:sz="4" w:space="0" w:color="auto"/>
              <w:left w:val="single" w:sz="8" w:space="0" w:color="000000"/>
              <w:bottom w:val="single" w:sz="4" w:space="0" w:color="auto"/>
              <w:right w:val="single" w:sz="8" w:space="0" w:color="000000"/>
            </w:tcBorders>
          </w:tcPr>
          <w:p w14:paraId="2153E263" w14:textId="77777777" w:rsidR="002C5E8E" w:rsidRPr="001F0ECB" w:rsidRDefault="002C5E8E" w:rsidP="001F0ECB">
            <w:pPr>
              <w:ind w:firstLine="132"/>
              <w:contextualSpacing/>
              <w:jc w:val="both"/>
              <w:rPr>
                <w:color w:val="000000" w:themeColor="text1"/>
              </w:rPr>
            </w:pPr>
          </w:p>
          <w:p w14:paraId="2A20BDE4"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2 года </w:t>
            </w:r>
          </w:p>
          <w:p w14:paraId="4521AA12" w14:textId="77777777" w:rsidR="002C5E8E" w:rsidRPr="001F0ECB" w:rsidRDefault="002C5E8E" w:rsidP="001F0ECB">
            <w:pPr>
              <w:ind w:firstLine="132"/>
              <w:contextualSpacing/>
              <w:jc w:val="both"/>
              <w:rPr>
                <w:color w:val="000000" w:themeColor="text1"/>
              </w:rPr>
            </w:pPr>
          </w:p>
          <w:p w14:paraId="37865100" w14:textId="77777777" w:rsidR="002C5E8E" w:rsidRPr="001F0ECB" w:rsidRDefault="002C5E8E" w:rsidP="001F0ECB">
            <w:pPr>
              <w:ind w:firstLine="132"/>
              <w:contextualSpacing/>
              <w:jc w:val="both"/>
              <w:rPr>
                <w:color w:val="000000" w:themeColor="text1"/>
              </w:rPr>
            </w:pPr>
          </w:p>
          <w:p w14:paraId="36DE4C62" w14:textId="77777777" w:rsidR="002C5E8E" w:rsidRPr="001F0ECB" w:rsidRDefault="002C5E8E" w:rsidP="001F0ECB">
            <w:pPr>
              <w:ind w:firstLine="132"/>
              <w:contextualSpacing/>
              <w:jc w:val="both"/>
              <w:rPr>
                <w:color w:val="000000" w:themeColor="text1"/>
              </w:rPr>
            </w:pPr>
          </w:p>
        </w:tc>
        <w:tc>
          <w:tcPr>
            <w:tcW w:w="3119" w:type="dxa"/>
            <w:tcBorders>
              <w:top w:val="single" w:sz="4" w:space="0" w:color="auto"/>
              <w:left w:val="single" w:sz="8" w:space="0" w:color="000000"/>
              <w:bottom w:val="single" w:sz="4" w:space="0" w:color="auto"/>
              <w:right w:val="single" w:sz="8" w:space="0" w:color="000000"/>
            </w:tcBorders>
          </w:tcPr>
          <w:p w14:paraId="09252E36"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726A829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7B20C4CD"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332AE6AF"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0B0ED5BA" w14:textId="77777777" w:rsidTr="00244A55">
        <w:tc>
          <w:tcPr>
            <w:tcW w:w="1485" w:type="dxa"/>
            <w:tcBorders>
              <w:top w:val="single" w:sz="8" w:space="0" w:color="000000"/>
              <w:left w:val="single" w:sz="8" w:space="0" w:color="000000"/>
              <w:bottom w:val="single" w:sz="8" w:space="0" w:color="000000"/>
              <w:right w:val="single" w:sz="8" w:space="0" w:color="000000"/>
            </w:tcBorders>
            <w:hideMark/>
          </w:tcPr>
          <w:p w14:paraId="3358E253" w14:textId="77777777" w:rsidR="002C5E8E" w:rsidRPr="001F0ECB" w:rsidRDefault="002C5E8E" w:rsidP="001F0ECB">
            <w:pPr>
              <w:contextualSpacing/>
              <w:jc w:val="center"/>
              <w:rPr>
                <w:color w:val="000000" w:themeColor="text1"/>
              </w:rPr>
            </w:pPr>
            <w:r w:rsidRPr="001F0ECB">
              <w:rPr>
                <w:color w:val="000000" w:themeColor="text1"/>
              </w:rPr>
              <w:t xml:space="preserve">Средний риск </w:t>
            </w:r>
          </w:p>
        </w:tc>
        <w:tc>
          <w:tcPr>
            <w:tcW w:w="4884" w:type="dxa"/>
            <w:tcBorders>
              <w:top w:val="single" w:sz="8" w:space="0" w:color="000000"/>
              <w:left w:val="single" w:sz="8" w:space="0" w:color="000000"/>
              <w:bottom w:val="single" w:sz="8" w:space="0" w:color="000000"/>
              <w:right w:val="single" w:sz="8" w:space="0" w:color="000000"/>
            </w:tcBorders>
            <w:hideMark/>
          </w:tcPr>
          <w:p w14:paraId="73EF5CA5"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Территории муниципальных образований Московской </w:t>
            </w:r>
            <w:proofErr w:type="gramStart"/>
            <w:r w:rsidRPr="001F0ECB">
              <w:rPr>
                <w:color w:val="000000" w:themeColor="text1"/>
              </w:rPr>
              <w:t>области  объектов</w:t>
            </w:r>
            <w:proofErr w:type="gramEnd"/>
            <w:r w:rsidRPr="001F0ECB">
              <w:rPr>
                <w:color w:val="000000" w:themeColor="text1"/>
              </w:rPr>
              <w:t xml:space="preserve"> энергетики, жилищно-коммунального хозяйства, транспорта, обороны, торговли, науки, производства, строительства, общественного питания, а также прилегающие к ним территории. </w:t>
            </w:r>
          </w:p>
          <w:p w14:paraId="40C2259F"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Результаты деятельности, в том числе работы, услуги, деятельность, действия (бездействия) юридических лиц и индивидуальных предпринимателей, эксплуатирующих объекты энергетики, жилищно-коммунального хозяйства, транспорта, обороны, торговли, науки, производства, строительства, общественного питания, а также прилегающие к ним территории  </w:t>
            </w:r>
          </w:p>
        </w:tc>
        <w:tc>
          <w:tcPr>
            <w:tcW w:w="5103" w:type="dxa"/>
            <w:tcBorders>
              <w:top w:val="single" w:sz="8" w:space="0" w:color="000000"/>
              <w:left w:val="single" w:sz="8" w:space="0" w:color="000000"/>
              <w:bottom w:val="single" w:sz="8" w:space="0" w:color="000000"/>
              <w:right w:val="single" w:sz="8" w:space="0" w:color="000000"/>
            </w:tcBorders>
          </w:tcPr>
          <w:p w14:paraId="732A0C04" w14:textId="77777777" w:rsidR="002C5E8E" w:rsidRPr="001F0ECB" w:rsidRDefault="002C5E8E" w:rsidP="001F0ECB">
            <w:pPr>
              <w:ind w:firstLine="132"/>
              <w:contextualSpacing/>
              <w:jc w:val="center"/>
              <w:rPr>
                <w:color w:val="000000" w:themeColor="text1"/>
              </w:rPr>
            </w:pPr>
          </w:p>
          <w:p w14:paraId="2F1BEBB1"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3 года </w:t>
            </w:r>
          </w:p>
          <w:p w14:paraId="5D2DB10D" w14:textId="77777777" w:rsidR="002C5E8E" w:rsidRPr="001F0ECB" w:rsidRDefault="002C5E8E" w:rsidP="001F0ECB">
            <w:pPr>
              <w:ind w:firstLine="132"/>
              <w:contextualSpacing/>
              <w:jc w:val="center"/>
              <w:rPr>
                <w:color w:val="000000" w:themeColor="text1"/>
              </w:rPr>
            </w:pPr>
          </w:p>
          <w:p w14:paraId="3CEE3210" w14:textId="77777777" w:rsidR="002C5E8E" w:rsidRPr="001F0ECB" w:rsidRDefault="002C5E8E" w:rsidP="001F0ECB">
            <w:pPr>
              <w:ind w:firstLine="132"/>
              <w:contextualSpacing/>
              <w:jc w:val="center"/>
              <w:rPr>
                <w:color w:val="000000" w:themeColor="text1"/>
              </w:rPr>
            </w:pPr>
          </w:p>
        </w:tc>
        <w:tc>
          <w:tcPr>
            <w:tcW w:w="3119" w:type="dxa"/>
            <w:tcBorders>
              <w:top w:val="single" w:sz="8" w:space="0" w:color="000000"/>
              <w:left w:val="single" w:sz="8" w:space="0" w:color="000000"/>
              <w:bottom w:val="single" w:sz="8" w:space="0" w:color="000000"/>
              <w:right w:val="single" w:sz="8" w:space="0" w:color="000000"/>
            </w:tcBorders>
          </w:tcPr>
          <w:p w14:paraId="190370B3"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3407312F"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12F6ADB8"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1C7336ED"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11118D3C" w14:textId="77777777" w:rsidTr="00244A55">
        <w:trPr>
          <w:trHeight w:val="1999"/>
        </w:trPr>
        <w:tc>
          <w:tcPr>
            <w:tcW w:w="1485" w:type="dxa"/>
            <w:tcBorders>
              <w:top w:val="single" w:sz="8" w:space="0" w:color="000000"/>
              <w:left w:val="single" w:sz="8" w:space="0" w:color="000000"/>
              <w:bottom w:val="single" w:sz="8" w:space="0" w:color="000000"/>
              <w:right w:val="single" w:sz="8" w:space="0" w:color="000000"/>
            </w:tcBorders>
          </w:tcPr>
          <w:p w14:paraId="5329F9D1" w14:textId="77777777" w:rsidR="002C5E8E" w:rsidRPr="001F0ECB" w:rsidRDefault="002C5E8E" w:rsidP="001F0ECB">
            <w:pPr>
              <w:ind w:hanging="10"/>
              <w:contextualSpacing/>
              <w:jc w:val="center"/>
              <w:rPr>
                <w:color w:val="000000" w:themeColor="text1"/>
              </w:rPr>
            </w:pPr>
            <w:r w:rsidRPr="001F0ECB">
              <w:rPr>
                <w:color w:val="000000" w:themeColor="text1"/>
              </w:rPr>
              <w:t xml:space="preserve">Умеренный риск </w:t>
            </w:r>
            <w:r w:rsidRPr="001F0ECB">
              <w:rPr>
                <w:color w:val="000000" w:themeColor="text1"/>
              </w:rPr>
              <w:br/>
            </w:r>
          </w:p>
        </w:tc>
        <w:tc>
          <w:tcPr>
            <w:tcW w:w="4884" w:type="dxa"/>
            <w:tcBorders>
              <w:top w:val="single" w:sz="8" w:space="0" w:color="000000"/>
              <w:left w:val="single" w:sz="8" w:space="0" w:color="000000"/>
              <w:bottom w:val="single" w:sz="8" w:space="0" w:color="000000"/>
              <w:right w:val="single" w:sz="8" w:space="0" w:color="000000"/>
            </w:tcBorders>
          </w:tcPr>
          <w:p w14:paraId="0C619814"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Территории муниципальных образований Московской области для отдыха (рекреации), Результаты деятельности, в том числе работы, услуги, деятельность, действия (бездействия) юридических лиц и индивидуальных предпринимателей, эксплуатирующих рекреационные общественные и озелененные территории  </w:t>
            </w:r>
          </w:p>
        </w:tc>
        <w:tc>
          <w:tcPr>
            <w:tcW w:w="5103" w:type="dxa"/>
            <w:tcBorders>
              <w:top w:val="single" w:sz="8" w:space="0" w:color="000000"/>
              <w:left w:val="single" w:sz="8" w:space="0" w:color="000000"/>
              <w:bottom w:val="single" w:sz="8" w:space="0" w:color="000000"/>
              <w:right w:val="single" w:sz="8" w:space="0" w:color="000000"/>
            </w:tcBorders>
          </w:tcPr>
          <w:p w14:paraId="1713DFE1"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одно плановое надзорное мероприятие в 4 года </w:t>
            </w:r>
          </w:p>
          <w:p w14:paraId="70807F72" w14:textId="77777777" w:rsidR="002C5E8E" w:rsidRPr="001F0ECB" w:rsidRDefault="002C5E8E" w:rsidP="001F0ECB">
            <w:pPr>
              <w:ind w:firstLine="132"/>
              <w:contextualSpacing/>
              <w:jc w:val="center"/>
              <w:rPr>
                <w:color w:val="000000" w:themeColor="text1"/>
              </w:rPr>
            </w:pPr>
          </w:p>
          <w:p w14:paraId="0CA627E9" w14:textId="77777777" w:rsidR="002C5E8E" w:rsidRPr="001F0ECB" w:rsidRDefault="002C5E8E" w:rsidP="001F0ECB">
            <w:pPr>
              <w:ind w:firstLine="132"/>
              <w:contextualSpacing/>
              <w:jc w:val="center"/>
              <w:rPr>
                <w:color w:val="000000" w:themeColor="text1"/>
              </w:rPr>
            </w:pPr>
          </w:p>
          <w:p w14:paraId="5D55D3E9" w14:textId="77777777" w:rsidR="002C5E8E" w:rsidRPr="001F0ECB" w:rsidRDefault="002C5E8E" w:rsidP="001F0ECB">
            <w:pPr>
              <w:ind w:firstLine="132"/>
              <w:contextualSpacing/>
              <w:jc w:val="center"/>
              <w:rPr>
                <w:color w:val="000000" w:themeColor="text1"/>
              </w:rPr>
            </w:pPr>
          </w:p>
        </w:tc>
        <w:tc>
          <w:tcPr>
            <w:tcW w:w="3119" w:type="dxa"/>
            <w:tcBorders>
              <w:top w:val="single" w:sz="8" w:space="0" w:color="000000"/>
              <w:left w:val="single" w:sz="8" w:space="0" w:color="000000"/>
              <w:bottom w:val="single" w:sz="8" w:space="0" w:color="000000"/>
              <w:right w:val="single" w:sz="8" w:space="0" w:color="000000"/>
            </w:tcBorders>
          </w:tcPr>
          <w:p w14:paraId="40AF6950"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инспекционный визит;</w:t>
            </w:r>
          </w:p>
          <w:p w14:paraId="2467E979"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документарная проверка;</w:t>
            </w:r>
          </w:p>
          <w:p w14:paraId="41747E67" w14:textId="77777777" w:rsidR="002C5E8E" w:rsidRPr="001F0ECB" w:rsidRDefault="002C5E8E" w:rsidP="001F0ECB">
            <w:pPr>
              <w:tabs>
                <w:tab w:val="left" w:pos="312"/>
              </w:tabs>
              <w:ind w:firstLine="132"/>
              <w:contextualSpacing/>
              <w:jc w:val="center"/>
              <w:rPr>
                <w:color w:val="000000" w:themeColor="text1"/>
              </w:rPr>
            </w:pPr>
            <w:r w:rsidRPr="001F0ECB">
              <w:rPr>
                <w:color w:val="000000" w:themeColor="text1"/>
              </w:rPr>
              <w:t>выездная проверка</w:t>
            </w:r>
          </w:p>
          <w:p w14:paraId="2D221F25" w14:textId="77777777" w:rsidR="002C5E8E" w:rsidRPr="001F0ECB" w:rsidRDefault="002C5E8E" w:rsidP="001F0ECB">
            <w:pPr>
              <w:tabs>
                <w:tab w:val="left" w:pos="312"/>
              </w:tabs>
              <w:ind w:firstLine="132"/>
              <w:contextualSpacing/>
              <w:jc w:val="center"/>
              <w:rPr>
                <w:color w:val="000000" w:themeColor="text1"/>
              </w:rPr>
            </w:pPr>
          </w:p>
        </w:tc>
      </w:tr>
      <w:tr w:rsidR="002C5E8E" w:rsidRPr="001F0ECB" w14:paraId="6C6BFF84" w14:textId="77777777" w:rsidTr="00244A55">
        <w:tc>
          <w:tcPr>
            <w:tcW w:w="1485" w:type="dxa"/>
            <w:tcBorders>
              <w:top w:val="single" w:sz="8" w:space="0" w:color="000000"/>
              <w:left w:val="single" w:sz="8" w:space="0" w:color="000000"/>
              <w:bottom w:val="single" w:sz="8" w:space="0" w:color="000000"/>
              <w:right w:val="single" w:sz="8" w:space="0" w:color="000000"/>
            </w:tcBorders>
            <w:hideMark/>
          </w:tcPr>
          <w:p w14:paraId="6963F283" w14:textId="77777777" w:rsidR="002C5E8E" w:rsidRPr="001F0ECB" w:rsidRDefault="002C5E8E" w:rsidP="001F0ECB">
            <w:pPr>
              <w:ind w:hanging="10"/>
              <w:contextualSpacing/>
              <w:jc w:val="center"/>
              <w:rPr>
                <w:color w:val="000000" w:themeColor="text1"/>
              </w:rPr>
            </w:pPr>
            <w:r w:rsidRPr="001F0ECB">
              <w:rPr>
                <w:color w:val="000000" w:themeColor="text1"/>
              </w:rPr>
              <w:t xml:space="preserve">Низкий риск </w:t>
            </w:r>
          </w:p>
        </w:tc>
        <w:tc>
          <w:tcPr>
            <w:tcW w:w="4884" w:type="dxa"/>
            <w:tcBorders>
              <w:top w:val="single" w:sz="8" w:space="0" w:color="000000"/>
              <w:left w:val="single" w:sz="8" w:space="0" w:color="000000"/>
              <w:bottom w:val="single" w:sz="8" w:space="0" w:color="000000"/>
              <w:right w:val="single" w:sz="8" w:space="0" w:color="000000"/>
            </w:tcBorders>
            <w:hideMark/>
          </w:tcPr>
          <w:p w14:paraId="3A5B82E0"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Территории муниципальных образований Московской области, не относимые к территориям муниципальных образований Московской области для отдыха детей и их оздоровления, энергетики, жилищно-коммунального хозяйства, транспорта, обороны, торговли, науки, производства, строительства, общественного питания, отдыха (рекреации),  систем уличного и дворового освещения на территориях общего пользования и дворовых территориях, игровым, спортивным (физкультурно-оздоровительным) площадкам на территориях общего пользования и дворовых территориях, </w:t>
            </w:r>
          </w:p>
          <w:p w14:paraId="63B8ABCE" w14:textId="77777777" w:rsidR="002C5E8E" w:rsidRPr="001F0ECB" w:rsidRDefault="002C5E8E" w:rsidP="001F0ECB">
            <w:pPr>
              <w:ind w:firstLine="132"/>
              <w:contextualSpacing/>
              <w:jc w:val="center"/>
              <w:rPr>
                <w:color w:val="000000" w:themeColor="text1"/>
              </w:rPr>
            </w:pPr>
            <w:r w:rsidRPr="001F0ECB">
              <w:rPr>
                <w:color w:val="000000" w:themeColor="text1"/>
              </w:rPr>
              <w:t>Результаты деятельности, в том числе продукция, (товары), работы, услуги, деятельность, действия (бездействия) граждан</w:t>
            </w:r>
          </w:p>
        </w:tc>
        <w:tc>
          <w:tcPr>
            <w:tcW w:w="5103" w:type="dxa"/>
            <w:tcBorders>
              <w:top w:val="single" w:sz="8" w:space="0" w:color="000000"/>
              <w:left w:val="single" w:sz="8" w:space="0" w:color="000000"/>
              <w:bottom w:val="single" w:sz="8" w:space="0" w:color="000000"/>
              <w:right w:val="single" w:sz="8" w:space="0" w:color="000000"/>
            </w:tcBorders>
          </w:tcPr>
          <w:p w14:paraId="3EA3F546" w14:textId="77777777" w:rsidR="002C5E8E" w:rsidRPr="001F0ECB" w:rsidRDefault="002C5E8E" w:rsidP="001F0ECB">
            <w:pPr>
              <w:ind w:firstLine="132"/>
              <w:contextualSpacing/>
              <w:jc w:val="center"/>
              <w:rPr>
                <w:color w:val="000000" w:themeColor="text1"/>
              </w:rPr>
            </w:pPr>
            <w:r w:rsidRPr="001F0ECB">
              <w:rPr>
                <w:color w:val="000000" w:themeColor="text1"/>
              </w:rPr>
              <w:t>Плановые контрольные (надзорные) мероприятия не проводятся</w:t>
            </w:r>
            <w:r w:rsidRPr="001F0ECB">
              <w:rPr>
                <w:color w:val="000000" w:themeColor="text1"/>
              </w:rPr>
              <w:br/>
            </w:r>
          </w:p>
        </w:tc>
        <w:tc>
          <w:tcPr>
            <w:tcW w:w="3119" w:type="dxa"/>
            <w:tcBorders>
              <w:top w:val="single" w:sz="8" w:space="0" w:color="000000"/>
              <w:left w:val="single" w:sz="8" w:space="0" w:color="000000"/>
              <w:bottom w:val="single" w:sz="8" w:space="0" w:color="000000"/>
              <w:right w:val="single" w:sz="8" w:space="0" w:color="000000"/>
            </w:tcBorders>
          </w:tcPr>
          <w:p w14:paraId="33054670" w14:textId="77777777" w:rsidR="002C5E8E" w:rsidRPr="001F0ECB" w:rsidRDefault="002C5E8E" w:rsidP="001F0ECB">
            <w:pPr>
              <w:ind w:firstLine="132"/>
              <w:contextualSpacing/>
              <w:jc w:val="center"/>
              <w:rPr>
                <w:color w:val="000000" w:themeColor="text1"/>
              </w:rPr>
            </w:pPr>
            <w:r w:rsidRPr="001F0ECB">
              <w:rPr>
                <w:color w:val="000000" w:themeColor="text1"/>
              </w:rPr>
              <w:t xml:space="preserve">Плановые контрольные (надзорные) мероприятия </w:t>
            </w:r>
            <w:r w:rsidRPr="001F0ECB">
              <w:rPr>
                <w:color w:val="000000" w:themeColor="text1"/>
              </w:rPr>
              <w:br/>
              <w:t xml:space="preserve">не проводятся </w:t>
            </w:r>
          </w:p>
        </w:tc>
      </w:tr>
    </w:tbl>
    <w:p w14:paraId="06365A13" w14:textId="77777777" w:rsidR="002C5E8E" w:rsidRPr="001F0ECB" w:rsidRDefault="002C5E8E" w:rsidP="001F0ECB">
      <w:pPr>
        <w:pStyle w:val="ConsPlusNormal"/>
        <w:tabs>
          <w:tab w:val="left" w:pos="1134"/>
        </w:tabs>
        <w:ind w:firstLine="709"/>
        <w:contextualSpacing/>
        <w:jc w:val="both"/>
        <w:rPr>
          <w:color w:val="000000" w:themeColor="text1"/>
        </w:rPr>
      </w:pPr>
    </w:p>
    <w:p w14:paraId="6E2A4CC3" w14:textId="77777777" w:rsidR="002C5E8E" w:rsidRPr="001F0ECB" w:rsidRDefault="002C5E8E" w:rsidP="001F0ECB">
      <w:pPr>
        <w:pStyle w:val="ConsPlusNormal"/>
        <w:tabs>
          <w:tab w:val="left" w:pos="1134"/>
        </w:tabs>
        <w:ind w:firstLine="709"/>
        <w:contextualSpacing/>
        <w:jc w:val="both"/>
        <w:rPr>
          <w:color w:val="000000" w:themeColor="text1"/>
        </w:rPr>
      </w:pPr>
    </w:p>
    <w:p w14:paraId="67CFC814" w14:textId="77777777" w:rsidR="002C5E8E" w:rsidRPr="001F0ECB" w:rsidRDefault="002C5E8E" w:rsidP="001F0ECB">
      <w:pPr>
        <w:pStyle w:val="ConsPlusNormal"/>
        <w:tabs>
          <w:tab w:val="left" w:pos="1134"/>
          <w:tab w:val="left" w:pos="1276"/>
        </w:tabs>
        <w:ind w:firstLine="709"/>
        <w:contextualSpacing/>
        <w:jc w:val="both"/>
        <w:rPr>
          <w:color w:val="000000" w:themeColor="text1"/>
        </w:rPr>
      </w:pPr>
      <w:r w:rsidRPr="001F0ECB">
        <w:rPr>
          <w:color w:val="000000" w:themeColor="text1"/>
        </w:rPr>
        <w:t xml:space="preserve">Примечание. </w:t>
      </w:r>
    </w:p>
    <w:p w14:paraId="293B8F31" w14:textId="77777777" w:rsidR="002C5E8E" w:rsidRPr="001F0ECB" w:rsidRDefault="002C5E8E" w:rsidP="001F0ECB">
      <w:pPr>
        <w:pStyle w:val="ConsPlusNormal"/>
        <w:tabs>
          <w:tab w:val="left" w:pos="1134"/>
          <w:tab w:val="left" w:pos="1276"/>
        </w:tabs>
        <w:ind w:firstLine="709"/>
        <w:contextualSpacing/>
        <w:jc w:val="both"/>
        <w:rPr>
          <w:color w:val="000000" w:themeColor="text1"/>
        </w:rPr>
      </w:pPr>
      <w:r w:rsidRPr="001F0ECB">
        <w:rPr>
          <w:color w:val="000000" w:themeColor="text1"/>
        </w:rPr>
        <w:t xml:space="preserve">Объекты муниципального контроля, не отнесенные к определенной категории риска, считаются отнесенными </w:t>
      </w:r>
      <w:r w:rsidRPr="001F0ECB">
        <w:rPr>
          <w:color w:val="000000" w:themeColor="text1"/>
        </w:rPr>
        <w:br/>
        <w:t>к категории низкого риска.</w:t>
      </w:r>
    </w:p>
    <w:p w14:paraId="6CF1222A" w14:textId="77777777" w:rsidR="002C5E8E" w:rsidRPr="001F0ECB" w:rsidRDefault="002C5E8E" w:rsidP="001F0ECB">
      <w:pPr>
        <w:pStyle w:val="ConsPlusNormal"/>
        <w:tabs>
          <w:tab w:val="left" w:pos="1134"/>
          <w:tab w:val="left" w:pos="1276"/>
        </w:tabs>
        <w:ind w:firstLine="709"/>
        <w:contextualSpacing/>
        <w:jc w:val="both"/>
        <w:rPr>
          <w:color w:val="000000" w:themeColor="text1"/>
        </w:rPr>
      </w:pPr>
      <w:r w:rsidRPr="001F0ECB">
        <w:rPr>
          <w:color w:val="000000" w:themeColor="text1"/>
        </w:rPr>
        <w:t xml:space="preserve">Контролируемые лица, объекты муниципального контроля которых отнесены к категориям среднего </w:t>
      </w:r>
      <w:r w:rsidRPr="001F0ECB">
        <w:rPr>
          <w:color w:val="000000" w:themeColor="text1"/>
        </w:rPr>
        <w:br/>
        <w:t>или умеренного риска, при наличии у них действующей декларации соблюдения обязательных требований вправе подать в контрольный (надзорный) орган заявление об изменении в сторону уменьшения категории риска осуществляемой ими деятельности либо категории риска принадлежащих им (используемых ими) объектов муниципального контроля.</w:t>
      </w:r>
    </w:p>
    <w:p w14:paraId="79B89D84" w14:textId="77777777" w:rsidR="002C5E8E" w:rsidRPr="001F0ECB" w:rsidRDefault="002C5E8E" w:rsidP="001F0ECB">
      <w:pPr>
        <w:ind w:firstLine="709"/>
        <w:contextualSpacing/>
        <w:jc w:val="both"/>
        <w:rPr>
          <w:color w:val="000000" w:themeColor="text1"/>
        </w:rPr>
      </w:pPr>
      <w:r w:rsidRPr="001F0ECB">
        <w:rPr>
          <w:color w:val="000000" w:themeColor="text1"/>
        </w:rPr>
        <w:t xml:space="preserve">Изменение категории риска осуществляемой контролируемым лицом деятельности либо категории риска принадлежащих ему (используемых им) иных объектов муниципального контроля изменяется на основе данных калькулятора риска, утверждаемого распоряжением контрольного (надзорного) органа. </w:t>
      </w:r>
    </w:p>
    <w:p w14:paraId="3A7FBF53" w14:textId="77777777" w:rsidR="002C5E8E" w:rsidRPr="001F0ECB" w:rsidRDefault="002C5E8E" w:rsidP="001F0ECB">
      <w:pPr>
        <w:tabs>
          <w:tab w:val="left" w:pos="4853"/>
        </w:tabs>
        <w:rPr>
          <w:color w:val="000000" w:themeColor="text1"/>
        </w:rPr>
        <w:sectPr w:rsidR="002C5E8E" w:rsidRPr="001F0ECB" w:rsidSect="00AD1487">
          <w:type w:val="continuous"/>
          <w:pgSz w:w="16838" w:h="11906" w:orient="landscape"/>
          <w:pgMar w:top="1134" w:right="567" w:bottom="1134" w:left="1134" w:header="709" w:footer="709" w:gutter="0"/>
          <w:cols w:space="708"/>
          <w:titlePg/>
          <w:docGrid w:linePitch="360"/>
        </w:sectPr>
      </w:pPr>
    </w:p>
    <w:p w14:paraId="783CF261" w14:textId="77777777" w:rsidR="007A47BA" w:rsidRDefault="007A47BA" w:rsidP="001F0ECB">
      <w:pPr>
        <w:tabs>
          <w:tab w:val="left" w:pos="9923"/>
        </w:tabs>
        <w:contextualSpacing/>
        <w:jc w:val="right"/>
        <w:rPr>
          <w:color w:val="000000"/>
        </w:rPr>
      </w:pPr>
      <w:r>
        <w:rPr>
          <w:color w:val="000000"/>
        </w:rPr>
        <w:t xml:space="preserve">Приложение 2 </w:t>
      </w:r>
    </w:p>
    <w:p w14:paraId="627D264A" w14:textId="77777777" w:rsidR="007A47BA" w:rsidRDefault="002C5E8E" w:rsidP="007A47BA">
      <w:pPr>
        <w:tabs>
          <w:tab w:val="left" w:pos="9923"/>
        </w:tabs>
        <w:contextualSpacing/>
        <w:jc w:val="right"/>
        <w:rPr>
          <w:color w:val="000000"/>
        </w:rPr>
      </w:pPr>
      <w:r w:rsidRPr="001F0ECB">
        <w:rPr>
          <w:color w:val="000000"/>
        </w:rPr>
        <w:t>к Положению о муниципальном кон</w:t>
      </w:r>
      <w:r w:rsidR="007A47BA">
        <w:rPr>
          <w:color w:val="000000"/>
        </w:rPr>
        <w:t xml:space="preserve">троле </w:t>
      </w:r>
      <w:r w:rsidR="007A47BA">
        <w:rPr>
          <w:color w:val="000000"/>
        </w:rPr>
        <w:br/>
        <w:t xml:space="preserve">в сфере благоустройства </w:t>
      </w:r>
      <w:r w:rsidRPr="001F0ECB">
        <w:rPr>
          <w:color w:val="000000"/>
        </w:rPr>
        <w:t xml:space="preserve">на территории </w:t>
      </w:r>
    </w:p>
    <w:p w14:paraId="537B0E81" w14:textId="7632C756" w:rsidR="002C5E8E" w:rsidRPr="001F0ECB" w:rsidRDefault="003C4C40" w:rsidP="007A47BA">
      <w:pPr>
        <w:tabs>
          <w:tab w:val="left" w:pos="9923"/>
        </w:tabs>
        <w:contextualSpacing/>
        <w:jc w:val="right"/>
        <w:rPr>
          <w:color w:val="000000"/>
        </w:rPr>
      </w:pPr>
      <w:r w:rsidRPr="001F0ECB">
        <w:rPr>
          <w:color w:val="000000"/>
        </w:rPr>
        <w:t xml:space="preserve">ЗАТО городской округ Молодёжный </w:t>
      </w:r>
      <w:r w:rsidR="002C5E8E" w:rsidRPr="001F0ECB">
        <w:rPr>
          <w:color w:val="000000"/>
        </w:rPr>
        <w:t>Московской области</w:t>
      </w:r>
    </w:p>
    <w:p w14:paraId="32E842FB" w14:textId="77777777" w:rsidR="002C5E8E" w:rsidRPr="001F0ECB" w:rsidRDefault="002C5E8E" w:rsidP="001F0ECB">
      <w:pPr>
        <w:tabs>
          <w:tab w:val="left" w:pos="9923"/>
        </w:tabs>
        <w:contextualSpacing/>
        <w:jc w:val="right"/>
        <w:rPr>
          <w:color w:val="000000"/>
        </w:rPr>
      </w:pPr>
    </w:p>
    <w:p w14:paraId="135E620A" w14:textId="77777777" w:rsidR="002C5E8E" w:rsidRPr="001F0ECB" w:rsidRDefault="002C5E8E" w:rsidP="001F0ECB">
      <w:pPr>
        <w:ind w:firstLine="709"/>
        <w:contextualSpacing/>
        <w:rPr>
          <w:color w:val="000000"/>
        </w:rPr>
      </w:pPr>
    </w:p>
    <w:p w14:paraId="26E3DEB8" w14:textId="77777777" w:rsidR="002C5E8E" w:rsidRPr="001F0ECB" w:rsidRDefault="002C5E8E" w:rsidP="001F0ECB">
      <w:pPr>
        <w:widowControl w:val="0"/>
        <w:autoSpaceDE w:val="0"/>
        <w:autoSpaceDN w:val="0"/>
        <w:adjustRightInd w:val="0"/>
        <w:ind w:firstLine="709"/>
        <w:contextualSpacing/>
        <w:jc w:val="center"/>
        <w:outlineLvl w:val="1"/>
        <w:rPr>
          <w:bCs/>
          <w:color w:val="000000"/>
        </w:rPr>
      </w:pPr>
      <w:r w:rsidRPr="001F0ECB">
        <w:rPr>
          <w:bCs/>
          <w:color w:val="000000"/>
        </w:rPr>
        <w:t xml:space="preserve">Ключевые показатели </w:t>
      </w:r>
    </w:p>
    <w:p w14:paraId="0EE3FE75" w14:textId="38957737" w:rsidR="002C5E8E" w:rsidRPr="001F0ECB" w:rsidRDefault="002C5E8E" w:rsidP="001F0ECB">
      <w:pPr>
        <w:widowControl w:val="0"/>
        <w:autoSpaceDE w:val="0"/>
        <w:autoSpaceDN w:val="0"/>
        <w:adjustRightInd w:val="0"/>
        <w:ind w:firstLine="709"/>
        <w:contextualSpacing/>
        <w:jc w:val="center"/>
        <w:outlineLvl w:val="1"/>
        <w:rPr>
          <w:bCs/>
          <w:color w:val="000000"/>
        </w:rPr>
      </w:pPr>
      <w:r w:rsidRPr="001F0ECB">
        <w:rPr>
          <w:bCs/>
          <w:color w:val="000000"/>
        </w:rPr>
        <w:t xml:space="preserve">муниципального контроля в сфере благоустройства на </w:t>
      </w:r>
      <w:proofErr w:type="gramStart"/>
      <w:r w:rsidRPr="001F0ECB">
        <w:rPr>
          <w:bCs/>
          <w:color w:val="000000"/>
        </w:rPr>
        <w:t>территории</w:t>
      </w:r>
      <w:proofErr w:type="gramEnd"/>
      <w:r w:rsidRPr="001F0ECB">
        <w:rPr>
          <w:bCs/>
          <w:color w:val="000000"/>
        </w:rPr>
        <w:t xml:space="preserve"> </w:t>
      </w:r>
      <w:r w:rsidR="003C4C40" w:rsidRPr="001F0ECB">
        <w:rPr>
          <w:bCs/>
          <w:color w:val="000000"/>
        </w:rPr>
        <w:t>ЗАТО городской округ</w:t>
      </w:r>
      <w:r w:rsidRPr="001F0ECB">
        <w:rPr>
          <w:bCs/>
          <w:color w:val="000000"/>
        </w:rPr>
        <w:t xml:space="preserve"> </w:t>
      </w:r>
      <w:r w:rsidR="003C4C40" w:rsidRPr="001F0ECB">
        <w:rPr>
          <w:bCs/>
          <w:color w:val="000000"/>
        </w:rPr>
        <w:t xml:space="preserve">Молодёжный </w:t>
      </w:r>
      <w:r w:rsidRPr="001F0ECB">
        <w:rPr>
          <w:bCs/>
          <w:color w:val="000000"/>
        </w:rPr>
        <w:t>Московской области, их целевые значения, а также индикативные показатели</w:t>
      </w:r>
    </w:p>
    <w:p w14:paraId="5BA5782A" w14:textId="77777777" w:rsidR="002C5E8E" w:rsidRPr="001F0ECB" w:rsidRDefault="002C5E8E" w:rsidP="001F0ECB">
      <w:pPr>
        <w:widowControl w:val="0"/>
        <w:autoSpaceDE w:val="0"/>
        <w:autoSpaceDN w:val="0"/>
        <w:adjustRightInd w:val="0"/>
        <w:ind w:firstLine="709"/>
        <w:contextualSpacing/>
        <w:jc w:val="center"/>
        <w:outlineLvl w:val="1"/>
        <w:rPr>
          <w:bCs/>
          <w:color w:val="000000"/>
        </w:rPr>
      </w:pPr>
    </w:p>
    <w:p w14:paraId="75FFBCCB" w14:textId="382BECC0" w:rsidR="002C5E8E" w:rsidRPr="001F0ECB" w:rsidRDefault="002C5E8E" w:rsidP="001F0ECB">
      <w:pPr>
        <w:ind w:firstLine="709"/>
        <w:contextualSpacing/>
        <w:jc w:val="both"/>
        <w:rPr>
          <w:color w:val="000000"/>
        </w:rPr>
      </w:pPr>
      <w:r w:rsidRPr="001F0ECB">
        <w:rPr>
          <w:color w:val="000000"/>
        </w:rPr>
        <w:t xml:space="preserve">Ключевые показатели муниципального контроля в сфере благоустройства на территории </w:t>
      </w:r>
      <w:r w:rsidR="003C4C40" w:rsidRPr="001F0ECB">
        <w:rPr>
          <w:color w:val="000000"/>
        </w:rPr>
        <w:t>ЗАТО городской округ</w:t>
      </w:r>
      <w:r w:rsidRPr="001F0ECB">
        <w:rPr>
          <w:color w:val="000000"/>
        </w:rPr>
        <w:t xml:space="preserve"> </w:t>
      </w:r>
      <w:proofErr w:type="gramStart"/>
      <w:r w:rsidR="003C4C40" w:rsidRPr="001F0ECB">
        <w:rPr>
          <w:color w:val="000000"/>
        </w:rPr>
        <w:t xml:space="preserve">Молодёжный </w:t>
      </w:r>
      <w:r w:rsidRPr="001F0ECB">
        <w:rPr>
          <w:color w:val="000000"/>
        </w:rPr>
        <w:t xml:space="preserve"> Московской</w:t>
      </w:r>
      <w:proofErr w:type="gramEnd"/>
      <w:r w:rsidRPr="001F0ECB">
        <w:rPr>
          <w:color w:val="000000"/>
        </w:rPr>
        <w:t xml:space="preserve"> области выражаются в минимизации причинения вреда (ущерба) охраняемым законом ценностям.</w:t>
      </w:r>
    </w:p>
    <w:p w14:paraId="6EFABA45" w14:textId="77777777" w:rsidR="002C5E8E" w:rsidRPr="001F0ECB" w:rsidRDefault="002C5E8E" w:rsidP="001F0ECB">
      <w:pPr>
        <w:ind w:firstLine="709"/>
        <w:contextualSpacing/>
        <w:jc w:val="both"/>
        <w:rPr>
          <w:color w:val="000000"/>
        </w:rPr>
      </w:pPr>
    </w:p>
    <w:p w14:paraId="23C8D318" w14:textId="77777777" w:rsidR="002C5E8E" w:rsidRPr="001F0ECB" w:rsidRDefault="002C5E8E" w:rsidP="001F0ECB">
      <w:pPr>
        <w:ind w:firstLine="709"/>
        <w:contextualSpacing/>
        <w:jc w:val="both"/>
        <w:rPr>
          <w:color w:val="000000"/>
        </w:rPr>
      </w:pPr>
      <w:r w:rsidRPr="001F0ECB">
        <w:rPr>
          <w:color w:val="000000"/>
        </w:rPr>
        <w:t> </w:t>
      </w:r>
    </w:p>
    <w:tbl>
      <w:tblPr>
        <w:tblW w:w="9862" w:type="dxa"/>
        <w:tblInd w:w="20" w:type="dxa"/>
        <w:tblCellMar>
          <w:left w:w="0" w:type="dxa"/>
          <w:right w:w="0" w:type="dxa"/>
        </w:tblCellMar>
        <w:tblLook w:val="04A0" w:firstRow="1" w:lastRow="0" w:firstColumn="1" w:lastColumn="0" w:noHBand="0" w:noVBand="1"/>
      </w:tblPr>
      <w:tblGrid>
        <w:gridCol w:w="1282"/>
        <w:gridCol w:w="3213"/>
        <w:gridCol w:w="4232"/>
        <w:gridCol w:w="1135"/>
      </w:tblGrid>
      <w:tr w:rsidR="002C5E8E" w:rsidRPr="001F0ECB" w14:paraId="6BF410F2" w14:textId="77777777" w:rsidTr="00244A55">
        <w:tc>
          <w:tcPr>
            <w:tcW w:w="0" w:type="auto"/>
            <w:tcBorders>
              <w:top w:val="single" w:sz="8" w:space="0" w:color="000000"/>
              <w:left w:val="single" w:sz="8" w:space="0" w:color="000000"/>
              <w:bottom w:val="single" w:sz="8" w:space="0" w:color="000000"/>
              <w:right w:val="single" w:sz="8" w:space="0" w:color="000000"/>
            </w:tcBorders>
            <w:hideMark/>
          </w:tcPr>
          <w:p w14:paraId="6A56F417" w14:textId="77777777" w:rsidR="002C5E8E" w:rsidRPr="001F0ECB" w:rsidRDefault="002C5E8E" w:rsidP="001F0ECB">
            <w:pPr>
              <w:ind w:firstLine="709"/>
              <w:contextualSpacing/>
              <w:jc w:val="center"/>
              <w:rPr>
                <w:color w:val="000000"/>
              </w:rPr>
            </w:pPr>
            <w:r w:rsidRPr="001F0ECB">
              <w:rPr>
                <w:color w:val="000000"/>
              </w:rPr>
              <w:t>№п/п</w:t>
            </w:r>
          </w:p>
        </w:tc>
        <w:tc>
          <w:tcPr>
            <w:tcW w:w="3443" w:type="dxa"/>
            <w:tcBorders>
              <w:top w:val="single" w:sz="8" w:space="0" w:color="000000"/>
              <w:left w:val="single" w:sz="8" w:space="0" w:color="000000"/>
              <w:bottom w:val="single" w:sz="8" w:space="0" w:color="000000"/>
              <w:right w:val="single" w:sz="8" w:space="0" w:color="000000"/>
            </w:tcBorders>
            <w:hideMark/>
          </w:tcPr>
          <w:p w14:paraId="24DF1549" w14:textId="77777777" w:rsidR="002C5E8E" w:rsidRPr="001F0ECB" w:rsidRDefault="002C5E8E" w:rsidP="001F0ECB">
            <w:pPr>
              <w:ind w:firstLine="709"/>
              <w:contextualSpacing/>
              <w:jc w:val="center"/>
              <w:rPr>
                <w:color w:val="000000"/>
              </w:rPr>
            </w:pPr>
            <w:r w:rsidRPr="001F0ECB">
              <w:rPr>
                <w:color w:val="000000"/>
              </w:rPr>
              <w:t>Цели показателя</w:t>
            </w:r>
          </w:p>
        </w:tc>
        <w:tc>
          <w:tcPr>
            <w:tcW w:w="4649" w:type="dxa"/>
            <w:tcBorders>
              <w:top w:val="single" w:sz="8" w:space="0" w:color="000000"/>
              <w:left w:val="single" w:sz="8" w:space="0" w:color="000000"/>
              <w:bottom w:val="single" w:sz="8" w:space="0" w:color="000000"/>
              <w:right w:val="single" w:sz="8" w:space="0" w:color="000000"/>
            </w:tcBorders>
            <w:hideMark/>
          </w:tcPr>
          <w:p w14:paraId="1D405FD2" w14:textId="77777777" w:rsidR="002C5E8E" w:rsidRPr="001F0ECB" w:rsidRDefault="002C5E8E" w:rsidP="001F0ECB">
            <w:pPr>
              <w:ind w:firstLine="709"/>
              <w:contextualSpacing/>
              <w:jc w:val="center"/>
              <w:rPr>
                <w:color w:val="000000"/>
              </w:rPr>
            </w:pPr>
            <w:r w:rsidRPr="001F0ECB">
              <w:rPr>
                <w:color w:val="000000"/>
              </w:rPr>
              <w:t>Наименование показателя</w:t>
            </w:r>
          </w:p>
        </w:tc>
        <w:tc>
          <w:tcPr>
            <w:tcW w:w="0" w:type="auto"/>
            <w:tcBorders>
              <w:top w:val="single" w:sz="8" w:space="0" w:color="000000"/>
              <w:left w:val="single" w:sz="8" w:space="0" w:color="000000"/>
              <w:bottom w:val="single" w:sz="8" w:space="0" w:color="000000"/>
              <w:right w:val="single" w:sz="8" w:space="0" w:color="000000"/>
            </w:tcBorders>
            <w:hideMark/>
          </w:tcPr>
          <w:p w14:paraId="49A8CE02" w14:textId="77777777" w:rsidR="002C5E8E" w:rsidRPr="001F0ECB" w:rsidRDefault="002C5E8E" w:rsidP="001F0ECB">
            <w:pPr>
              <w:contextualSpacing/>
              <w:jc w:val="center"/>
              <w:rPr>
                <w:color w:val="000000"/>
              </w:rPr>
            </w:pPr>
            <w:r w:rsidRPr="001F0ECB">
              <w:rPr>
                <w:color w:val="000000"/>
              </w:rPr>
              <w:t>Весовое значение показателя (вес)</w:t>
            </w:r>
          </w:p>
        </w:tc>
      </w:tr>
      <w:tr w:rsidR="002C5E8E" w:rsidRPr="001F0ECB" w14:paraId="6A84FA33" w14:textId="77777777" w:rsidTr="00244A55">
        <w:tc>
          <w:tcPr>
            <w:tcW w:w="0" w:type="auto"/>
            <w:tcBorders>
              <w:top w:val="single" w:sz="8" w:space="0" w:color="000000"/>
              <w:left w:val="single" w:sz="8" w:space="0" w:color="000000"/>
              <w:bottom w:val="single" w:sz="8" w:space="0" w:color="000000"/>
              <w:right w:val="single" w:sz="8" w:space="0" w:color="000000"/>
            </w:tcBorders>
          </w:tcPr>
          <w:p w14:paraId="0D3AF52D" w14:textId="77777777" w:rsidR="002C5E8E" w:rsidRPr="001F0ECB" w:rsidRDefault="002C5E8E" w:rsidP="001F0ECB">
            <w:pPr>
              <w:ind w:firstLine="709"/>
              <w:contextualSpacing/>
              <w:jc w:val="center"/>
              <w:rPr>
                <w:color w:val="000000"/>
              </w:rPr>
            </w:pPr>
            <w:r w:rsidRPr="001F0ECB">
              <w:rPr>
                <w:color w:val="000000"/>
              </w:rPr>
              <w:t>1</w:t>
            </w:r>
          </w:p>
        </w:tc>
        <w:tc>
          <w:tcPr>
            <w:tcW w:w="3443" w:type="dxa"/>
            <w:tcBorders>
              <w:top w:val="single" w:sz="8" w:space="0" w:color="000000"/>
              <w:left w:val="single" w:sz="8" w:space="0" w:color="000000"/>
              <w:bottom w:val="single" w:sz="8" w:space="0" w:color="000000"/>
              <w:right w:val="single" w:sz="8" w:space="0" w:color="000000"/>
            </w:tcBorders>
          </w:tcPr>
          <w:p w14:paraId="29DC6A22" w14:textId="77777777" w:rsidR="002C5E8E" w:rsidRPr="001F0ECB" w:rsidRDefault="002C5E8E" w:rsidP="001F0ECB">
            <w:pPr>
              <w:contextualSpacing/>
              <w:jc w:val="center"/>
              <w:rPr>
                <w:color w:val="000000"/>
              </w:rPr>
            </w:pPr>
            <w:r w:rsidRPr="001F0ECB">
              <w:rPr>
                <w:color w:val="000000"/>
              </w:rPr>
              <w:t>Предотвращение ущерба правам, законным интересам, жизни граждан, возможность нанесения которого связана с осуществлением юридическими лицами и индивидуальными предпринимателями отдельных видов деятельности</w:t>
            </w:r>
          </w:p>
        </w:tc>
        <w:tc>
          <w:tcPr>
            <w:tcW w:w="4649" w:type="dxa"/>
            <w:tcBorders>
              <w:top w:val="single" w:sz="8" w:space="0" w:color="000000"/>
              <w:left w:val="single" w:sz="8" w:space="0" w:color="000000"/>
              <w:bottom w:val="single" w:sz="8" w:space="0" w:color="000000"/>
              <w:right w:val="single" w:sz="8" w:space="0" w:color="000000"/>
            </w:tcBorders>
          </w:tcPr>
          <w:p w14:paraId="07E06954" w14:textId="77777777" w:rsidR="002C5E8E" w:rsidRPr="001F0ECB" w:rsidRDefault="002C5E8E" w:rsidP="001F0ECB">
            <w:pPr>
              <w:contextualSpacing/>
              <w:jc w:val="center"/>
              <w:rPr>
                <w:color w:val="000000"/>
              </w:rPr>
            </w:pPr>
            <w:r w:rsidRPr="001F0ECB">
              <w:rPr>
                <w:color w:val="000000"/>
              </w:rPr>
              <w:t>Доля неисполненных предписаний об устранении нарушений, выявленных по результатам контрольно-надзорных мероприятий, за отчетный период*</w:t>
            </w:r>
          </w:p>
        </w:tc>
        <w:tc>
          <w:tcPr>
            <w:tcW w:w="0" w:type="auto"/>
            <w:tcBorders>
              <w:top w:val="single" w:sz="8" w:space="0" w:color="000000"/>
              <w:left w:val="single" w:sz="8" w:space="0" w:color="000000"/>
              <w:bottom w:val="single" w:sz="8" w:space="0" w:color="000000"/>
              <w:right w:val="single" w:sz="8" w:space="0" w:color="000000"/>
            </w:tcBorders>
          </w:tcPr>
          <w:p w14:paraId="4735803A" w14:textId="77777777" w:rsidR="002C5E8E" w:rsidRPr="001F0ECB" w:rsidRDefault="002C5E8E" w:rsidP="001F0ECB">
            <w:pPr>
              <w:contextualSpacing/>
              <w:jc w:val="center"/>
              <w:rPr>
                <w:color w:val="000000"/>
              </w:rPr>
            </w:pPr>
            <w:r w:rsidRPr="001F0ECB">
              <w:rPr>
                <w:color w:val="000000"/>
              </w:rPr>
              <w:t>0,1</w:t>
            </w:r>
          </w:p>
        </w:tc>
      </w:tr>
    </w:tbl>
    <w:p w14:paraId="0A7F5B29" w14:textId="77777777" w:rsidR="002C5E8E" w:rsidRPr="001F0ECB" w:rsidRDefault="002C5E8E" w:rsidP="001F0ECB">
      <w:pPr>
        <w:ind w:firstLine="709"/>
        <w:contextualSpacing/>
        <w:jc w:val="both"/>
        <w:rPr>
          <w:color w:val="000000"/>
        </w:rPr>
      </w:pPr>
      <w:r w:rsidRPr="001F0ECB">
        <w:rPr>
          <w:color w:val="000000"/>
        </w:rPr>
        <w:t>* «Понижаемый» показатель.</w:t>
      </w:r>
    </w:p>
    <w:p w14:paraId="52D8E532" w14:textId="77777777" w:rsidR="002C5E8E" w:rsidRPr="001F0ECB" w:rsidRDefault="002C5E8E" w:rsidP="001F0ECB">
      <w:pPr>
        <w:ind w:firstLine="709"/>
        <w:contextualSpacing/>
        <w:jc w:val="both"/>
        <w:rPr>
          <w:color w:val="000000"/>
        </w:rPr>
      </w:pPr>
    </w:p>
    <w:p w14:paraId="65DD9CEF" w14:textId="77777777" w:rsidR="002C5E8E" w:rsidRPr="001F0ECB" w:rsidRDefault="002C5E8E" w:rsidP="001F0ECB">
      <w:pPr>
        <w:ind w:firstLine="709"/>
        <w:contextualSpacing/>
        <w:jc w:val="center"/>
        <w:rPr>
          <w:b/>
          <w:color w:val="000000"/>
        </w:rPr>
      </w:pPr>
    </w:p>
    <w:p w14:paraId="01DA5AA3" w14:textId="77777777" w:rsidR="002C5E8E" w:rsidRPr="001F0ECB" w:rsidRDefault="002C5E8E" w:rsidP="001F0ECB">
      <w:pPr>
        <w:ind w:firstLine="709"/>
        <w:contextualSpacing/>
        <w:jc w:val="center"/>
        <w:rPr>
          <w:b/>
          <w:color w:val="000000"/>
        </w:rPr>
      </w:pPr>
    </w:p>
    <w:p w14:paraId="30D3E294" w14:textId="77777777" w:rsidR="002C5E8E" w:rsidRPr="001F0ECB" w:rsidRDefault="002C5E8E" w:rsidP="001F0ECB">
      <w:pPr>
        <w:ind w:firstLine="709"/>
        <w:contextualSpacing/>
        <w:jc w:val="center"/>
        <w:rPr>
          <w:b/>
          <w:color w:val="000000"/>
        </w:rPr>
      </w:pPr>
    </w:p>
    <w:p w14:paraId="4BA8068F" w14:textId="77777777" w:rsidR="002C5E8E" w:rsidRPr="001F0ECB" w:rsidRDefault="002C5E8E" w:rsidP="001F0ECB">
      <w:pPr>
        <w:widowControl w:val="0"/>
        <w:autoSpaceDE w:val="0"/>
        <w:autoSpaceDN w:val="0"/>
        <w:adjustRightInd w:val="0"/>
        <w:contextualSpacing/>
        <w:jc w:val="center"/>
        <w:rPr>
          <w:color w:val="000000"/>
        </w:rPr>
      </w:pPr>
      <w:r w:rsidRPr="001F0ECB">
        <w:rPr>
          <w:color w:val="000000"/>
        </w:rPr>
        <w:t>Индикативные показатели</w:t>
      </w:r>
    </w:p>
    <w:p w14:paraId="08106EAC" w14:textId="77777777" w:rsidR="002C5E8E" w:rsidRPr="001F0ECB" w:rsidRDefault="002C5E8E" w:rsidP="001F0ECB">
      <w:pPr>
        <w:widowControl w:val="0"/>
        <w:autoSpaceDE w:val="0"/>
        <w:autoSpaceDN w:val="0"/>
        <w:adjustRightInd w:val="0"/>
        <w:ind w:firstLine="709"/>
        <w:contextualSpacing/>
        <w:jc w:val="both"/>
        <w:rPr>
          <w:color w:val="000000"/>
        </w:rPr>
      </w:pPr>
    </w:p>
    <w:p w14:paraId="79728456" w14:textId="77777777" w:rsidR="002C5E8E" w:rsidRPr="001F0ECB" w:rsidRDefault="002C5E8E" w:rsidP="001F0ECB">
      <w:pPr>
        <w:ind w:firstLine="851"/>
        <w:jc w:val="both"/>
        <w:rPr>
          <w:color w:val="000000"/>
        </w:rPr>
      </w:pPr>
      <w:r w:rsidRPr="001F0ECB">
        <w:rPr>
          <w:color w:val="000000"/>
        </w:rPr>
        <w:t xml:space="preserve">1) количество плановых контрольных (надзорных) мероприятий, проведенных за отчетный период; </w:t>
      </w:r>
    </w:p>
    <w:p w14:paraId="394BDEDD" w14:textId="77777777" w:rsidR="002C5E8E" w:rsidRPr="001F0ECB" w:rsidRDefault="002C5E8E" w:rsidP="001F0ECB">
      <w:pPr>
        <w:ind w:firstLine="851"/>
        <w:jc w:val="both"/>
        <w:rPr>
          <w:color w:val="000000"/>
        </w:rPr>
      </w:pPr>
      <w:r w:rsidRPr="001F0ECB">
        <w:rPr>
          <w:color w:val="000000"/>
        </w:rPr>
        <w:t xml:space="preserve">2) количество внеплановых контрольных (надзорных) мероприятий, проведенных за отчетный период; </w:t>
      </w:r>
    </w:p>
    <w:p w14:paraId="2EB1956F" w14:textId="77777777" w:rsidR="002C5E8E" w:rsidRPr="001F0ECB" w:rsidRDefault="002C5E8E" w:rsidP="001F0ECB">
      <w:pPr>
        <w:ind w:firstLine="851"/>
        <w:jc w:val="both"/>
        <w:rPr>
          <w:color w:val="000000"/>
        </w:rPr>
      </w:pPr>
      <w:r w:rsidRPr="001F0ECB">
        <w:rPr>
          <w:color w:val="000000"/>
        </w:rPr>
        <w:t xml:space="preserve">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1F0ECB">
        <w:rPr>
          <w:color w:val="000000"/>
        </w:rPr>
        <w:br/>
        <w:t xml:space="preserve">за отчетный период; </w:t>
      </w:r>
    </w:p>
    <w:p w14:paraId="6DBE924C" w14:textId="77777777" w:rsidR="002C5E8E" w:rsidRPr="001F0ECB" w:rsidRDefault="002C5E8E" w:rsidP="001F0ECB">
      <w:pPr>
        <w:ind w:firstLine="851"/>
        <w:jc w:val="both"/>
        <w:rPr>
          <w:color w:val="000000"/>
        </w:rPr>
      </w:pPr>
      <w:r w:rsidRPr="001F0ECB">
        <w:rPr>
          <w:color w:val="000000"/>
        </w:rPr>
        <w:t xml:space="preserve">4) общее количество контрольных (надзорных) мероприятий </w:t>
      </w:r>
      <w:r w:rsidRPr="001F0ECB">
        <w:rPr>
          <w:color w:val="000000"/>
        </w:rPr>
        <w:br/>
        <w:t xml:space="preserve">с взаимодействием, проведенных за отчетный период; </w:t>
      </w:r>
    </w:p>
    <w:p w14:paraId="42FF58AF" w14:textId="77777777" w:rsidR="002C5E8E" w:rsidRPr="001F0ECB" w:rsidRDefault="002C5E8E" w:rsidP="001F0ECB">
      <w:pPr>
        <w:ind w:firstLine="851"/>
        <w:jc w:val="both"/>
        <w:rPr>
          <w:color w:val="000000"/>
        </w:rPr>
      </w:pPr>
      <w:r w:rsidRPr="001F0ECB">
        <w:rPr>
          <w:color w:val="000000"/>
        </w:rPr>
        <w:t xml:space="preserve">5) количество контрольных (надзорных) мероприятий, проведенных </w:t>
      </w:r>
      <w:r w:rsidRPr="001F0ECB">
        <w:rPr>
          <w:color w:val="000000"/>
        </w:rPr>
        <w:br/>
        <w:t xml:space="preserve">с использованием средств дистанционного взаимодействия, за отчетный период; </w:t>
      </w:r>
    </w:p>
    <w:p w14:paraId="58F9FAC7" w14:textId="77777777" w:rsidR="002C5E8E" w:rsidRPr="001F0ECB" w:rsidRDefault="002C5E8E" w:rsidP="001F0ECB">
      <w:pPr>
        <w:ind w:firstLine="851"/>
        <w:jc w:val="both"/>
        <w:rPr>
          <w:color w:val="000000"/>
        </w:rPr>
      </w:pPr>
      <w:r w:rsidRPr="001F0ECB">
        <w:rPr>
          <w:color w:val="000000"/>
        </w:rPr>
        <w:t xml:space="preserve">6) количество профилактических визитов, проведенных за отчетный период; </w:t>
      </w:r>
    </w:p>
    <w:p w14:paraId="09168FE5" w14:textId="77777777" w:rsidR="002C5E8E" w:rsidRPr="001F0ECB" w:rsidRDefault="002C5E8E" w:rsidP="001F0ECB">
      <w:pPr>
        <w:ind w:firstLine="851"/>
        <w:jc w:val="both"/>
        <w:rPr>
          <w:color w:val="000000"/>
        </w:rPr>
      </w:pPr>
      <w:r w:rsidRPr="001F0ECB">
        <w:rPr>
          <w:color w:val="000000"/>
        </w:rPr>
        <w:t xml:space="preserve">7) количество предостережений о недопустимости нарушения обязательных требований, объявленных за отчетный период; </w:t>
      </w:r>
    </w:p>
    <w:p w14:paraId="419AF160" w14:textId="77777777" w:rsidR="002C5E8E" w:rsidRPr="001F0ECB" w:rsidRDefault="002C5E8E" w:rsidP="001F0ECB">
      <w:pPr>
        <w:ind w:firstLine="851"/>
        <w:jc w:val="both"/>
        <w:rPr>
          <w:color w:val="000000"/>
        </w:rPr>
      </w:pPr>
      <w:r w:rsidRPr="001F0ECB">
        <w:rPr>
          <w:color w:val="000000"/>
        </w:rPr>
        <w:t xml:space="preserve">8) количество контрольных (надзорных) мероприятий, по результатам которых выявлены нарушения обязательных требований, за отчетный период; </w:t>
      </w:r>
    </w:p>
    <w:p w14:paraId="702AB7A7" w14:textId="77777777" w:rsidR="002C5E8E" w:rsidRPr="001F0ECB" w:rsidRDefault="002C5E8E" w:rsidP="001F0ECB">
      <w:pPr>
        <w:ind w:firstLine="851"/>
        <w:jc w:val="both"/>
        <w:rPr>
          <w:color w:val="000000"/>
        </w:rPr>
      </w:pPr>
      <w:r w:rsidRPr="001F0ECB">
        <w:rPr>
          <w:color w:val="000000"/>
        </w:rPr>
        <w:t xml:space="preserve">9) количество контрольных (надзорных) мероприятий, по итогам которых возбуждены дела об административных правонарушениях, </w:t>
      </w:r>
      <w:r w:rsidRPr="001F0ECB">
        <w:rPr>
          <w:color w:val="000000"/>
        </w:rPr>
        <w:br/>
        <w:t xml:space="preserve">за отчетный период; </w:t>
      </w:r>
    </w:p>
    <w:p w14:paraId="31D48252" w14:textId="77777777" w:rsidR="002C5E8E" w:rsidRPr="001F0ECB" w:rsidRDefault="002C5E8E" w:rsidP="001F0ECB">
      <w:pPr>
        <w:ind w:firstLine="851"/>
        <w:jc w:val="both"/>
        <w:rPr>
          <w:color w:val="000000"/>
        </w:rPr>
      </w:pPr>
      <w:r w:rsidRPr="001F0ECB">
        <w:rPr>
          <w:color w:val="000000"/>
        </w:rPr>
        <w:t xml:space="preserve">10) сумма административных штрафов, наложенных по результатам контрольных (надзорных) мероприятий, за отчетный период; </w:t>
      </w:r>
    </w:p>
    <w:p w14:paraId="409858FC" w14:textId="77777777" w:rsidR="002C5E8E" w:rsidRPr="001F0ECB" w:rsidRDefault="002C5E8E" w:rsidP="001F0ECB">
      <w:pPr>
        <w:ind w:firstLine="851"/>
        <w:jc w:val="both"/>
        <w:rPr>
          <w:color w:val="000000"/>
        </w:rPr>
      </w:pPr>
      <w:r w:rsidRPr="001F0ECB">
        <w:rPr>
          <w:color w:val="000000"/>
        </w:rPr>
        <w:t xml:space="preserve">11) количество направленных в органы прокуратуры заявлений </w:t>
      </w:r>
      <w:r w:rsidRPr="001F0ECB">
        <w:rPr>
          <w:color w:val="000000"/>
        </w:rPr>
        <w:br/>
        <w:t xml:space="preserve">о согласовании проведения контрольных (надзорных) мероприятий, </w:t>
      </w:r>
      <w:r w:rsidRPr="001F0ECB">
        <w:rPr>
          <w:color w:val="000000"/>
        </w:rPr>
        <w:br/>
        <w:t xml:space="preserve">за отчетный период; </w:t>
      </w:r>
    </w:p>
    <w:p w14:paraId="2F9A832E" w14:textId="77777777" w:rsidR="002C5E8E" w:rsidRPr="001F0ECB" w:rsidRDefault="002C5E8E" w:rsidP="001F0ECB">
      <w:pPr>
        <w:ind w:firstLine="851"/>
        <w:jc w:val="both"/>
        <w:rPr>
          <w:color w:val="000000"/>
        </w:rPr>
      </w:pPr>
      <w:r w:rsidRPr="001F0ECB">
        <w:rPr>
          <w:color w:val="000000"/>
        </w:rPr>
        <w:t xml:space="preserve">12) количество направленных в органы прокуратуры заявлений </w:t>
      </w:r>
      <w:r w:rsidRPr="001F0ECB">
        <w:rPr>
          <w:color w:val="000000"/>
        </w:rPr>
        <w:br/>
        <w:t xml:space="preserve">о согласовании проведения контрольных (надзорных) мероприятий, </w:t>
      </w:r>
      <w:r w:rsidRPr="001F0ECB">
        <w:rPr>
          <w:color w:val="000000"/>
        </w:rPr>
        <w:br/>
        <w:t xml:space="preserve">по которым органами прокуратуры отказано в согласовании, за отчетный период; </w:t>
      </w:r>
    </w:p>
    <w:p w14:paraId="55A74810" w14:textId="77777777" w:rsidR="002C5E8E" w:rsidRPr="001F0ECB" w:rsidRDefault="002C5E8E" w:rsidP="001F0ECB">
      <w:pPr>
        <w:ind w:firstLine="851"/>
        <w:jc w:val="both"/>
        <w:rPr>
          <w:color w:val="000000"/>
        </w:rPr>
      </w:pPr>
      <w:r w:rsidRPr="001F0ECB">
        <w:rPr>
          <w:color w:val="000000"/>
        </w:rPr>
        <w:t xml:space="preserve">13) общее количество учтенных объектов контроля на конец отчетного периода; </w:t>
      </w:r>
    </w:p>
    <w:p w14:paraId="0D846B2D" w14:textId="77777777" w:rsidR="002C5E8E" w:rsidRPr="001F0ECB" w:rsidRDefault="002C5E8E" w:rsidP="001F0ECB">
      <w:pPr>
        <w:ind w:firstLine="851"/>
        <w:jc w:val="both"/>
        <w:rPr>
          <w:color w:val="000000"/>
        </w:rPr>
      </w:pPr>
      <w:r w:rsidRPr="001F0ECB">
        <w:rPr>
          <w:color w:val="000000"/>
        </w:rPr>
        <w:t xml:space="preserve">14) количество учтенных объектов контроля, отнесенных </w:t>
      </w:r>
      <w:r w:rsidRPr="001F0ECB">
        <w:rPr>
          <w:color w:val="000000"/>
        </w:rPr>
        <w:br/>
        <w:t xml:space="preserve">к категориям риска, по каждой из категорий риска, на конец отчетного периода; </w:t>
      </w:r>
    </w:p>
    <w:p w14:paraId="2C105D43" w14:textId="77777777" w:rsidR="002C5E8E" w:rsidRPr="001F0ECB" w:rsidRDefault="002C5E8E" w:rsidP="001F0ECB">
      <w:pPr>
        <w:ind w:firstLine="851"/>
        <w:jc w:val="both"/>
        <w:rPr>
          <w:color w:val="000000"/>
        </w:rPr>
      </w:pPr>
      <w:r w:rsidRPr="001F0ECB">
        <w:rPr>
          <w:color w:val="000000"/>
        </w:rPr>
        <w:t xml:space="preserve">15) количество учтенных контролируемых лиц на конец отчетного периода; </w:t>
      </w:r>
    </w:p>
    <w:p w14:paraId="0AD6AADC" w14:textId="77777777" w:rsidR="002C5E8E" w:rsidRPr="001F0ECB" w:rsidRDefault="002C5E8E" w:rsidP="001F0ECB">
      <w:pPr>
        <w:ind w:firstLine="851"/>
        <w:jc w:val="both"/>
        <w:rPr>
          <w:color w:val="000000"/>
        </w:rPr>
      </w:pPr>
      <w:r w:rsidRPr="001F0ECB">
        <w:rPr>
          <w:color w:val="000000"/>
        </w:rPr>
        <w:t xml:space="preserve">16) количество учтенных контролируемых лиц, в отношении которых проведены контрольные (надзорные) мероприятия, за отчетный период; </w:t>
      </w:r>
    </w:p>
    <w:p w14:paraId="68657364" w14:textId="77777777" w:rsidR="002C5E8E" w:rsidRPr="001F0ECB" w:rsidRDefault="002C5E8E" w:rsidP="001F0ECB">
      <w:pPr>
        <w:ind w:firstLine="851"/>
        <w:jc w:val="both"/>
        <w:rPr>
          <w:color w:val="000000"/>
        </w:rPr>
      </w:pPr>
      <w:r w:rsidRPr="001F0ECB">
        <w:rPr>
          <w:color w:val="000000"/>
        </w:rPr>
        <w:t xml:space="preserve">17) общее количество жалоб, поданных контролируемыми лицами </w:t>
      </w:r>
      <w:r w:rsidRPr="001F0ECB">
        <w:rPr>
          <w:color w:val="000000"/>
        </w:rPr>
        <w:br/>
        <w:t xml:space="preserve">в досудебном порядке за отчетный период; </w:t>
      </w:r>
    </w:p>
    <w:p w14:paraId="1708A962" w14:textId="77777777" w:rsidR="002C5E8E" w:rsidRPr="001F0ECB" w:rsidRDefault="002C5E8E" w:rsidP="001F0ECB">
      <w:pPr>
        <w:ind w:firstLine="851"/>
        <w:jc w:val="both"/>
        <w:rPr>
          <w:color w:val="000000"/>
        </w:rPr>
      </w:pPr>
      <w:r w:rsidRPr="001F0ECB">
        <w:rPr>
          <w:color w:val="000000"/>
        </w:rPr>
        <w:t xml:space="preserve">18) количество жалоб, в отношении которых контрольным (надзорным) органом был нарушен срок рассмотрения, за отчетный период; </w:t>
      </w:r>
    </w:p>
    <w:p w14:paraId="4256D737" w14:textId="77777777" w:rsidR="002C5E8E" w:rsidRPr="001F0ECB" w:rsidRDefault="002C5E8E" w:rsidP="001F0ECB">
      <w:pPr>
        <w:ind w:firstLine="851"/>
        <w:jc w:val="both"/>
        <w:rPr>
          <w:color w:val="000000"/>
        </w:rPr>
      </w:pPr>
      <w:r w:rsidRPr="001F0ECB">
        <w:rPr>
          <w:color w:val="000000"/>
        </w:rPr>
        <w:t xml:space="preserve">19) количество жалоб, поданных контролируемыми лицами </w:t>
      </w:r>
      <w:r w:rsidRPr="001F0ECB">
        <w:rPr>
          <w:color w:val="000000"/>
        </w:rPr>
        <w:br/>
        <w:t xml:space="preserve">в досудебном порядке, по итогам рассмотрения которых принято решение </w:t>
      </w:r>
      <w:r w:rsidRPr="001F0ECB">
        <w:rPr>
          <w:color w:val="000000"/>
        </w:rPr>
        <w:br/>
        <w:t xml:space="preserve">о полной либо частичной отмене решения контрольного (надзорного) </w:t>
      </w:r>
      <w:proofErr w:type="gramStart"/>
      <w:r w:rsidRPr="001F0ECB">
        <w:rPr>
          <w:color w:val="000000"/>
        </w:rPr>
        <w:t>органа</w:t>
      </w:r>
      <w:proofErr w:type="gramEnd"/>
      <w:r w:rsidRPr="001F0ECB">
        <w:rPr>
          <w:color w:val="000000"/>
        </w:rPr>
        <w:t xml:space="preserve"> либо о признании действий (бездействий) должностных лиц контрольного (надзорного) органа недействительными, за отчетный период; </w:t>
      </w:r>
    </w:p>
    <w:p w14:paraId="188B1ED1" w14:textId="77777777" w:rsidR="002C5E8E" w:rsidRPr="001F0ECB" w:rsidRDefault="002C5E8E" w:rsidP="001F0ECB">
      <w:pPr>
        <w:ind w:firstLine="851"/>
        <w:jc w:val="both"/>
        <w:rPr>
          <w:color w:val="000000"/>
        </w:rPr>
      </w:pPr>
      <w:r w:rsidRPr="001F0ECB">
        <w:rPr>
          <w:color w:val="000000"/>
        </w:rPr>
        <w:t xml:space="preserve">20)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за отчетный период; </w:t>
      </w:r>
    </w:p>
    <w:p w14:paraId="2C29F67E" w14:textId="77777777" w:rsidR="002C5E8E" w:rsidRPr="001F0ECB" w:rsidRDefault="002C5E8E" w:rsidP="001F0ECB">
      <w:pPr>
        <w:ind w:firstLine="851"/>
        <w:jc w:val="both"/>
        <w:rPr>
          <w:color w:val="000000"/>
        </w:rPr>
      </w:pPr>
      <w:r w:rsidRPr="001F0ECB">
        <w:rPr>
          <w:color w:val="000000"/>
        </w:rPr>
        <w:t xml:space="preserve">21) количество исковых заявлений об оспаривании решений, действий (бездействий) должностных лиц контрольного (надзорного)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60E20CF3" w14:textId="77777777" w:rsidR="002C5E8E" w:rsidRPr="001F0ECB" w:rsidRDefault="002C5E8E" w:rsidP="001F0ECB">
      <w:pPr>
        <w:ind w:firstLine="851"/>
        <w:jc w:val="both"/>
        <w:rPr>
          <w:color w:val="000000"/>
        </w:rPr>
      </w:pPr>
      <w:r w:rsidRPr="001F0ECB">
        <w:rPr>
          <w:color w:val="000000"/>
        </w:rPr>
        <w:t xml:space="preserve">22) количество контрольных (надзорных) мероприятий, проведенных с грубым нарушением требований к организации и осуществлению контроля (надзора), и результаты которых были признаны недействительными </w:t>
      </w:r>
      <w:r w:rsidRPr="001F0ECB">
        <w:rPr>
          <w:color w:val="000000"/>
        </w:rPr>
        <w:br/>
        <w:t>и (или) отменены, за отчетный период.</w:t>
      </w:r>
    </w:p>
    <w:p w14:paraId="5B17A390" w14:textId="77777777" w:rsidR="002C5E8E" w:rsidRPr="001F0ECB" w:rsidRDefault="002C5E8E" w:rsidP="001F0ECB">
      <w:pPr>
        <w:ind w:firstLine="709"/>
        <w:contextualSpacing/>
        <w:jc w:val="both"/>
        <w:rPr>
          <w:color w:val="000000"/>
        </w:rPr>
      </w:pPr>
    </w:p>
    <w:p w14:paraId="34EAAA9F" w14:textId="77777777" w:rsidR="002C5E8E" w:rsidRPr="001F0ECB" w:rsidRDefault="002C5E8E" w:rsidP="001F0ECB">
      <w:pPr>
        <w:ind w:firstLine="709"/>
        <w:contextualSpacing/>
        <w:jc w:val="both"/>
        <w:rPr>
          <w:color w:val="000000"/>
        </w:rPr>
      </w:pPr>
    </w:p>
    <w:p w14:paraId="29A07167" w14:textId="77777777" w:rsidR="002C5E8E" w:rsidRPr="001F0ECB" w:rsidRDefault="002C5E8E" w:rsidP="001F0ECB">
      <w:pPr>
        <w:tabs>
          <w:tab w:val="left" w:pos="4853"/>
        </w:tabs>
        <w:rPr>
          <w:color w:val="000000"/>
        </w:rPr>
      </w:pPr>
    </w:p>
    <w:p w14:paraId="0B2B3584" w14:textId="77777777" w:rsidR="002C5E8E" w:rsidRPr="001F0ECB" w:rsidRDefault="002C5E8E" w:rsidP="001F0ECB">
      <w:pPr>
        <w:tabs>
          <w:tab w:val="left" w:pos="4853"/>
        </w:tabs>
        <w:rPr>
          <w:color w:val="000000"/>
        </w:rPr>
      </w:pPr>
    </w:p>
    <w:p w14:paraId="13B0CC2B" w14:textId="77777777" w:rsidR="002C5E8E" w:rsidRPr="001F0ECB" w:rsidRDefault="002C5E8E" w:rsidP="001F0ECB">
      <w:pPr>
        <w:tabs>
          <w:tab w:val="left" w:pos="4853"/>
        </w:tabs>
        <w:rPr>
          <w:color w:val="000000"/>
        </w:rPr>
      </w:pPr>
    </w:p>
    <w:p w14:paraId="00953E7B" w14:textId="77777777" w:rsidR="002C5E8E" w:rsidRPr="001F0ECB" w:rsidRDefault="002C5E8E" w:rsidP="001F0ECB">
      <w:pPr>
        <w:tabs>
          <w:tab w:val="left" w:pos="4853"/>
        </w:tabs>
        <w:rPr>
          <w:color w:val="000000"/>
        </w:rPr>
      </w:pPr>
    </w:p>
    <w:p w14:paraId="788A9247" w14:textId="77777777" w:rsidR="002C5E8E" w:rsidRPr="001F0ECB" w:rsidRDefault="002C5E8E" w:rsidP="001F0ECB">
      <w:pPr>
        <w:tabs>
          <w:tab w:val="left" w:pos="4853"/>
        </w:tabs>
        <w:rPr>
          <w:color w:val="000000"/>
        </w:rPr>
      </w:pPr>
    </w:p>
    <w:p w14:paraId="771AA454" w14:textId="77777777" w:rsidR="002C5E8E" w:rsidRPr="001F0ECB" w:rsidRDefault="002C5E8E" w:rsidP="001F0ECB">
      <w:pPr>
        <w:tabs>
          <w:tab w:val="left" w:pos="4853"/>
        </w:tabs>
        <w:rPr>
          <w:color w:val="000000"/>
        </w:rPr>
      </w:pPr>
    </w:p>
    <w:p w14:paraId="673DB444" w14:textId="77777777" w:rsidR="002C5E8E" w:rsidRPr="001F0ECB" w:rsidRDefault="002C5E8E" w:rsidP="001F0ECB">
      <w:pPr>
        <w:tabs>
          <w:tab w:val="left" w:pos="4853"/>
        </w:tabs>
        <w:rPr>
          <w:color w:val="000000"/>
        </w:rPr>
      </w:pPr>
    </w:p>
    <w:p w14:paraId="45398086" w14:textId="77777777" w:rsidR="002C5E8E" w:rsidRPr="001F0ECB" w:rsidRDefault="002C5E8E" w:rsidP="001F0ECB">
      <w:pPr>
        <w:tabs>
          <w:tab w:val="left" w:pos="4853"/>
        </w:tabs>
        <w:rPr>
          <w:color w:val="000000"/>
        </w:rPr>
      </w:pPr>
    </w:p>
    <w:p w14:paraId="4A047D21" w14:textId="77777777" w:rsidR="002C5E8E" w:rsidRPr="001F0ECB" w:rsidRDefault="002C5E8E" w:rsidP="001F0ECB">
      <w:pPr>
        <w:widowControl w:val="0"/>
        <w:autoSpaceDE w:val="0"/>
        <w:autoSpaceDN w:val="0"/>
        <w:adjustRightInd w:val="0"/>
        <w:jc w:val="center"/>
        <w:rPr>
          <w:color w:val="000000"/>
        </w:rPr>
      </w:pPr>
    </w:p>
    <w:p w14:paraId="29413CC5" w14:textId="77777777" w:rsidR="002C5E8E" w:rsidRPr="001F0ECB" w:rsidRDefault="002C5E8E" w:rsidP="001F0ECB">
      <w:pPr>
        <w:widowControl w:val="0"/>
        <w:autoSpaceDE w:val="0"/>
        <w:autoSpaceDN w:val="0"/>
        <w:adjustRightInd w:val="0"/>
        <w:jc w:val="center"/>
        <w:rPr>
          <w:color w:val="000000"/>
        </w:rPr>
      </w:pPr>
    </w:p>
    <w:p w14:paraId="46C52CFB" w14:textId="77777777" w:rsidR="002C5E8E" w:rsidRPr="001F0ECB" w:rsidRDefault="002C5E8E" w:rsidP="001F0ECB">
      <w:pPr>
        <w:widowControl w:val="0"/>
        <w:autoSpaceDE w:val="0"/>
        <w:autoSpaceDN w:val="0"/>
        <w:adjustRightInd w:val="0"/>
        <w:jc w:val="center"/>
        <w:rPr>
          <w:color w:val="000000"/>
        </w:rPr>
      </w:pPr>
      <w:r w:rsidRPr="001F0ECB">
        <w:rPr>
          <w:color w:val="000000"/>
        </w:rPr>
        <w:t>ПЕРЕЧЕНЬ</w:t>
      </w:r>
    </w:p>
    <w:p w14:paraId="155B63BD" w14:textId="1FBAECA3" w:rsidR="002C5E8E" w:rsidRPr="001F0ECB" w:rsidRDefault="002C5E8E" w:rsidP="001F0ECB">
      <w:pPr>
        <w:widowControl w:val="0"/>
        <w:autoSpaceDE w:val="0"/>
        <w:autoSpaceDN w:val="0"/>
        <w:adjustRightInd w:val="0"/>
        <w:jc w:val="center"/>
        <w:rPr>
          <w:color w:val="000000"/>
        </w:rPr>
      </w:pPr>
      <w:r w:rsidRPr="001F0ECB">
        <w:rPr>
          <w:color w:val="000000"/>
        </w:rPr>
        <w:t xml:space="preserve">должностных лиц </w:t>
      </w:r>
      <w:proofErr w:type="gramStart"/>
      <w:r w:rsidR="00244A55" w:rsidRPr="001F0ECB">
        <w:rPr>
          <w:color w:val="000000"/>
        </w:rPr>
        <w:t>администрации</w:t>
      </w:r>
      <w:proofErr w:type="gramEnd"/>
      <w:r w:rsidR="00244A55" w:rsidRPr="001F0ECB">
        <w:rPr>
          <w:color w:val="000000"/>
        </w:rPr>
        <w:t xml:space="preserve"> ЗАТО городской округ Молодёжный Московской области</w:t>
      </w:r>
      <w:r w:rsidRPr="001F0ECB">
        <w:rPr>
          <w:color w:val="000000"/>
        </w:rPr>
        <w:t xml:space="preserve">, осуществляющих </w:t>
      </w:r>
      <w:r w:rsidRPr="001F0ECB">
        <w:rPr>
          <w:bCs/>
          <w:color w:val="000000"/>
        </w:rPr>
        <w:t xml:space="preserve">муниципальный контроль в сфере благоустройства </w:t>
      </w:r>
      <w:r w:rsidRPr="001F0ECB">
        <w:rPr>
          <w:color w:val="000000"/>
        </w:rPr>
        <w:t xml:space="preserve">на территории </w:t>
      </w:r>
      <w:r w:rsidR="00244A55" w:rsidRPr="001F0ECB">
        <w:rPr>
          <w:color w:val="000000"/>
        </w:rPr>
        <w:t xml:space="preserve">ЗАТО городской округ Молодёжный </w:t>
      </w:r>
      <w:r w:rsidRPr="001F0ECB">
        <w:rPr>
          <w:color w:val="000000"/>
        </w:rPr>
        <w:t>Московской области</w:t>
      </w:r>
    </w:p>
    <w:p w14:paraId="6E0E193B" w14:textId="77777777" w:rsidR="002C5E8E" w:rsidRPr="001F0ECB" w:rsidRDefault="002C5E8E" w:rsidP="001F0ECB">
      <w:pPr>
        <w:widowControl w:val="0"/>
        <w:autoSpaceDE w:val="0"/>
        <w:autoSpaceDN w:val="0"/>
        <w:adjustRightInd w:val="0"/>
        <w:jc w:val="center"/>
        <w:rPr>
          <w:color w:val="000000"/>
        </w:rPr>
      </w:pPr>
    </w:p>
    <w:p w14:paraId="2DEAE8E4" w14:textId="77777777" w:rsidR="002C5E8E" w:rsidRPr="001F0ECB" w:rsidRDefault="002C5E8E" w:rsidP="001F0ECB">
      <w:pPr>
        <w:widowControl w:val="0"/>
        <w:autoSpaceDE w:val="0"/>
        <w:autoSpaceDN w:val="0"/>
        <w:adjustRightInd w:val="0"/>
        <w:jc w:val="center"/>
        <w:rPr>
          <w:color w:val="000000"/>
        </w:rPr>
      </w:pPr>
    </w:p>
    <w:p w14:paraId="27F5416E" w14:textId="7F7B0D5B" w:rsidR="002C5E8E" w:rsidRPr="001F0ECB" w:rsidRDefault="002C5E8E" w:rsidP="001F0ECB">
      <w:pPr>
        <w:widowControl w:val="0"/>
        <w:autoSpaceDE w:val="0"/>
        <w:autoSpaceDN w:val="0"/>
        <w:adjustRightInd w:val="0"/>
        <w:ind w:firstLine="709"/>
        <w:jc w:val="both"/>
        <w:rPr>
          <w:color w:val="000000"/>
        </w:rPr>
      </w:pPr>
      <w:r w:rsidRPr="001F0ECB">
        <w:rPr>
          <w:color w:val="000000"/>
        </w:rPr>
        <w:t xml:space="preserve">Муниципальный контроль в сфере благоустройства </w:t>
      </w:r>
      <w:r w:rsidRPr="001F0ECB">
        <w:rPr>
          <w:bCs/>
          <w:color w:val="000000"/>
        </w:rPr>
        <w:t xml:space="preserve">на </w:t>
      </w:r>
      <w:proofErr w:type="gramStart"/>
      <w:r w:rsidRPr="001F0ECB">
        <w:rPr>
          <w:bCs/>
          <w:color w:val="000000"/>
        </w:rPr>
        <w:t>территории</w:t>
      </w:r>
      <w:proofErr w:type="gramEnd"/>
      <w:r w:rsidRPr="001F0ECB">
        <w:rPr>
          <w:bCs/>
          <w:color w:val="000000"/>
        </w:rPr>
        <w:t xml:space="preserve"> </w:t>
      </w:r>
      <w:r w:rsidR="004E6A7A" w:rsidRPr="001F0ECB">
        <w:rPr>
          <w:bCs/>
          <w:color w:val="000000"/>
        </w:rPr>
        <w:t>ЗАТО городской округ</w:t>
      </w:r>
      <w:r w:rsidRPr="001F0ECB">
        <w:rPr>
          <w:bCs/>
          <w:color w:val="000000"/>
        </w:rPr>
        <w:t xml:space="preserve"> </w:t>
      </w:r>
      <w:r w:rsidR="004E6A7A" w:rsidRPr="001F0ECB">
        <w:rPr>
          <w:bCs/>
          <w:color w:val="000000"/>
        </w:rPr>
        <w:t>Молодёжный</w:t>
      </w:r>
      <w:r w:rsidRPr="001F0ECB">
        <w:rPr>
          <w:bCs/>
          <w:color w:val="000000"/>
        </w:rPr>
        <w:t xml:space="preserve"> Московской области </w:t>
      </w:r>
      <w:r w:rsidRPr="001F0ECB">
        <w:rPr>
          <w:bCs/>
          <w:color w:val="000000"/>
        </w:rPr>
        <w:br/>
      </w:r>
      <w:r w:rsidRPr="001F0ECB">
        <w:rPr>
          <w:color w:val="000000"/>
        </w:rPr>
        <w:t xml:space="preserve">(далее - муниципальный контроль) вправе осуществлять следующие должностные лица </w:t>
      </w:r>
      <w:r w:rsidR="004E6A7A" w:rsidRPr="001F0ECB">
        <w:rPr>
          <w:color w:val="000000"/>
        </w:rPr>
        <w:t>администрации ЗАТО городской округ Молодёжный Московской области</w:t>
      </w:r>
      <w:r w:rsidRPr="001F0ECB">
        <w:rPr>
          <w:color w:val="000000"/>
        </w:rPr>
        <w:t>:</w:t>
      </w:r>
    </w:p>
    <w:p w14:paraId="06DBE132" w14:textId="78CFCB48" w:rsidR="002C5E8E" w:rsidRPr="001F0ECB" w:rsidRDefault="004E6A7A" w:rsidP="001F0ECB">
      <w:pPr>
        <w:widowControl w:val="0"/>
        <w:tabs>
          <w:tab w:val="left" w:pos="993"/>
        </w:tabs>
        <w:autoSpaceDE w:val="0"/>
        <w:autoSpaceDN w:val="0"/>
        <w:adjustRightInd w:val="0"/>
        <w:ind w:firstLine="709"/>
        <w:jc w:val="both"/>
        <w:rPr>
          <w:color w:val="000000"/>
        </w:rPr>
      </w:pPr>
      <w:r w:rsidRPr="001F0ECB">
        <w:rPr>
          <w:color w:val="000000"/>
        </w:rPr>
        <w:t xml:space="preserve">1) </w:t>
      </w:r>
      <w:proofErr w:type="gramStart"/>
      <w:r w:rsidRPr="001F0ECB">
        <w:rPr>
          <w:color w:val="000000"/>
        </w:rPr>
        <w:t>глава</w:t>
      </w:r>
      <w:proofErr w:type="gramEnd"/>
      <w:r w:rsidRPr="001F0ECB">
        <w:rPr>
          <w:color w:val="000000"/>
        </w:rPr>
        <w:t xml:space="preserve"> ЗАТО городской округ Молодёжный Московской области</w:t>
      </w:r>
      <w:r w:rsidR="002C5E8E" w:rsidRPr="001F0ECB">
        <w:rPr>
          <w:color w:val="000000"/>
        </w:rPr>
        <w:t>;</w:t>
      </w:r>
    </w:p>
    <w:p w14:paraId="3C5AF289" w14:textId="0C5D42C5" w:rsidR="002C5E8E" w:rsidRPr="001F0ECB" w:rsidRDefault="002C5E8E" w:rsidP="001F0ECB">
      <w:pPr>
        <w:widowControl w:val="0"/>
        <w:tabs>
          <w:tab w:val="left" w:pos="993"/>
        </w:tabs>
        <w:autoSpaceDE w:val="0"/>
        <w:autoSpaceDN w:val="0"/>
        <w:adjustRightInd w:val="0"/>
        <w:ind w:firstLine="709"/>
        <w:jc w:val="both"/>
        <w:rPr>
          <w:color w:val="000000"/>
        </w:rPr>
      </w:pPr>
      <w:r w:rsidRPr="001F0ECB">
        <w:rPr>
          <w:color w:val="000000"/>
        </w:rPr>
        <w:t xml:space="preserve">2) </w:t>
      </w:r>
      <w:r w:rsidR="004E6A7A" w:rsidRPr="001F0ECB">
        <w:rPr>
          <w:color w:val="000000"/>
        </w:rPr>
        <w:t>заместитель главы администрации – начальник отдела</w:t>
      </w:r>
      <w:r w:rsidRPr="001F0ECB">
        <w:rPr>
          <w:color w:val="000000"/>
        </w:rPr>
        <w:t>;</w:t>
      </w:r>
    </w:p>
    <w:p w14:paraId="08175487" w14:textId="70D7313E" w:rsidR="002C5E8E" w:rsidRPr="001F0ECB" w:rsidRDefault="002C5E8E" w:rsidP="001F0ECB">
      <w:pPr>
        <w:widowControl w:val="0"/>
        <w:tabs>
          <w:tab w:val="left" w:pos="993"/>
        </w:tabs>
        <w:autoSpaceDE w:val="0"/>
        <w:autoSpaceDN w:val="0"/>
        <w:adjustRightInd w:val="0"/>
        <w:ind w:firstLine="709"/>
        <w:jc w:val="both"/>
        <w:rPr>
          <w:color w:val="000000"/>
        </w:rPr>
      </w:pPr>
      <w:r w:rsidRPr="001F0ECB">
        <w:rPr>
          <w:color w:val="000000"/>
        </w:rPr>
        <w:t xml:space="preserve">3) </w:t>
      </w:r>
      <w:r w:rsidR="004E6A7A" w:rsidRPr="001F0ECB">
        <w:rPr>
          <w:color w:val="000000"/>
        </w:rPr>
        <w:t>заместитель начальника отдела</w:t>
      </w:r>
      <w:r w:rsidRPr="001F0ECB">
        <w:rPr>
          <w:color w:val="000000"/>
        </w:rPr>
        <w:t>;</w:t>
      </w:r>
    </w:p>
    <w:p w14:paraId="2D87B776" w14:textId="0A8901C6" w:rsidR="004E6A7A" w:rsidRPr="001F0ECB" w:rsidRDefault="004E6A7A" w:rsidP="001F0ECB">
      <w:pPr>
        <w:widowControl w:val="0"/>
        <w:tabs>
          <w:tab w:val="left" w:pos="993"/>
        </w:tabs>
        <w:autoSpaceDE w:val="0"/>
        <w:autoSpaceDN w:val="0"/>
        <w:adjustRightInd w:val="0"/>
        <w:ind w:firstLine="709"/>
        <w:jc w:val="both"/>
        <w:rPr>
          <w:color w:val="000000"/>
        </w:rPr>
      </w:pPr>
      <w:r w:rsidRPr="001F0ECB">
        <w:rPr>
          <w:color w:val="000000"/>
        </w:rPr>
        <w:t>4) начальник сектора;</w:t>
      </w:r>
    </w:p>
    <w:p w14:paraId="021281F5" w14:textId="01E70A9C" w:rsidR="002C5E8E" w:rsidRPr="001F0ECB" w:rsidRDefault="004E6A7A" w:rsidP="001F0ECB">
      <w:pPr>
        <w:widowControl w:val="0"/>
        <w:autoSpaceDE w:val="0"/>
        <w:autoSpaceDN w:val="0"/>
        <w:adjustRightInd w:val="0"/>
        <w:ind w:firstLine="709"/>
        <w:jc w:val="both"/>
        <w:rPr>
          <w:color w:val="000000"/>
        </w:rPr>
      </w:pPr>
      <w:r w:rsidRPr="001F0ECB">
        <w:rPr>
          <w:color w:val="000000"/>
        </w:rPr>
        <w:t>5</w:t>
      </w:r>
      <w:r w:rsidR="002C5E8E" w:rsidRPr="001F0ECB">
        <w:rPr>
          <w:color w:val="000000"/>
        </w:rPr>
        <w:t xml:space="preserve">) </w:t>
      </w:r>
      <w:r w:rsidRPr="001F0ECB">
        <w:rPr>
          <w:color w:val="000000"/>
        </w:rPr>
        <w:t>консультант</w:t>
      </w:r>
      <w:r w:rsidR="002C5E8E" w:rsidRPr="001F0ECB">
        <w:rPr>
          <w:color w:val="000000"/>
        </w:rPr>
        <w:t>;</w:t>
      </w:r>
    </w:p>
    <w:p w14:paraId="4FA5FB74" w14:textId="427292DC" w:rsidR="004E6A7A" w:rsidRPr="001F0ECB" w:rsidRDefault="004E6A7A" w:rsidP="001F0ECB">
      <w:pPr>
        <w:widowControl w:val="0"/>
        <w:autoSpaceDE w:val="0"/>
        <w:autoSpaceDN w:val="0"/>
        <w:adjustRightInd w:val="0"/>
        <w:ind w:firstLine="709"/>
        <w:jc w:val="both"/>
        <w:rPr>
          <w:color w:val="000000"/>
        </w:rPr>
      </w:pPr>
      <w:r w:rsidRPr="001F0ECB">
        <w:rPr>
          <w:color w:val="000000"/>
        </w:rPr>
        <w:t>6) ведущий специалист.</w:t>
      </w:r>
    </w:p>
    <w:p w14:paraId="5BC0DDC7" w14:textId="77777777" w:rsidR="002C5E8E" w:rsidRPr="001F0ECB" w:rsidRDefault="002C5E8E" w:rsidP="001F0ECB">
      <w:pPr>
        <w:ind w:firstLine="709"/>
        <w:rPr>
          <w:color w:val="000000"/>
        </w:rPr>
      </w:pPr>
    </w:p>
    <w:p w14:paraId="110900F9" w14:textId="77777777" w:rsidR="002C5E8E" w:rsidRPr="001F0ECB" w:rsidRDefault="002C5E8E" w:rsidP="001F0ECB">
      <w:pPr>
        <w:tabs>
          <w:tab w:val="left" w:pos="4853"/>
        </w:tabs>
        <w:rPr>
          <w:color w:val="000000"/>
        </w:rPr>
      </w:pPr>
    </w:p>
    <w:p w14:paraId="21771698" w14:textId="77777777" w:rsidR="002C5E8E" w:rsidRPr="001F0ECB" w:rsidRDefault="002C5E8E" w:rsidP="001F0ECB">
      <w:pPr>
        <w:tabs>
          <w:tab w:val="left" w:pos="4853"/>
        </w:tabs>
        <w:rPr>
          <w:color w:val="000000"/>
        </w:rPr>
      </w:pPr>
    </w:p>
    <w:p w14:paraId="70AA794B" w14:textId="77777777" w:rsidR="002C5E8E" w:rsidRPr="001F0ECB" w:rsidRDefault="002C5E8E" w:rsidP="001F0ECB">
      <w:pPr>
        <w:tabs>
          <w:tab w:val="left" w:pos="4853"/>
        </w:tabs>
        <w:rPr>
          <w:color w:val="000000"/>
        </w:rPr>
      </w:pPr>
    </w:p>
    <w:p w14:paraId="56FC154D" w14:textId="77777777" w:rsidR="002C5E8E" w:rsidRPr="001F0ECB" w:rsidRDefault="002C5E8E" w:rsidP="001F0ECB">
      <w:pPr>
        <w:tabs>
          <w:tab w:val="left" w:pos="4853"/>
        </w:tabs>
        <w:rPr>
          <w:color w:val="000000"/>
        </w:rPr>
      </w:pPr>
    </w:p>
    <w:p w14:paraId="1FCA09E9" w14:textId="77777777" w:rsidR="002C5E8E" w:rsidRPr="001F0ECB" w:rsidRDefault="002C5E8E" w:rsidP="001F0ECB">
      <w:pPr>
        <w:tabs>
          <w:tab w:val="left" w:pos="4853"/>
        </w:tabs>
        <w:rPr>
          <w:color w:val="000000"/>
        </w:rPr>
      </w:pPr>
    </w:p>
    <w:p w14:paraId="23F5864F" w14:textId="77777777" w:rsidR="00C62134" w:rsidRPr="001F0ECB" w:rsidRDefault="00C62134" w:rsidP="001F0ECB">
      <w:pPr>
        <w:autoSpaceDE w:val="0"/>
        <w:autoSpaceDN w:val="0"/>
        <w:adjustRightInd w:val="0"/>
        <w:ind w:firstLine="709"/>
        <w:jc w:val="both"/>
      </w:pPr>
    </w:p>
    <w:sectPr w:rsidR="00C62134" w:rsidRPr="001F0ECB" w:rsidSect="00AD1487">
      <w:type w:val="continuous"/>
      <w:pgSz w:w="11906" w:h="16838"/>
      <w:pgMar w:top="1134" w:right="567" w:bottom="1134" w:left="1134"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3AB9F6" w16cid:durableId="24C4CDFD"/>
  <w16cid:commentId w16cid:paraId="370832B9" w16cid:durableId="24C4CDFE"/>
  <w16cid:commentId w16cid:paraId="7F1B209E" w16cid:durableId="24C4CDFF"/>
  <w16cid:commentId w16cid:paraId="633CE086" w16cid:durableId="24C4CE00"/>
  <w16cid:commentId w16cid:paraId="4DCD202E" w16cid:durableId="24C4CE01"/>
  <w16cid:commentId w16cid:paraId="4D11678D" w16cid:durableId="24C4CE02"/>
  <w16cid:commentId w16cid:paraId="035888F8" w16cid:durableId="24C4CE03"/>
  <w16cid:commentId w16cid:paraId="59AA5ACC" w16cid:durableId="24C4CE04"/>
  <w16cid:commentId w16cid:paraId="314923BF" w16cid:durableId="24C4CE05"/>
  <w16cid:commentId w16cid:paraId="78EE3D97" w16cid:durableId="24C4CE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DFD8B" w14:textId="77777777" w:rsidR="00F619A7" w:rsidRDefault="00F619A7" w:rsidP="00B376CC">
      <w:r>
        <w:separator/>
      </w:r>
    </w:p>
  </w:endnote>
  <w:endnote w:type="continuationSeparator" w:id="0">
    <w:p w14:paraId="09867729" w14:textId="77777777" w:rsidR="00F619A7" w:rsidRDefault="00F619A7"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93C0A0" w14:textId="77777777" w:rsidR="00F619A7" w:rsidRDefault="00F619A7" w:rsidP="00B376CC">
      <w:r>
        <w:separator/>
      </w:r>
    </w:p>
  </w:footnote>
  <w:footnote w:type="continuationSeparator" w:id="0">
    <w:p w14:paraId="1AC2A417" w14:textId="77777777" w:rsidR="00F619A7" w:rsidRDefault="00F619A7" w:rsidP="00B37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647898"/>
      <w:docPartObj>
        <w:docPartGallery w:val="Page Numbers (Top of Page)"/>
        <w:docPartUnique/>
      </w:docPartObj>
    </w:sdtPr>
    <w:sdtEndPr/>
    <w:sdtContent>
      <w:p w14:paraId="1352D543" w14:textId="77777777" w:rsidR="001F0ECB" w:rsidRDefault="001F0ECB">
        <w:pPr>
          <w:pStyle w:val="a5"/>
          <w:jc w:val="center"/>
        </w:pPr>
      </w:p>
      <w:p w14:paraId="1DEE5AF3" w14:textId="6BCC288E" w:rsidR="00244A55" w:rsidRDefault="00023250">
        <w:pPr>
          <w:pStyle w:val="a5"/>
          <w:jc w:val="center"/>
        </w:pPr>
      </w:p>
    </w:sdtContent>
  </w:sdt>
  <w:p w14:paraId="5C23D73F" w14:textId="77777777" w:rsidR="00244A55" w:rsidRDefault="00244A5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62B8"/>
    <w:multiLevelType w:val="hybridMultilevel"/>
    <w:tmpl w:val="D72C2CF4"/>
    <w:lvl w:ilvl="0" w:tplc="7E0610DC">
      <w:start w:val="42"/>
      <w:numFmt w:val="decimal"/>
      <w:lvlText w:val="%1."/>
      <w:lvlJc w:val="left"/>
      <w:pPr>
        <w:ind w:left="1211" w:hanging="360"/>
      </w:pPr>
      <w:rPr>
        <w:rFonts w:ascii="Times New Roman" w:hAnsi="Times New Roman" w:cs="Times New Roman" w:hint="default"/>
        <w:color w:val="auto"/>
      </w:rPr>
    </w:lvl>
    <w:lvl w:ilvl="1" w:tplc="04190019" w:tentative="1">
      <w:start w:val="1"/>
      <w:numFmt w:val="lowerLetter"/>
      <w:lvlText w:val="%2."/>
      <w:lvlJc w:val="left"/>
      <w:pPr>
        <w:ind w:left="-7207" w:hanging="360"/>
      </w:pPr>
    </w:lvl>
    <w:lvl w:ilvl="2" w:tplc="0419001B" w:tentative="1">
      <w:start w:val="1"/>
      <w:numFmt w:val="lowerRoman"/>
      <w:lvlText w:val="%3."/>
      <w:lvlJc w:val="right"/>
      <w:pPr>
        <w:ind w:left="-6487" w:hanging="180"/>
      </w:pPr>
    </w:lvl>
    <w:lvl w:ilvl="3" w:tplc="0419000F" w:tentative="1">
      <w:start w:val="1"/>
      <w:numFmt w:val="decimal"/>
      <w:lvlText w:val="%4."/>
      <w:lvlJc w:val="left"/>
      <w:pPr>
        <w:ind w:left="-5767" w:hanging="360"/>
      </w:pPr>
    </w:lvl>
    <w:lvl w:ilvl="4" w:tplc="04190019" w:tentative="1">
      <w:start w:val="1"/>
      <w:numFmt w:val="lowerLetter"/>
      <w:lvlText w:val="%5."/>
      <w:lvlJc w:val="left"/>
      <w:pPr>
        <w:ind w:left="-5047" w:hanging="360"/>
      </w:pPr>
    </w:lvl>
    <w:lvl w:ilvl="5" w:tplc="0419001B" w:tentative="1">
      <w:start w:val="1"/>
      <w:numFmt w:val="lowerRoman"/>
      <w:lvlText w:val="%6."/>
      <w:lvlJc w:val="right"/>
      <w:pPr>
        <w:ind w:left="-4327" w:hanging="180"/>
      </w:pPr>
    </w:lvl>
    <w:lvl w:ilvl="6" w:tplc="0419000F" w:tentative="1">
      <w:start w:val="1"/>
      <w:numFmt w:val="decimal"/>
      <w:lvlText w:val="%7."/>
      <w:lvlJc w:val="left"/>
      <w:pPr>
        <w:ind w:left="-3607" w:hanging="360"/>
      </w:pPr>
    </w:lvl>
    <w:lvl w:ilvl="7" w:tplc="04190019" w:tentative="1">
      <w:start w:val="1"/>
      <w:numFmt w:val="lowerLetter"/>
      <w:lvlText w:val="%8."/>
      <w:lvlJc w:val="left"/>
      <w:pPr>
        <w:ind w:left="-2887" w:hanging="360"/>
      </w:pPr>
    </w:lvl>
    <w:lvl w:ilvl="8" w:tplc="0419001B" w:tentative="1">
      <w:start w:val="1"/>
      <w:numFmt w:val="lowerRoman"/>
      <w:lvlText w:val="%9."/>
      <w:lvlJc w:val="right"/>
      <w:pPr>
        <w:ind w:left="-2167" w:hanging="180"/>
      </w:pPr>
    </w:lvl>
  </w:abstractNum>
  <w:abstractNum w:abstractNumId="1" w15:restartNumberingAfterBreak="0">
    <w:nsid w:val="03BB5B76"/>
    <w:multiLevelType w:val="multilevel"/>
    <w:tmpl w:val="F7B8E7C4"/>
    <w:lvl w:ilvl="0">
      <w:start w:val="1"/>
      <w:numFmt w:val="decimal"/>
      <w:lvlText w:val="%1."/>
      <w:lvlJc w:val="left"/>
      <w:pPr>
        <w:ind w:left="884"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1C4FF2"/>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066A38ED"/>
    <w:multiLevelType w:val="hybridMultilevel"/>
    <w:tmpl w:val="4DFC3DC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4" w15:restartNumberingAfterBreak="0">
    <w:nsid w:val="09ED030B"/>
    <w:multiLevelType w:val="hybridMultilevel"/>
    <w:tmpl w:val="3872C7FA"/>
    <w:lvl w:ilvl="0" w:tplc="08E0C0FA">
      <w:start w:val="9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DC686E"/>
    <w:multiLevelType w:val="hybridMultilevel"/>
    <w:tmpl w:val="21365DC0"/>
    <w:lvl w:ilvl="0" w:tplc="A2E82ACC">
      <w:start w:val="31"/>
      <w:numFmt w:val="decimal"/>
      <w:lvlText w:val="%1."/>
      <w:lvlJc w:val="left"/>
      <w:pPr>
        <w:ind w:left="1070" w:hanging="360"/>
      </w:pPr>
      <w:rPr>
        <w:rFonts w:ascii="Times New Roman" w:hAnsi="Times New Roman" w:cs="Times New Roman" w:hint="default"/>
        <w:color w:val="auto"/>
      </w:rPr>
    </w:lvl>
    <w:lvl w:ilvl="1" w:tplc="04190019" w:tentative="1">
      <w:start w:val="1"/>
      <w:numFmt w:val="lowerLetter"/>
      <w:lvlText w:val="%2."/>
      <w:lvlJc w:val="left"/>
      <w:pPr>
        <w:ind w:left="-7348" w:hanging="360"/>
      </w:pPr>
    </w:lvl>
    <w:lvl w:ilvl="2" w:tplc="0419001B" w:tentative="1">
      <w:start w:val="1"/>
      <w:numFmt w:val="lowerRoman"/>
      <w:lvlText w:val="%3."/>
      <w:lvlJc w:val="right"/>
      <w:pPr>
        <w:ind w:left="-6628" w:hanging="180"/>
      </w:pPr>
    </w:lvl>
    <w:lvl w:ilvl="3" w:tplc="0419000F" w:tentative="1">
      <w:start w:val="1"/>
      <w:numFmt w:val="decimal"/>
      <w:lvlText w:val="%4."/>
      <w:lvlJc w:val="left"/>
      <w:pPr>
        <w:ind w:left="-5908" w:hanging="360"/>
      </w:pPr>
    </w:lvl>
    <w:lvl w:ilvl="4" w:tplc="04190019" w:tentative="1">
      <w:start w:val="1"/>
      <w:numFmt w:val="lowerLetter"/>
      <w:lvlText w:val="%5."/>
      <w:lvlJc w:val="left"/>
      <w:pPr>
        <w:ind w:left="-5188" w:hanging="360"/>
      </w:pPr>
    </w:lvl>
    <w:lvl w:ilvl="5" w:tplc="0419001B" w:tentative="1">
      <w:start w:val="1"/>
      <w:numFmt w:val="lowerRoman"/>
      <w:lvlText w:val="%6."/>
      <w:lvlJc w:val="right"/>
      <w:pPr>
        <w:ind w:left="-4468" w:hanging="180"/>
      </w:pPr>
    </w:lvl>
    <w:lvl w:ilvl="6" w:tplc="0419000F" w:tentative="1">
      <w:start w:val="1"/>
      <w:numFmt w:val="decimal"/>
      <w:lvlText w:val="%7."/>
      <w:lvlJc w:val="left"/>
      <w:pPr>
        <w:ind w:left="-3748" w:hanging="360"/>
      </w:pPr>
    </w:lvl>
    <w:lvl w:ilvl="7" w:tplc="04190019" w:tentative="1">
      <w:start w:val="1"/>
      <w:numFmt w:val="lowerLetter"/>
      <w:lvlText w:val="%8."/>
      <w:lvlJc w:val="left"/>
      <w:pPr>
        <w:ind w:left="-3028" w:hanging="360"/>
      </w:pPr>
    </w:lvl>
    <w:lvl w:ilvl="8" w:tplc="0419001B" w:tentative="1">
      <w:start w:val="1"/>
      <w:numFmt w:val="lowerRoman"/>
      <w:lvlText w:val="%9."/>
      <w:lvlJc w:val="right"/>
      <w:pPr>
        <w:ind w:left="-2308" w:hanging="180"/>
      </w:pPr>
    </w:lvl>
  </w:abstractNum>
  <w:abstractNum w:abstractNumId="7" w15:restartNumberingAfterBreak="0">
    <w:nsid w:val="16127209"/>
    <w:multiLevelType w:val="hybridMultilevel"/>
    <w:tmpl w:val="BE02DA1A"/>
    <w:lvl w:ilvl="0" w:tplc="78AA7310">
      <w:start w:val="65"/>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7A0103F"/>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19A87DCB"/>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9FA39F6"/>
    <w:multiLevelType w:val="hybridMultilevel"/>
    <w:tmpl w:val="A9AA937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1C081A57"/>
    <w:multiLevelType w:val="hybridMultilevel"/>
    <w:tmpl w:val="423C4BE4"/>
    <w:lvl w:ilvl="0" w:tplc="BB589860">
      <w:start w:val="67"/>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88530E"/>
    <w:multiLevelType w:val="hybridMultilevel"/>
    <w:tmpl w:val="28385D1E"/>
    <w:lvl w:ilvl="0" w:tplc="E9F2922C">
      <w:start w:val="4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695623"/>
    <w:multiLevelType w:val="hybridMultilevel"/>
    <w:tmpl w:val="2C1A3A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F023CD"/>
    <w:multiLevelType w:val="hybridMultilevel"/>
    <w:tmpl w:val="67D4CA8C"/>
    <w:lvl w:ilvl="0" w:tplc="026A073A">
      <w:start w:val="1"/>
      <w:numFmt w:val="decimal"/>
      <w:lvlText w:val="%1)"/>
      <w:lvlJc w:val="left"/>
      <w:pPr>
        <w:ind w:left="1211" w:hanging="360"/>
      </w:pPr>
      <w:rPr>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AE2290"/>
    <w:multiLevelType w:val="hybridMultilevel"/>
    <w:tmpl w:val="5AE8F3C2"/>
    <w:lvl w:ilvl="0" w:tplc="93849D3A">
      <w:start w:val="3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3836C4A"/>
    <w:multiLevelType w:val="hybridMultilevel"/>
    <w:tmpl w:val="21040DC4"/>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8" w15:restartNumberingAfterBreak="0">
    <w:nsid w:val="34D03FA4"/>
    <w:multiLevelType w:val="hybridMultilevel"/>
    <w:tmpl w:val="98F208E0"/>
    <w:lvl w:ilvl="0" w:tplc="7804C2C4">
      <w:start w:val="14"/>
      <w:numFmt w:val="decimal"/>
      <w:lvlText w:val="%1."/>
      <w:lvlJc w:val="left"/>
      <w:pPr>
        <w:ind w:left="9858"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DA5188"/>
    <w:multiLevelType w:val="hybridMultilevel"/>
    <w:tmpl w:val="481021E6"/>
    <w:lvl w:ilvl="0" w:tplc="7FF099B6">
      <w:start w:val="66"/>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83E54F1"/>
    <w:multiLevelType w:val="hybridMultilevel"/>
    <w:tmpl w:val="AABEECBC"/>
    <w:lvl w:ilvl="0" w:tplc="7FA0C496">
      <w:start w:val="1"/>
      <w:numFmt w:val="decimal"/>
      <w:lvlText w:val="%1."/>
      <w:lvlJc w:val="left"/>
      <w:pPr>
        <w:ind w:left="1429" w:hanging="360"/>
      </w:pPr>
      <w:rPr>
        <w:color w:val="00B0F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3E2254"/>
    <w:multiLevelType w:val="hybridMultilevel"/>
    <w:tmpl w:val="C4963CEE"/>
    <w:lvl w:ilvl="0" w:tplc="FFFFFFFF">
      <w:start w:val="1"/>
      <w:numFmt w:val="decimal"/>
      <w:lvlText w:val="%1."/>
      <w:lvlJc w:val="left"/>
      <w:pPr>
        <w:ind w:left="1070" w:hanging="360"/>
      </w:pPr>
      <w:rPr>
        <w:rFonts w:ascii="Times New Roman" w:hAnsi="Times New Roman" w:cs="Times New Roman" w:hint="default"/>
        <w:color w:val="00B0F0"/>
        <w:sz w:val="28"/>
        <w:szCs w:val="28"/>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3DED610F"/>
    <w:multiLevelType w:val="hybridMultilevel"/>
    <w:tmpl w:val="777E7D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15:restartNumberingAfterBreak="0">
    <w:nsid w:val="418310E9"/>
    <w:multiLevelType w:val="hybridMultilevel"/>
    <w:tmpl w:val="FD3226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BDA3DCC"/>
    <w:multiLevelType w:val="hybridMultilevel"/>
    <w:tmpl w:val="D6A07876"/>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5" w15:restartNumberingAfterBreak="0">
    <w:nsid w:val="4D9C1CEC"/>
    <w:multiLevelType w:val="hybridMultilevel"/>
    <w:tmpl w:val="9A3EE858"/>
    <w:lvl w:ilvl="0" w:tplc="21DEAE40">
      <w:start w:val="1"/>
      <w:numFmt w:val="decimal"/>
      <w:lvlText w:val="%1."/>
      <w:lvlJc w:val="left"/>
      <w:pPr>
        <w:ind w:left="1070" w:hanging="360"/>
      </w:pPr>
      <w:rPr>
        <w:rFonts w:ascii="Times New Roman" w:hAnsi="Times New Roman" w:cs="Times New Roman" w:hint="default"/>
        <w:color w:val="auto"/>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E583F19"/>
    <w:multiLevelType w:val="hybridMultilevel"/>
    <w:tmpl w:val="DA9E88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15:restartNumberingAfterBreak="0">
    <w:nsid w:val="4ED504D3"/>
    <w:multiLevelType w:val="hybridMultilevel"/>
    <w:tmpl w:val="DD4C2752"/>
    <w:lvl w:ilvl="0" w:tplc="2EE8C846">
      <w:start w:val="112"/>
      <w:numFmt w:val="decimal"/>
      <w:lvlText w:val="%1."/>
      <w:lvlJc w:val="left"/>
      <w:pPr>
        <w:ind w:left="1235" w:hanging="52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15:restartNumberingAfterBreak="0">
    <w:nsid w:val="549C388D"/>
    <w:multiLevelType w:val="hybridMultilevel"/>
    <w:tmpl w:val="247270B2"/>
    <w:lvl w:ilvl="0" w:tplc="C27CC79C">
      <w:start w:val="1"/>
      <w:numFmt w:val="decimal"/>
      <w:lvlText w:val="%1."/>
      <w:lvlJc w:val="left"/>
      <w:pPr>
        <w:ind w:left="1211" w:hanging="360"/>
      </w:pPr>
      <w:rPr>
        <w:rFonts w:hint="default"/>
        <w:sz w:val="24"/>
        <w:szCs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54F159B8"/>
    <w:multiLevelType w:val="hybridMultilevel"/>
    <w:tmpl w:val="74F08E2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0"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5D74C4"/>
    <w:multiLevelType w:val="hybridMultilevel"/>
    <w:tmpl w:val="9F90CDF2"/>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DA41A6C"/>
    <w:multiLevelType w:val="hybridMultilevel"/>
    <w:tmpl w:val="A006B20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1BD6608"/>
    <w:multiLevelType w:val="hybridMultilevel"/>
    <w:tmpl w:val="36C45A58"/>
    <w:lvl w:ilvl="0" w:tplc="F304A05A">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61C500BA"/>
    <w:multiLevelType w:val="hybridMultilevel"/>
    <w:tmpl w:val="3DA66A14"/>
    <w:lvl w:ilvl="0" w:tplc="EC6435E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62257090"/>
    <w:multiLevelType w:val="hybridMultilevel"/>
    <w:tmpl w:val="7E74A418"/>
    <w:lvl w:ilvl="0" w:tplc="059E01A6">
      <w:start w:val="6"/>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62FA6619"/>
    <w:multiLevelType w:val="hybridMultilevel"/>
    <w:tmpl w:val="14428FB8"/>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7" w15:restartNumberingAfterBreak="0">
    <w:nsid w:val="63271D8B"/>
    <w:multiLevelType w:val="hybridMultilevel"/>
    <w:tmpl w:val="391A01B0"/>
    <w:lvl w:ilvl="0" w:tplc="04190011">
      <w:start w:val="1"/>
      <w:numFmt w:val="decimal"/>
      <w:lvlText w:val="%1)"/>
      <w:lvlJc w:val="left"/>
      <w:pPr>
        <w:ind w:left="360" w:hanging="360"/>
      </w:pPr>
      <w:rPr>
        <w:rFonts w:cs="Times New Roman"/>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A702B57"/>
    <w:multiLevelType w:val="multilevel"/>
    <w:tmpl w:val="AE0EE0F4"/>
    <w:lvl w:ilvl="0">
      <w:start w:val="1"/>
      <w:numFmt w:val="decimal"/>
      <w:lvlText w:val="%1."/>
      <w:lvlJc w:val="left"/>
      <w:pPr>
        <w:ind w:left="644" w:hanging="360"/>
      </w:pPr>
      <w:rPr>
        <w:rFonts w:hint="default"/>
        <w:b/>
        <w:sz w:val="28"/>
      </w:rPr>
    </w:lvl>
    <w:lvl w:ilvl="1">
      <w:start w:val="10"/>
      <w:numFmt w:val="decimal"/>
      <w:isLgl/>
      <w:lvlText w:val="%1.%2."/>
      <w:lvlJc w:val="left"/>
      <w:pPr>
        <w:ind w:left="1773"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39" w15:restartNumberingAfterBreak="0">
    <w:nsid w:val="6BD93C7E"/>
    <w:multiLevelType w:val="hybridMultilevel"/>
    <w:tmpl w:val="C92294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3"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41"/>
  </w:num>
  <w:num w:numId="3">
    <w:abstractNumId w:val="43"/>
  </w:num>
  <w:num w:numId="4">
    <w:abstractNumId w:val="42"/>
  </w:num>
  <w:num w:numId="5">
    <w:abstractNumId w:val="5"/>
  </w:num>
  <w:num w:numId="6">
    <w:abstractNumId w:val="30"/>
  </w:num>
  <w:num w:numId="7">
    <w:abstractNumId w:val="14"/>
  </w:num>
  <w:num w:numId="8">
    <w:abstractNumId w:val="38"/>
  </w:num>
  <w:num w:numId="9">
    <w:abstractNumId w:val="40"/>
  </w:num>
  <w:num w:numId="10">
    <w:abstractNumId w:val="1"/>
  </w:num>
  <w:num w:numId="11">
    <w:abstractNumId w:val="34"/>
  </w:num>
  <w:num w:numId="12">
    <w:abstractNumId w:val="10"/>
  </w:num>
  <w:num w:numId="13">
    <w:abstractNumId w:val="9"/>
  </w:num>
  <w:num w:numId="14">
    <w:abstractNumId w:val="8"/>
  </w:num>
  <w:num w:numId="15">
    <w:abstractNumId w:val="2"/>
  </w:num>
  <w:num w:numId="16">
    <w:abstractNumId w:val="26"/>
  </w:num>
  <w:num w:numId="17">
    <w:abstractNumId w:val="24"/>
  </w:num>
  <w:num w:numId="18">
    <w:abstractNumId w:val="36"/>
  </w:num>
  <w:num w:numId="19">
    <w:abstractNumId w:val="22"/>
  </w:num>
  <w:num w:numId="20">
    <w:abstractNumId w:val="17"/>
  </w:num>
  <w:num w:numId="21">
    <w:abstractNumId w:val="3"/>
  </w:num>
  <w:num w:numId="22">
    <w:abstractNumId w:val="33"/>
  </w:num>
  <w:num w:numId="23">
    <w:abstractNumId w:val="35"/>
  </w:num>
  <w:num w:numId="24">
    <w:abstractNumId w:val="25"/>
  </w:num>
  <w:num w:numId="25">
    <w:abstractNumId w:val="37"/>
  </w:num>
  <w:num w:numId="26">
    <w:abstractNumId w:val="31"/>
  </w:num>
  <w:num w:numId="27">
    <w:abstractNumId w:val="29"/>
  </w:num>
  <w:num w:numId="28">
    <w:abstractNumId w:val="18"/>
  </w:num>
  <w:num w:numId="29">
    <w:abstractNumId w:val="6"/>
  </w:num>
  <w:num w:numId="30">
    <w:abstractNumId w:val="0"/>
  </w:num>
  <w:num w:numId="31">
    <w:abstractNumId w:val="11"/>
  </w:num>
  <w:num w:numId="32">
    <w:abstractNumId w:val="16"/>
  </w:num>
  <w:num w:numId="33">
    <w:abstractNumId w:val="7"/>
  </w:num>
  <w:num w:numId="34">
    <w:abstractNumId w:val="4"/>
  </w:num>
  <w:num w:numId="35">
    <w:abstractNumId w:val="27"/>
  </w:num>
  <w:num w:numId="36">
    <w:abstractNumId w:val="15"/>
  </w:num>
  <w:num w:numId="37">
    <w:abstractNumId w:val="32"/>
  </w:num>
  <w:num w:numId="38">
    <w:abstractNumId w:val="23"/>
  </w:num>
  <w:num w:numId="39">
    <w:abstractNumId w:val="20"/>
  </w:num>
  <w:num w:numId="40">
    <w:abstractNumId w:val="39"/>
  </w:num>
  <w:num w:numId="41">
    <w:abstractNumId w:val="21"/>
  </w:num>
  <w:num w:numId="42">
    <w:abstractNumId w:val="13"/>
  </w:num>
  <w:num w:numId="43">
    <w:abstractNumId w:val="1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24E3"/>
    <w:rsid w:val="00004C59"/>
    <w:rsid w:val="00006412"/>
    <w:rsid w:val="00006E38"/>
    <w:rsid w:val="000139BC"/>
    <w:rsid w:val="00014E85"/>
    <w:rsid w:val="00015137"/>
    <w:rsid w:val="00017315"/>
    <w:rsid w:val="00023250"/>
    <w:rsid w:val="00026B25"/>
    <w:rsid w:val="00033275"/>
    <w:rsid w:val="000372D3"/>
    <w:rsid w:val="000426F5"/>
    <w:rsid w:val="00050DF4"/>
    <w:rsid w:val="00066AF6"/>
    <w:rsid w:val="00082BE4"/>
    <w:rsid w:val="00086A6D"/>
    <w:rsid w:val="000954C7"/>
    <w:rsid w:val="000A091C"/>
    <w:rsid w:val="000B2A5C"/>
    <w:rsid w:val="000D4BC4"/>
    <w:rsid w:val="000D5EAA"/>
    <w:rsid w:val="000F24AF"/>
    <w:rsid w:val="000F5552"/>
    <w:rsid w:val="000F783A"/>
    <w:rsid w:val="00114AE0"/>
    <w:rsid w:val="00137E8B"/>
    <w:rsid w:val="00155614"/>
    <w:rsid w:val="00162658"/>
    <w:rsid w:val="00164553"/>
    <w:rsid w:val="0017110D"/>
    <w:rsid w:val="00171A9F"/>
    <w:rsid w:val="00181CF7"/>
    <w:rsid w:val="00182D9A"/>
    <w:rsid w:val="00192AE1"/>
    <w:rsid w:val="001A0571"/>
    <w:rsid w:val="001A1F47"/>
    <w:rsid w:val="001A6179"/>
    <w:rsid w:val="001C6777"/>
    <w:rsid w:val="001D038D"/>
    <w:rsid w:val="001D0DE6"/>
    <w:rsid w:val="001D3136"/>
    <w:rsid w:val="001F0ECB"/>
    <w:rsid w:val="0020063B"/>
    <w:rsid w:val="0021486E"/>
    <w:rsid w:val="002161F4"/>
    <w:rsid w:val="00220E63"/>
    <w:rsid w:val="00230C51"/>
    <w:rsid w:val="00244A55"/>
    <w:rsid w:val="00255A74"/>
    <w:rsid w:val="00260236"/>
    <w:rsid w:val="00275E05"/>
    <w:rsid w:val="00280D11"/>
    <w:rsid w:val="00290213"/>
    <w:rsid w:val="0029584F"/>
    <w:rsid w:val="002A035E"/>
    <w:rsid w:val="002C0640"/>
    <w:rsid w:val="002C177C"/>
    <w:rsid w:val="002C5E8E"/>
    <w:rsid w:val="002D48EB"/>
    <w:rsid w:val="002D7002"/>
    <w:rsid w:val="002E6BE6"/>
    <w:rsid w:val="00303C38"/>
    <w:rsid w:val="0031078E"/>
    <w:rsid w:val="00312385"/>
    <w:rsid w:val="00321013"/>
    <w:rsid w:val="003307C7"/>
    <w:rsid w:val="003339CA"/>
    <w:rsid w:val="00335E09"/>
    <w:rsid w:val="00362B97"/>
    <w:rsid w:val="00395E4E"/>
    <w:rsid w:val="003B1E71"/>
    <w:rsid w:val="003B1F36"/>
    <w:rsid w:val="003C1715"/>
    <w:rsid w:val="003C2C5B"/>
    <w:rsid w:val="003C4312"/>
    <w:rsid w:val="003C4C40"/>
    <w:rsid w:val="003C4F63"/>
    <w:rsid w:val="003C72B3"/>
    <w:rsid w:val="003C749E"/>
    <w:rsid w:val="003D2FFB"/>
    <w:rsid w:val="00411230"/>
    <w:rsid w:val="0041668A"/>
    <w:rsid w:val="00416B66"/>
    <w:rsid w:val="00426E6B"/>
    <w:rsid w:val="004331C2"/>
    <w:rsid w:val="00435C36"/>
    <w:rsid w:val="004524FB"/>
    <w:rsid w:val="00452ED8"/>
    <w:rsid w:val="0049044D"/>
    <w:rsid w:val="004C5696"/>
    <w:rsid w:val="004E425D"/>
    <w:rsid w:val="004E48CA"/>
    <w:rsid w:val="004E6A7A"/>
    <w:rsid w:val="0051112F"/>
    <w:rsid w:val="005124BA"/>
    <w:rsid w:val="0051729F"/>
    <w:rsid w:val="00517A8E"/>
    <w:rsid w:val="00522214"/>
    <w:rsid w:val="00522992"/>
    <w:rsid w:val="00522A9A"/>
    <w:rsid w:val="005348DC"/>
    <w:rsid w:val="00541CB4"/>
    <w:rsid w:val="00542323"/>
    <w:rsid w:val="005431F9"/>
    <w:rsid w:val="005510AC"/>
    <w:rsid w:val="00560022"/>
    <w:rsid w:val="005748ED"/>
    <w:rsid w:val="005779F2"/>
    <w:rsid w:val="00581903"/>
    <w:rsid w:val="0058719B"/>
    <w:rsid w:val="005A004A"/>
    <w:rsid w:val="005B0F76"/>
    <w:rsid w:val="005B6778"/>
    <w:rsid w:val="005D4D77"/>
    <w:rsid w:val="005D6B64"/>
    <w:rsid w:val="005D7469"/>
    <w:rsid w:val="005E3738"/>
    <w:rsid w:val="005F0B0D"/>
    <w:rsid w:val="005F5D8C"/>
    <w:rsid w:val="005F7833"/>
    <w:rsid w:val="006044CD"/>
    <w:rsid w:val="0061199E"/>
    <w:rsid w:val="006272AB"/>
    <w:rsid w:val="00631EC4"/>
    <w:rsid w:val="00637C86"/>
    <w:rsid w:val="00643D6C"/>
    <w:rsid w:val="00674222"/>
    <w:rsid w:val="0068113F"/>
    <w:rsid w:val="006913EA"/>
    <w:rsid w:val="006A0469"/>
    <w:rsid w:val="006C776C"/>
    <w:rsid w:val="006D5FA8"/>
    <w:rsid w:val="006E66DE"/>
    <w:rsid w:val="00700A3C"/>
    <w:rsid w:val="00702B48"/>
    <w:rsid w:val="00704040"/>
    <w:rsid w:val="007062B2"/>
    <w:rsid w:val="00714228"/>
    <w:rsid w:val="00717B64"/>
    <w:rsid w:val="00717E32"/>
    <w:rsid w:val="00736E72"/>
    <w:rsid w:val="00745C08"/>
    <w:rsid w:val="00763124"/>
    <w:rsid w:val="007678C0"/>
    <w:rsid w:val="00771E24"/>
    <w:rsid w:val="00786D70"/>
    <w:rsid w:val="00792851"/>
    <w:rsid w:val="007A0863"/>
    <w:rsid w:val="007A11D8"/>
    <w:rsid w:val="007A371C"/>
    <w:rsid w:val="007A47BA"/>
    <w:rsid w:val="007B32AD"/>
    <w:rsid w:val="007C3D86"/>
    <w:rsid w:val="007D6F96"/>
    <w:rsid w:val="007D7103"/>
    <w:rsid w:val="007E2B16"/>
    <w:rsid w:val="007F4136"/>
    <w:rsid w:val="008123D9"/>
    <w:rsid w:val="00813B90"/>
    <w:rsid w:val="0081750E"/>
    <w:rsid w:val="00823192"/>
    <w:rsid w:val="00835BBF"/>
    <w:rsid w:val="00842101"/>
    <w:rsid w:val="00847340"/>
    <w:rsid w:val="00852204"/>
    <w:rsid w:val="00856C85"/>
    <w:rsid w:val="00867B09"/>
    <w:rsid w:val="00883A65"/>
    <w:rsid w:val="00884970"/>
    <w:rsid w:val="008A7BFB"/>
    <w:rsid w:val="008C4381"/>
    <w:rsid w:val="008E7456"/>
    <w:rsid w:val="008F0495"/>
    <w:rsid w:val="008F4260"/>
    <w:rsid w:val="008F796C"/>
    <w:rsid w:val="00903C43"/>
    <w:rsid w:val="00922529"/>
    <w:rsid w:val="009371E2"/>
    <w:rsid w:val="00946188"/>
    <w:rsid w:val="0095311A"/>
    <w:rsid w:val="009546C9"/>
    <w:rsid w:val="00955C44"/>
    <w:rsid w:val="009608B1"/>
    <w:rsid w:val="00965528"/>
    <w:rsid w:val="009B1FDF"/>
    <w:rsid w:val="009B26DC"/>
    <w:rsid w:val="009C20A7"/>
    <w:rsid w:val="009C2354"/>
    <w:rsid w:val="009D3018"/>
    <w:rsid w:val="009D6A19"/>
    <w:rsid w:val="009E6377"/>
    <w:rsid w:val="00A12BA5"/>
    <w:rsid w:val="00A2519E"/>
    <w:rsid w:val="00A40D8F"/>
    <w:rsid w:val="00A4158B"/>
    <w:rsid w:val="00A60A88"/>
    <w:rsid w:val="00A72B03"/>
    <w:rsid w:val="00A750B5"/>
    <w:rsid w:val="00A77D7F"/>
    <w:rsid w:val="00A77F48"/>
    <w:rsid w:val="00A8167C"/>
    <w:rsid w:val="00A96BBB"/>
    <w:rsid w:val="00AC0695"/>
    <w:rsid w:val="00AC0F61"/>
    <w:rsid w:val="00AC1EE1"/>
    <w:rsid w:val="00AC4CE6"/>
    <w:rsid w:val="00AD1487"/>
    <w:rsid w:val="00AE2003"/>
    <w:rsid w:val="00AE64BC"/>
    <w:rsid w:val="00AE7FB1"/>
    <w:rsid w:val="00AF6638"/>
    <w:rsid w:val="00B001DB"/>
    <w:rsid w:val="00B04448"/>
    <w:rsid w:val="00B05B8A"/>
    <w:rsid w:val="00B07B90"/>
    <w:rsid w:val="00B24C7D"/>
    <w:rsid w:val="00B26A47"/>
    <w:rsid w:val="00B32B9C"/>
    <w:rsid w:val="00B376CC"/>
    <w:rsid w:val="00B41C76"/>
    <w:rsid w:val="00B42C36"/>
    <w:rsid w:val="00B6280A"/>
    <w:rsid w:val="00B669D9"/>
    <w:rsid w:val="00B83A3A"/>
    <w:rsid w:val="00B84C41"/>
    <w:rsid w:val="00BA0F70"/>
    <w:rsid w:val="00BA2DD0"/>
    <w:rsid w:val="00BB1198"/>
    <w:rsid w:val="00BB2BA8"/>
    <w:rsid w:val="00BC017D"/>
    <w:rsid w:val="00BE441E"/>
    <w:rsid w:val="00C05888"/>
    <w:rsid w:val="00C11840"/>
    <w:rsid w:val="00C347F2"/>
    <w:rsid w:val="00C43907"/>
    <w:rsid w:val="00C612A1"/>
    <w:rsid w:val="00C62134"/>
    <w:rsid w:val="00C97525"/>
    <w:rsid w:val="00CA61C5"/>
    <w:rsid w:val="00CB2A4A"/>
    <w:rsid w:val="00CB2F1E"/>
    <w:rsid w:val="00CC49ED"/>
    <w:rsid w:val="00D05548"/>
    <w:rsid w:val="00D1535E"/>
    <w:rsid w:val="00D15FCE"/>
    <w:rsid w:val="00D24EC6"/>
    <w:rsid w:val="00D27B61"/>
    <w:rsid w:val="00D437AD"/>
    <w:rsid w:val="00D46D2E"/>
    <w:rsid w:val="00D52612"/>
    <w:rsid w:val="00D55143"/>
    <w:rsid w:val="00D62261"/>
    <w:rsid w:val="00D8409C"/>
    <w:rsid w:val="00D87E5C"/>
    <w:rsid w:val="00DB79AB"/>
    <w:rsid w:val="00DC61BC"/>
    <w:rsid w:val="00DD40F8"/>
    <w:rsid w:val="00DE581C"/>
    <w:rsid w:val="00DF1277"/>
    <w:rsid w:val="00DF1CB0"/>
    <w:rsid w:val="00DF6254"/>
    <w:rsid w:val="00E20E3A"/>
    <w:rsid w:val="00E2404E"/>
    <w:rsid w:val="00E3690C"/>
    <w:rsid w:val="00E41EAA"/>
    <w:rsid w:val="00E42B37"/>
    <w:rsid w:val="00E46429"/>
    <w:rsid w:val="00E66FB2"/>
    <w:rsid w:val="00E72012"/>
    <w:rsid w:val="00E72C21"/>
    <w:rsid w:val="00E76F3E"/>
    <w:rsid w:val="00E8496E"/>
    <w:rsid w:val="00E84E6B"/>
    <w:rsid w:val="00EB1896"/>
    <w:rsid w:val="00ED010B"/>
    <w:rsid w:val="00ED06D0"/>
    <w:rsid w:val="00EE3076"/>
    <w:rsid w:val="00EE4F1D"/>
    <w:rsid w:val="00EE66A9"/>
    <w:rsid w:val="00EF13FF"/>
    <w:rsid w:val="00EF497A"/>
    <w:rsid w:val="00EF638A"/>
    <w:rsid w:val="00EF75FE"/>
    <w:rsid w:val="00EF7665"/>
    <w:rsid w:val="00F12198"/>
    <w:rsid w:val="00F2043C"/>
    <w:rsid w:val="00F24A13"/>
    <w:rsid w:val="00F259AD"/>
    <w:rsid w:val="00F31365"/>
    <w:rsid w:val="00F502D2"/>
    <w:rsid w:val="00F619A7"/>
    <w:rsid w:val="00F66004"/>
    <w:rsid w:val="00F73CAE"/>
    <w:rsid w:val="00F77AD7"/>
    <w:rsid w:val="00F825C2"/>
    <w:rsid w:val="00F95709"/>
    <w:rsid w:val="00FA3D07"/>
    <w:rsid w:val="00FC1498"/>
    <w:rsid w:val="00FD3201"/>
    <w:rsid w:val="00FD4332"/>
    <w:rsid w:val="00FD735B"/>
    <w:rsid w:val="00FE726D"/>
    <w:rsid w:val="00FF2B54"/>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951008E"/>
  <w15:docId w15:val="{5BF2EEDD-7F0E-4F2B-B817-62473E2B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6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608B1"/>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semiHidden/>
    <w:unhideWhenUsed/>
    <w:qFormat/>
    <w:rsid w:val="009608B1"/>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aliases w:val="Абзац списка нумерованный"/>
    <w:basedOn w:val="a"/>
    <w:link w:val="a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b">
    <w:name w:val="annotation reference"/>
    <w:basedOn w:val="a0"/>
    <w:uiPriority w:val="99"/>
    <w:semiHidden/>
    <w:unhideWhenUsed/>
    <w:rsid w:val="000426F5"/>
    <w:rPr>
      <w:sz w:val="16"/>
      <w:szCs w:val="16"/>
    </w:rPr>
  </w:style>
  <w:style w:type="paragraph" w:styleId="ac">
    <w:name w:val="annotation text"/>
    <w:basedOn w:val="a"/>
    <w:link w:val="ad"/>
    <w:uiPriority w:val="99"/>
    <w:unhideWhenUsed/>
    <w:rsid w:val="000426F5"/>
    <w:rPr>
      <w:sz w:val="20"/>
      <w:szCs w:val="20"/>
    </w:rPr>
  </w:style>
  <w:style w:type="character" w:customStyle="1" w:styleId="ad">
    <w:name w:val="Текст примечания Знак"/>
    <w:basedOn w:val="a0"/>
    <w:link w:val="ac"/>
    <w:uiPriority w:val="99"/>
    <w:rsid w:val="000426F5"/>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0426F5"/>
    <w:rPr>
      <w:b/>
      <w:bCs/>
    </w:rPr>
  </w:style>
  <w:style w:type="character" w:customStyle="1" w:styleId="af">
    <w:name w:val="Тема примечания Знак"/>
    <w:basedOn w:val="ad"/>
    <w:link w:val="ae"/>
    <w:uiPriority w:val="99"/>
    <w:semiHidden/>
    <w:rsid w:val="000426F5"/>
    <w:rPr>
      <w:rFonts w:ascii="Times New Roman" w:eastAsia="Times New Roman" w:hAnsi="Times New Roman" w:cs="Times New Roman"/>
      <w:b/>
      <w:bCs/>
      <w:sz w:val="20"/>
      <w:szCs w:val="20"/>
      <w:lang w:eastAsia="ru-RU"/>
    </w:rPr>
  </w:style>
  <w:style w:type="character" w:styleId="af0">
    <w:name w:val="Hyperlink"/>
    <w:basedOn w:val="a0"/>
    <w:uiPriority w:val="99"/>
    <w:unhideWhenUsed/>
    <w:rsid w:val="00EE66A9"/>
    <w:rPr>
      <w:color w:val="0563C1" w:themeColor="hyperlink"/>
      <w:u w:val="single"/>
    </w:rPr>
  </w:style>
  <w:style w:type="character" w:customStyle="1" w:styleId="10">
    <w:name w:val="Заголовок 1 Знак"/>
    <w:basedOn w:val="a0"/>
    <w:link w:val="1"/>
    <w:uiPriority w:val="9"/>
    <w:rsid w:val="009608B1"/>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semiHidden/>
    <w:rsid w:val="009608B1"/>
    <w:rPr>
      <w:rFonts w:ascii="Times New Roman" w:eastAsia="Times New Roman" w:hAnsi="Times New Roman" w:cs="Times New Roman"/>
      <w:b/>
      <w:bCs/>
      <w:sz w:val="36"/>
      <w:szCs w:val="36"/>
      <w:lang w:eastAsia="ru-RU"/>
    </w:rPr>
  </w:style>
  <w:style w:type="character" w:customStyle="1" w:styleId="aa">
    <w:name w:val="Абзац списка Знак"/>
    <w:aliases w:val="Абзац списка нумерованный Знак"/>
    <w:link w:val="a9"/>
    <w:uiPriority w:val="34"/>
    <w:locked/>
    <w:rsid w:val="009608B1"/>
    <w:rPr>
      <w:rFonts w:ascii="Times New Roman" w:eastAsia="Times New Roman" w:hAnsi="Times New Roman" w:cs="Times New Roman"/>
      <w:sz w:val="24"/>
      <w:szCs w:val="24"/>
      <w:lang w:eastAsia="ru-RU"/>
    </w:rPr>
  </w:style>
  <w:style w:type="paragraph" w:customStyle="1" w:styleId="11">
    <w:name w:val="Без интервала1"/>
    <w:qFormat/>
    <w:rsid w:val="00AD1487"/>
    <w:pPr>
      <w:spacing w:after="0" w:line="240" w:lineRule="auto"/>
    </w:pPr>
    <w:rPr>
      <w:rFonts w:ascii="Calibri" w:eastAsia="Times New Roman" w:hAnsi="Calibri" w:cs="Times New Roman"/>
      <w:lang w:eastAsia="ru-RU"/>
    </w:rPr>
  </w:style>
  <w:style w:type="character" w:customStyle="1" w:styleId="af1">
    <w:name w:val="Гипертекстовая ссылка"/>
    <w:uiPriority w:val="99"/>
    <w:rsid w:val="00AD1487"/>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80246249">
      <w:bodyDiv w:val="1"/>
      <w:marLeft w:val="0"/>
      <w:marRight w:val="0"/>
      <w:marTop w:val="0"/>
      <w:marBottom w:val="0"/>
      <w:divBdr>
        <w:top w:val="none" w:sz="0" w:space="0" w:color="auto"/>
        <w:left w:val="none" w:sz="0" w:space="0" w:color="auto"/>
        <w:bottom w:val="none" w:sz="0" w:space="0" w:color="auto"/>
        <w:right w:val="none" w:sz="0" w:space="0" w:color="auto"/>
      </w:divBdr>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64643033">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693653348">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876164122">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10860790">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82904333">
      <w:bodyDiv w:val="1"/>
      <w:marLeft w:val="0"/>
      <w:marRight w:val="0"/>
      <w:marTop w:val="0"/>
      <w:marBottom w:val="0"/>
      <w:divBdr>
        <w:top w:val="none" w:sz="0" w:space="0" w:color="auto"/>
        <w:left w:val="none" w:sz="0" w:space="0" w:color="auto"/>
        <w:bottom w:val="none" w:sz="0" w:space="0" w:color="auto"/>
        <w:right w:val="none" w:sz="0" w:space="0" w:color="auto"/>
      </w:divBdr>
    </w:div>
    <w:div w:id="1478960352">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796413736">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1959868321">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2166573" TargetMode="External"/><Relationship Id="rId18" Type="http://schemas.openxmlformats.org/officeDocument/2006/relationships/hyperlink" Target="https://login.consultant.ru/link/?req=doc&amp;base=LAW&amp;n=358750&amp;date=17.05.2021&amp;dst=100548&amp;fld=134" TargetMode="External"/><Relationship Id="rId3" Type="http://schemas.openxmlformats.org/officeDocument/2006/relationships/styles" Target="styles.xml"/><Relationship Id="rId21" Type="http://schemas.openxmlformats.org/officeDocument/2006/relationships/hyperlink" Target="https://login.consultant.ru/link/?req=doc&amp;base=LAW&amp;n=358750&amp;date=17.05.2021&amp;dst=100572&amp;fld=134"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login.consultant.ru/link/?req=doc&amp;base=MOB&amp;n=347619&amp;date=18.04.2022" TargetMode="External"/><Relationship Id="rId2" Type="http://schemas.openxmlformats.org/officeDocument/2006/relationships/numbering" Target="numbering.xml"/><Relationship Id="rId16" Type="http://schemas.openxmlformats.org/officeDocument/2006/relationships/hyperlink" Target="https://login.consultant.ru/link/?req=doc&amp;base=MOB&amp;n=347619&amp;date=18.04.2022" TargetMode="External"/><Relationship Id="rId20" Type="http://schemas.openxmlformats.org/officeDocument/2006/relationships/hyperlink" Target="https://login.consultant.ru/link/?req=doc&amp;base=LAW&amp;n=358750&amp;date=17.05.2021&amp;dst=100225&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login.consultant.ru/link/?req=doc&amp;base=LAW&amp;n=405832&amp;date=18.04.2022"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login.consultant.ru/link/?req=doc&amp;base=LAW&amp;n=358750&amp;date=17.05.2021&amp;dst=100548&amp;fld=134" TargetMode="External"/><Relationship Id="rId4" Type="http://schemas.openxmlformats.org/officeDocument/2006/relationships/settings" Target="settings.xml"/><Relationship Id="rId9" Type="http://schemas.openxmlformats.org/officeDocument/2006/relationships/image" Target="http://www.zato-molod.ru/images/i/gerb.png" TargetMode="External"/><Relationship Id="rId14" Type="http://schemas.openxmlformats.org/officeDocument/2006/relationships/hyperlink" Target="https://login.consultant.ru/link/?req=doc&amp;base=LAW&amp;n=389501&amp;dst=100087&amp;field=134&amp;date=18.04.2022"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BC58A-DF73-40D5-A812-F4930C4BA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26</Pages>
  <Words>10670</Words>
  <Characters>60822</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8</cp:revision>
  <cp:lastPrinted>2022-06-06T13:14:00Z</cp:lastPrinted>
  <dcterms:created xsi:type="dcterms:W3CDTF">2022-06-06T13:57:00Z</dcterms:created>
  <dcterms:modified xsi:type="dcterms:W3CDTF">2022-06-09T12:04:00Z</dcterms:modified>
</cp:coreProperties>
</file>