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C1247" w14:textId="69B64936" w:rsidR="007E6EA9" w:rsidRPr="00D35576" w:rsidRDefault="007E6EA9" w:rsidP="00A3480F">
      <w:r w:rsidRPr="00D35576">
        <w:rPr>
          <w:noProof/>
          <w:color w:val="0000FF"/>
        </w:rPr>
        <w:drawing>
          <wp:anchor distT="0" distB="0" distL="114300" distR="114300" simplePos="0" relativeHeight="251661312" behindDoc="0" locked="0" layoutInCell="1" allowOverlap="1" wp14:anchorId="0D386732" wp14:editId="404EAE8D">
            <wp:simplePos x="0" y="0"/>
            <wp:positionH relativeFrom="column">
              <wp:posOffset>2899410</wp:posOffset>
            </wp:positionH>
            <wp:positionV relativeFrom="paragraph">
              <wp:posOffset>427</wp:posOffset>
            </wp:positionV>
            <wp:extent cx="676275" cy="837774"/>
            <wp:effectExtent l="0" t="0" r="0" b="635"/>
            <wp:wrapSquare wrapText="bothSides"/>
            <wp:docPr id="2" name="Рисунок 2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6" cy="8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80F">
        <w:br w:type="textWrapping" w:clear="all"/>
      </w:r>
    </w:p>
    <w:p w14:paraId="4BE64B78" w14:textId="77777777" w:rsidR="007E6EA9" w:rsidRPr="00BA238E" w:rsidRDefault="007E6EA9" w:rsidP="007E6EA9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5CEA14BB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1B2A377B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3D9F3297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B75508">
        <w:rPr>
          <w:rFonts w:ascii="Times New Roman" w:hAnsi="Times New Roman"/>
          <w:sz w:val="32"/>
          <w:szCs w:val="32"/>
        </w:rPr>
        <w:object w:dxaOrig="1440" w:dyaOrig="1440" w14:anchorId="4E9E8E91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11853244" r:id="rId12"/>
        </w:object>
      </w:r>
      <w:r w:rsidR="00B75508">
        <w:rPr>
          <w:rFonts w:ascii="Times New Roman" w:hAnsi="Times New Roman"/>
          <w:sz w:val="32"/>
          <w:szCs w:val="32"/>
        </w:rPr>
        <w:object w:dxaOrig="1440" w:dyaOrig="1440" w14:anchorId="33D01E87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11853245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1F649A95" w14:textId="77777777" w:rsidR="007E6EA9" w:rsidRPr="00D35576" w:rsidRDefault="007E6EA9" w:rsidP="007E6EA9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718B03CB" w14:textId="77777777" w:rsidR="007E6EA9" w:rsidRDefault="007E6EA9" w:rsidP="007E6EA9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7D1D6F64" w14:textId="258B3410" w:rsidR="007E6EA9" w:rsidRPr="00794927" w:rsidRDefault="007E6EA9" w:rsidP="007E6EA9">
      <w:pPr>
        <w:tabs>
          <w:tab w:val="left" w:pos="1665"/>
          <w:tab w:val="center" w:pos="4898"/>
          <w:tab w:val="center" w:pos="4961"/>
        </w:tabs>
        <w:spacing w:after="240"/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 w:rsidR="00A3480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</w:t>
      </w:r>
      <w:r w:rsidR="0079492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611256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</w:t>
      </w:r>
      <w:r w:rsidR="00611256">
        <w:rPr>
          <w:b/>
          <w:sz w:val="28"/>
          <w:szCs w:val="28"/>
        </w:rPr>
        <w:t>19.06.2025г.                        № 7/2</w:t>
      </w:r>
    </w:p>
    <w:p w14:paraId="60368F05" w14:textId="6858FF4F" w:rsidR="007E6EA9" w:rsidRDefault="007E6EA9" w:rsidP="007E6EA9">
      <w:pPr>
        <w:autoSpaceDE w:val="0"/>
        <w:autoSpaceDN w:val="0"/>
        <w:adjustRightInd w:val="0"/>
        <w:rPr>
          <w:b/>
        </w:rPr>
      </w:pPr>
    </w:p>
    <w:p w14:paraId="39476E10" w14:textId="77777777" w:rsidR="00611256" w:rsidRPr="00D35576" w:rsidRDefault="00611256" w:rsidP="007E6EA9">
      <w:pPr>
        <w:autoSpaceDE w:val="0"/>
        <w:autoSpaceDN w:val="0"/>
        <w:adjustRightInd w:val="0"/>
        <w:rPr>
          <w:b/>
        </w:rPr>
      </w:pPr>
    </w:p>
    <w:p w14:paraId="6B4042F3" w14:textId="17F56020" w:rsidR="00137635" w:rsidRDefault="007E6EA9" w:rsidP="00137635">
      <w:pPr>
        <w:pStyle w:val="ConsPlusTitle"/>
        <w:jc w:val="center"/>
        <w:rPr>
          <w:rFonts w:ascii="Times New Roman" w:hAnsi="Times New Roman"/>
        </w:rPr>
      </w:pPr>
      <w:r w:rsidRPr="00F13F4D">
        <w:rPr>
          <w:rFonts w:ascii="Times New Roman" w:hAnsi="Times New Roman"/>
        </w:rPr>
        <w:t xml:space="preserve">Об утверждении </w:t>
      </w:r>
      <w:r w:rsidR="00137635">
        <w:rPr>
          <w:rFonts w:ascii="Times New Roman" w:hAnsi="Times New Roman"/>
        </w:rPr>
        <w:t>Порядка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</w:t>
      </w:r>
      <w:r>
        <w:rPr>
          <w:rFonts w:ascii="Times New Roman" w:hAnsi="Times New Roman"/>
        </w:rPr>
        <w:t xml:space="preserve"> на территории ЗАТО городской округ Молодёжный Московской области</w:t>
      </w:r>
      <w:bookmarkStart w:id="0" w:name="_Hlk184737453"/>
      <w:r w:rsidR="00137635" w:rsidRPr="00137635">
        <w:t xml:space="preserve"> </w:t>
      </w:r>
      <w:bookmarkEnd w:id="0"/>
    </w:p>
    <w:p w14:paraId="77E252F1" w14:textId="6BFCF107" w:rsidR="007E6EA9" w:rsidRPr="00F13F4D" w:rsidRDefault="007E6EA9" w:rsidP="007E6E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14:paraId="45536ED3" w14:textId="522C4A72" w:rsidR="00A3480F" w:rsidRPr="00D35576" w:rsidRDefault="00A3480F" w:rsidP="00611256">
      <w:pPr>
        <w:jc w:val="center"/>
        <w:rPr>
          <w:b/>
          <w:u w:val="single"/>
        </w:rPr>
      </w:pPr>
    </w:p>
    <w:p w14:paraId="4094D638" w14:textId="77777777" w:rsidR="007E6EA9" w:rsidRPr="00D35576" w:rsidRDefault="007E6EA9" w:rsidP="00A3480F">
      <w:pPr>
        <w:autoSpaceDE w:val="0"/>
        <w:autoSpaceDN w:val="0"/>
        <w:adjustRightInd w:val="0"/>
        <w:spacing w:line="240" w:lineRule="exact"/>
      </w:pPr>
    </w:p>
    <w:p w14:paraId="28EB0720" w14:textId="5DF4FDE8" w:rsidR="007E6EA9" w:rsidRPr="00F13F4D" w:rsidRDefault="00137635" w:rsidP="007E6EA9">
      <w:pPr>
        <w:shd w:val="clear" w:color="auto" w:fill="FFFFFF"/>
        <w:ind w:left="57" w:firstLine="709"/>
        <w:jc w:val="both"/>
        <w:textAlignment w:val="baseline"/>
        <w:rPr>
          <w:b/>
        </w:rPr>
      </w:pPr>
      <w:r>
        <w:t>В соответствии с Фед</w:t>
      </w:r>
      <w:r w:rsidR="00A3480F">
        <w:t>еральным законом от 06.10.2003 №</w:t>
      </w:r>
      <w:r>
        <w:t xml:space="preserve"> 131-ФЗ "Об общих принципах организации местного самоуправления в Российской Федерации", Законом Московской области от 01.06.2011 </w:t>
      </w:r>
      <w:r w:rsidR="00A3480F">
        <w:t>№</w:t>
      </w:r>
      <w:r>
        <w:t xml:space="preserve"> 73/2011-ОЗ "О бесплатном предоставлении земельных участков многодетным семьям в Московской области»,</w:t>
      </w:r>
      <w:r w:rsidRPr="00137635">
        <w:t xml:space="preserve"> </w:t>
      </w:r>
      <w:r>
        <w:t>руководствуясь Уставом</w:t>
      </w:r>
      <w:r w:rsidR="007E6EA9" w:rsidRPr="00D35576">
        <w:t xml:space="preserve"> ЗАТО городской округ Молодёжный</w:t>
      </w:r>
      <w:r w:rsidR="007E6EA9">
        <w:t xml:space="preserve"> Московской области</w:t>
      </w:r>
      <w:r w:rsidR="0070099E">
        <w:t>, Совет депутатов ЗАТО городской округ Молодёжный Московской области</w:t>
      </w:r>
      <w:r w:rsidR="007E6EA9">
        <w:t xml:space="preserve"> </w:t>
      </w:r>
      <w:r w:rsidR="007E6EA9" w:rsidRPr="00F13F4D">
        <w:rPr>
          <w:b/>
        </w:rPr>
        <w:t>решил:</w:t>
      </w:r>
    </w:p>
    <w:p w14:paraId="5B7D15DD" w14:textId="77777777" w:rsidR="007E6EA9" w:rsidRPr="00D35576" w:rsidRDefault="007E6EA9" w:rsidP="007E6EA9">
      <w:pPr>
        <w:ind w:firstLine="851"/>
        <w:jc w:val="both"/>
      </w:pPr>
    </w:p>
    <w:p w14:paraId="347FBD9F" w14:textId="69C7C309" w:rsidR="00137635" w:rsidRPr="00A3480F" w:rsidRDefault="00A3480F" w:rsidP="00A3480F">
      <w:pPr>
        <w:ind w:firstLine="708"/>
        <w:jc w:val="both"/>
      </w:pPr>
      <w:r w:rsidRPr="00A3480F">
        <w:t>1.</w:t>
      </w:r>
      <w:r w:rsidR="00137635" w:rsidRPr="00A3480F">
        <w:t xml:space="preserve">Утвердить </w:t>
      </w:r>
      <w:hyperlink r:id="rId14" w:anchor="Par32" w:tooltip="ПОРЯДОК" w:history="1">
        <w:r w:rsidR="00137635" w:rsidRPr="00A3480F">
          <w:rPr>
            <w:rStyle w:val="af"/>
            <w:color w:val="000000"/>
            <w:u w:val="none"/>
          </w:rPr>
          <w:t>Порядок</w:t>
        </w:r>
      </w:hyperlink>
      <w:r w:rsidR="00137635" w:rsidRPr="00A3480F">
        <w:t xml:space="preserve">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(прилагается).</w:t>
      </w:r>
    </w:p>
    <w:p w14:paraId="436F0EEA" w14:textId="5AA29AF1" w:rsidR="00794927" w:rsidRPr="00A3480F" w:rsidRDefault="00137635" w:rsidP="00A3480F">
      <w:pPr>
        <w:ind w:firstLine="708"/>
        <w:jc w:val="both"/>
      </w:pPr>
      <w:r w:rsidRPr="00A3480F">
        <w:t>2</w:t>
      </w:r>
      <w:r w:rsidR="007E6EA9" w:rsidRPr="00A3480F">
        <w:t xml:space="preserve">. </w:t>
      </w:r>
      <w:r w:rsidR="00794927" w:rsidRPr="00A3480F"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5" w:history="1">
        <w:r w:rsidR="00794927" w:rsidRPr="00A3480F">
          <w:rPr>
            <w:rStyle w:val="af"/>
            <w:color w:val="auto"/>
            <w:u w:val="none"/>
            <w:lang w:val="en-US"/>
          </w:rPr>
          <w:t>https</w:t>
        </w:r>
        <w:r w:rsidR="00794927" w:rsidRPr="00A3480F">
          <w:rPr>
            <w:rStyle w:val="af"/>
            <w:color w:val="auto"/>
            <w:u w:val="none"/>
          </w:rPr>
          <w:t>://молодёжный.рф/</w:t>
        </w:r>
      </w:hyperlink>
      <w:r w:rsidR="00794927" w:rsidRPr="00A3480F">
        <w:t>).</w:t>
      </w:r>
    </w:p>
    <w:p w14:paraId="222AB3D2" w14:textId="7BB4E818" w:rsidR="00D824DD" w:rsidRPr="00A3480F" w:rsidRDefault="00794927" w:rsidP="00A3480F">
      <w:pPr>
        <w:ind w:firstLine="708"/>
        <w:jc w:val="both"/>
      </w:pPr>
      <w:r w:rsidRPr="00A3480F">
        <w:t>3. Настоящее р</w:t>
      </w:r>
      <w:r w:rsidR="00D824DD" w:rsidRPr="00A3480F">
        <w:t>ешение вступает в силу со дня его официального опубликования.</w:t>
      </w:r>
    </w:p>
    <w:p w14:paraId="430DE17E" w14:textId="48184289" w:rsidR="00D824DD" w:rsidRPr="00A3480F" w:rsidRDefault="00D824DD" w:rsidP="00A3480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0F">
        <w:rPr>
          <w:rFonts w:ascii="Times New Roman" w:hAnsi="Times New Roman" w:cs="Times New Roman"/>
          <w:sz w:val="24"/>
          <w:szCs w:val="24"/>
        </w:rPr>
        <w:t>4</w:t>
      </w:r>
      <w:r w:rsidR="00137635" w:rsidRPr="00A3480F">
        <w:rPr>
          <w:rFonts w:ascii="Times New Roman" w:hAnsi="Times New Roman" w:cs="Times New Roman"/>
          <w:sz w:val="24"/>
          <w:szCs w:val="24"/>
        </w:rPr>
        <w:t xml:space="preserve">. 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</w:t>
      </w:r>
      <w:r w:rsidR="00794927"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лнением настоящего решения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возложить </w:t>
      </w:r>
      <w:r w:rsidR="00794927"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 округ Молодёжный Писаренко Е.Б.</w:t>
      </w:r>
    </w:p>
    <w:p w14:paraId="6F233CFB" w14:textId="30CD0B62" w:rsidR="00137635" w:rsidRPr="00D35576" w:rsidRDefault="00137635" w:rsidP="007E6EA9">
      <w:pPr>
        <w:ind w:firstLine="708"/>
        <w:jc w:val="both"/>
      </w:pPr>
    </w:p>
    <w:p w14:paraId="715E18DB" w14:textId="77777777" w:rsidR="007E6EA9" w:rsidRPr="00D35576" w:rsidRDefault="007E6EA9" w:rsidP="007E6EA9">
      <w:pPr>
        <w:jc w:val="both"/>
        <w:rPr>
          <w:b/>
        </w:rPr>
      </w:pPr>
    </w:p>
    <w:p w14:paraId="41EC6F63" w14:textId="77777777" w:rsidR="007E6EA9" w:rsidRPr="00D35576" w:rsidRDefault="007E6EA9" w:rsidP="007E6EA9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679FD1C" w14:textId="41E9A6F2" w:rsidR="007E6EA9" w:rsidRDefault="007E6EA9" w:rsidP="007E6EA9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</w:t>
      </w:r>
      <w:r w:rsidR="00954C06">
        <w:rPr>
          <w:b/>
        </w:rPr>
        <w:t xml:space="preserve">            </w:t>
      </w:r>
      <w:r w:rsidR="00794927">
        <w:rPr>
          <w:b/>
        </w:rPr>
        <w:t xml:space="preserve">    </w:t>
      </w:r>
      <w:r w:rsidR="00954C06">
        <w:rPr>
          <w:b/>
        </w:rPr>
        <w:t xml:space="preserve">        С.П. Бочкарё</w:t>
      </w:r>
      <w:r w:rsidRPr="00D35576">
        <w:rPr>
          <w:b/>
        </w:rPr>
        <w:t>в</w:t>
      </w:r>
    </w:p>
    <w:p w14:paraId="30EFF456" w14:textId="77777777" w:rsidR="007E6EA9" w:rsidRDefault="007E6EA9" w:rsidP="007E6EA9">
      <w:pPr>
        <w:jc w:val="both"/>
        <w:rPr>
          <w:b/>
        </w:rPr>
      </w:pPr>
    </w:p>
    <w:p w14:paraId="007D66EE" w14:textId="77777777" w:rsidR="007E6EA9" w:rsidRDefault="007E6EA9" w:rsidP="007E6EA9">
      <w:pPr>
        <w:jc w:val="both"/>
        <w:rPr>
          <w:b/>
        </w:rPr>
      </w:pPr>
    </w:p>
    <w:p w14:paraId="65E26A36" w14:textId="62752B19" w:rsidR="007E6EA9" w:rsidRPr="00794927" w:rsidRDefault="007E6EA9" w:rsidP="00794927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794927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  <w:r w:rsidR="00794927">
        <w:rPr>
          <w:rFonts w:ascii="Times New Roman" w:hAnsi="Times New Roman"/>
          <w:b/>
          <w:sz w:val="24"/>
          <w:szCs w:val="24"/>
        </w:rPr>
        <w:t xml:space="preserve">     </w:t>
      </w:r>
    </w:p>
    <w:p w14:paraId="2161C84E" w14:textId="26126E92" w:rsidR="007E6EA9" w:rsidRDefault="007E6EA9" w:rsidP="00794927">
      <w:pPr>
        <w:pStyle w:val="1"/>
        <w:jc w:val="both"/>
        <w:rPr>
          <w:sz w:val="28"/>
          <w:szCs w:val="28"/>
        </w:rPr>
      </w:pPr>
      <w:r w:rsidRPr="00794927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</w:t>
      </w:r>
      <w:r w:rsidR="00794927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794927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794927">
        <w:rPr>
          <w:rFonts w:ascii="Times New Roman" w:hAnsi="Times New Roman"/>
          <w:b/>
          <w:sz w:val="24"/>
          <w:szCs w:val="24"/>
        </w:rPr>
        <w:t xml:space="preserve">    </w:t>
      </w:r>
      <w:r w:rsidRPr="00794927">
        <w:rPr>
          <w:rFonts w:ascii="Times New Roman" w:hAnsi="Times New Roman"/>
          <w:b/>
          <w:sz w:val="24"/>
          <w:szCs w:val="24"/>
        </w:rPr>
        <w:t xml:space="preserve">   А.В. Михайлов</w:t>
      </w:r>
      <w:r w:rsidRPr="00246D40">
        <w:rPr>
          <w:sz w:val="28"/>
          <w:szCs w:val="28"/>
        </w:rPr>
        <w:t xml:space="preserve"> </w:t>
      </w:r>
    </w:p>
    <w:p w14:paraId="3474EAB4" w14:textId="77777777" w:rsidR="007E6EA9" w:rsidRDefault="007E6EA9" w:rsidP="007E6EA9">
      <w:pPr>
        <w:jc w:val="right"/>
        <w:rPr>
          <w:sz w:val="28"/>
          <w:szCs w:val="28"/>
        </w:rPr>
      </w:pPr>
    </w:p>
    <w:p w14:paraId="7789F452" w14:textId="2CCF6221" w:rsidR="007E6EA9" w:rsidRDefault="007E6EA9" w:rsidP="007E6EA9">
      <w:pPr>
        <w:jc w:val="right"/>
        <w:rPr>
          <w:sz w:val="28"/>
          <w:szCs w:val="28"/>
        </w:rPr>
      </w:pPr>
    </w:p>
    <w:p w14:paraId="1E37229B" w14:textId="77777777" w:rsidR="00A3480F" w:rsidRDefault="00A3480F" w:rsidP="007E6EA9">
      <w:pPr>
        <w:jc w:val="right"/>
        <w:rPr>
          <w:sz w:val="28"/>
          <w:szCs w:val="28"/>
        </w:rPr>
      </w:pPr>
    </w:p>
    <w:p w14:paraId="212D6CF5" w14:textId="35BEFC16" w:rsidR="007E6EA9" w:rsidRPr="007E6EA9" w:rsidRDefault="007E6EA9" w:rsidP="007E6EA9">
      <w:pPr>
        <w:jc w:val="right"/>
      </w:pPr>
      <w:r w:rsidRPr="007E6EA9">
        <w:lastRenderedPageBreak/>
        <w:t xml:space="preserve">Приложение </w:t>
      </w:r>
    </w:p>
    <w:p w14:paraId="66B9C9B2" w14:textId="77777777" w:rsidR="007E6EA9" w:rsidRPr="007E6EA9" w:rsidRDefault="007E6EA9" w:rsidP="007E6EA9">
      <w:pPr>
        <w:jc w:val="right"/>
      </w:pPr>
      <w:r w:rsidRPr="007E6EA9">
        <w:t>к решению Совета депутатов</w:t>
      </w:r>
    </w:p>
    <w:p w14:paraId="007B9194" w14:textId="77777777" w:rsidR="007E6EA9" w:rsidRPr="007E6EA9" w:rsidRDefault="007E6EA9" w:rsidP="007E6EA9">
      <w:pPr>
        <w:jc w:val="right"/>
      </w:pPr>
      <w:r w:rsidRPr="007E6EA9">
        <w:t>ЗАТО городской округ Молодёжный</w:t>
      </w:r>
    </w:p>
    <w:p w14:paraId="1F8C7B10" w14:textId="77777777" w:rsidR="007E6EA9" w:rsidRPr="007E6EA9" w:rsidRDefault="007E6EA9" w:rsidP="007E6EA9">
      <w:pPr>
        <w:jc w:val="right"/>
      </w:pPr>
      <w:r w:rsidRPr="007E6EA9">
        <w:t>Московской области</w:t>
      </w:r>
    </w:p>
    <w:p w14:paraId="6B59D34D" w14:textId="1C14D738" w:rsidR="007E6EA9" w:rsidRPr="00794927" w:rsidRDefault="007E6EA9" w:rsidP="007E6EA9">
      <w:pPr>
        <w:jc w:val="right"/>
      </w:pPr>
      <w:r w:rsidRPr="007E6EA9">
        <w:t xml:space="preserve">от </w:t>
      </w:r>
      <w:r w:rsidR="00611256">
        <w:t>19.06.2025г. № 7/2</w:t>
      </w:r>
    </w:p>
    <w:p w14:paraId="7791D6F8" w14:textId="2474D0F4" w:rsidR="005D4D77" w:rsidRPr="007E6EA9" w:rsidRDefault="005D4D77" w:rsidP="005D4D77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3080DA30" w14:textId="77777777" w:rsidR="007E6EA9" w:rsidRPr="007E6EA9" w:rsidRDefault="007E6EA9" w:rsidP="005D4D77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5BF4706B" w14:textId="77777777" w:rsidR="00A3480F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Порядок </w:t>
      </w:r>
    </w:p>
    <w:p w14:paraId="6EC5E322" w14:textId="77777777" w:rsidR="00A3480F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на территории ЗАТО</w:t>
      </w:r>
    </w:p>
    <w:p w14:paraId="075FE0D8" w14:textId="196264E8" w:rsidR="00D824DD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городской округ Молодёжный Московской области</w:t>
      </w:r>
      <w:r w:rsidRPr="00137635">
        <w:t xml:space="preserve"> </w:t>
      </w:r>
    </w:p>
    <w:p w14:paraId="625F2C7C" w14:textId="77777777" w:rsidR="008A3136" w:rsidRDefault="008A3136" w:rsidP="008A3136">
      <w:pPr>
        <w:autoSpaceDE w:val="0"/>
        <w:autoSpaceDN w:val="0"/>
        <w:adjustRightInd w:val="0"/>
        <w:ind w:firstLine="709"/>
        <w:jc w:val="center"/>
      </w:pPr>
    </w:p>
    <w:p w14:paraId="11E79F49" w14:textId="24DF3954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. Общие положения</w:t>
      </w:r>
    </w:p>
    <w:p w14:paraId="7DD65BC1" w14:textId="77777777" w:rsidR="00D824DD" w:rsidRDefault="00D824DD" w:rsidP="00D824DD">
      <w:pPr>
        <w:pStyle w:val="ConsPlusNormal"/>
        <w:jc w:val="both"/>
      </w:pPr>
    </w:p>
    <w:p w14:paraId="238AE9B6" w14:textId="448490A7" w:rsidR="00D824DD" w:rsidRDefault="00D824DD" w:rsidP="00D824DD">
      <w:pPr>
        <w:pStyle w:val="ConsPlusNormal"/>
        <w:ind w:firstLine="540"/>
        <w:jc w:val="both"/>
      </w:pPr>
      <w:r>
        <w:t xml:space="preserve">1.1. Порядок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(далее - Порядок) разработан в целях реализации Закона Московской области от 01.06.2011 </w:t>
      </w:r>
      <w:r w:rsidR="00A3480F">
        <w:t>№</w:t>
      </w:r>
      <w:r>
        <w:t xml:space="preserve"> 73/2011-ОЗ "О бесплатном предоставлении земельных участков многодетным семьям в Московской области" (далее - Закон Московской области от 01.06.2011 </w:t>
      </w:r>
      <w:r w:rsidR="00A3480F">
        <w:t>№</w:t>
      </w:r>
      <w:r>
        <w:t xml:space="preserve"> 73/2011-ОЗ) и определяет механизм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механизм распределения земельных участков многодетным семьям, состоящим на указанном учете.</w:t>
      </w:r>
    </w:p>
    <w:p w14:paraId="2334A27E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1.2. Право на бесплатное предоставление земельного участка имеет многодетная семья, поставленная на учет в целях предоставления земельного участка и не имеющая оснований для снятия с учета в целях предоставления земельного участка в соответствии с частью 1 статьи 6.1 Закона Московской области 73/2011-ОЗ.</w:t>
      </w:r>
    </w:p>
    <w:p w14:paraId="354A782B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1.3. Многодетная семья, стоящая на учете в целях предоставления земельного участка, сохраняет право на бесплатное предоставление земельного участка независимо от возраста ребенка (детей) на момент фактического предоставления земельного участка.</w:t>
      </w:r>
    </w:p>
    <w:p w14:paraId="04F0CC89" w14:textId="77777777" w:rsidR="00D824DD" w:rsidRDefault="00D824DD" w:rsidP="00D824DD">
      <w:pPr>
        <w:pStyle w:val="ConsPlusNormal"/>
        <w:jc w:val="both"/>
      </w:pPr>
    </w:p>
    <w:p w14:paraId="24E35F1D" w14:textId="77777777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II. Перечень земельных участков</w:t>
      </w:r>
    </w:p>
    <w:p w14:paraId="1C4787F7" w14:textId="77777777" w:rsidR="00A3480F" w:rsidRDefault="00A3480F" w:rsidP="00D824DD">
      <w:pPr>
        <w:pStyle w:val="ConsPlusNormal"/>
        <w:ind w:firstLine="540"/>
        <w:jc w:val="both"/>
      </w:pPr>
    </w:p>
    <w:p w14:paraId="319FFEDC" w14:textId="443765C1" w:rsidR="00D824DD" w:rsidRDefault="00D824DD" w:rsidP="00D824DD">
      <w:pPr>
        <w:pStyle w:val="ConsPlusNormal"/>
        <w:ind w:firstLine="540"/>
        <w:jc w:val="both"/>
      </w:pPr>
      <w:r>
        <w:t>2.1. Перечень земельных участков для предоставления многодетным семьям, состоящим на учете в целях бесплатного предоставления в собственность земельных участков (далее - Перечень), утверждается ежегодно не позднее первого февраля текущего года постановлением администрации ЗАТО городской округ Молодёжный Московской области, размещается на официальном сайте администрации ЗАТО городской округ Молодёжный в информационно-телекоммуникационной сети Интернет.</w:t>
      </w:r>
    </w:p>
    <w:p w14:paraId="62010D1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1" w:name="Par47"/>
      <w:bookmarkEnd w:id="1"/>
      <w:r>
        <w:t>2.2. В Перечне указываются местоположение земельных участков, их площадь, кадастровые номера, сведения об их обеспеченности условиями для технологического присоединения к инженерной и транспортной инфраструктуре.</w:t>
      </w:r>
    </w:p>
    <w:p w14:paraId="5D6137E0" w14:textId="77777777" w:rsidR="00D824DD" w:rsidRDefault="00D824DD" w:rsidP="00D824DD">
      <w:pPr>
        <w:pStyle w:val="ConsPlusNormal"/>
        <w:jc w:val="both"/>
      </w:pPr>
    </w:p>
    <w:p w14:paraId="75A96F81" w14:textId="77777777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III. Уведомление об утверждении Перечня</w:t>
      </w:r>
    </w:p>
    <w:p w14:paraId="00278D9F" w14:textId="77777777" w:rsidR="00D824DD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распределение земельных участков многодетным семьям</w:t>
      </w:r>
    </w:p>
    <w:p w14:paraId="0870B3A7" w14:textId="77777777" w:rsidR="00D824DD" w:rsidRDefault="00D824DD" w:rsidP="00D824DD">
      <w:pPr>
        <w:pStyle w:val="ConsPlusNormal"/>
        <w:jc w:val="both"/>
      </w:pPr>
    </w:p>
    <w:p w14:paraId="66A8CB8F" w14:textId="4987AAD6" w:rsidR="00D824DD" w:rsidRDefault="00D824DD" w:rsidP="00D824DD">
      <w:pPr>
        <w:pStyle w:val="ConsPlusNormal"/>
        <w:ind w:firstLine="540"/>
        <w:jc w:val="both"/>
      </w:pPr>
      <w:r>
        <w:t xml:space="preserve">3.1. Полномочия по распределению земельных участков многодетным семьям возлагаются на </w:t>
      </w:r>
      <w:r w:rsidR="0070099E">
        <w:t>сектор управления</w:t>
      </w:r>
      <w:r>
        <w:t xml:space="preserve"> </w:t>
      </w:r>
      <w:r w:rsidR="0070099E">
        <w:t>муниципальным имуществом и предпринимательством</w:t>
      </w:r>
      <w:r>
        <w:t xml:space="preserve"> администрации городского округа (далее – </w:t>
      </w:r>
      <w:r w:rsidR="0070099E">
        <w:t>сектор</w:t>
      </w:r>
      <w:r>
        <w:t xml:space="preserve">). </w:t>
      </w:r>
    </w:p>
    <w:p w14:paraId="74961683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2" w:name="Par54"/>
      <w:bookmarkEnd w:id="2"/>
      <w:r>
        <w:lastRenderedPageBreak/>
        <w:t>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номеров образованных земельных участков при разделе исходного земельного участка, указанной в выписке из Единого государственного реестра недвижимости на исходный земельный участок.</w:t>
      </w:r>
    </w:p>
    <w:p w14:paraId="3CEA8DE3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При наличии одного земельного участка, этот земельный участок предлагается многодетной семье, стоящей на очереди первой.</w:t>
      </w:r>
    </w:p>
    <w:p w14:paraId="0D51FF55" w14:textId="4BA3A032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3.3. Не позднее 20 рабочих дней с даты размещения на официальном сайте администрации ЗАТО городской округ Молодёжный Московской области информации, указанной в </w:t>
      </w:r>
      <w:hyperlink r:id="rId16" w:anchor="Par47" w:tooltip="2.2. В Перечне указываются местоположение земельных участков, их площадь, кадастровые номера, сведения об их обеспеченности условиями для технологического присоединения к инженерной и транспортной инфраструктуре." w:history="1">
        <w:r>
          <w:rPr>
            <w:rStyle w:val="af"/>
            <w:color w:val="000000"/>
          </w:rPr>
          <w:t>пункте 2.2</w:t>
        </w:r>
      </w:hyperlink>
      <w:r>
        <w:t xml:space="preserve"> настоящего Порядка, </w:t>
      </w:r>
      <w:r w:rsidR="009E3FC6">
        <w:t>сектор</w:t>
      </w:r>
      <w:r>
        <w:t xml:space="preserve"> осуществляет информирование многодетных семей, состоящих на учете в целях бесплатного предоставления в собственность земельных участков, об утверждении Перечня путем направления уведомления с предложением принять в общую долевую собственность бесплатно земельный участок, определенный УЗИО в соответствии с </w:t>
      </w:r>
      <w:hyperlink r:id="rId17" w:anchor="Par54" w:tooltip="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" w:history="1">
        <w:r>
          <w:rPr>
            <w:rStyle w:val="af"/>
            <w:color w:val="000000"/>
          </w:rPr>
          <w:t>пунктом 3.2</w:t>
        </w:r>
      </w:hyperlink>
      <w:r>
        <w:t xml:space="preserve"> настоящего Порядка (далее - Уведомление).</w:t>
      </w:r>
    </w:p>
    <w:p w14:paraId="1DBD0665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Уведомление должно содержать срок подачи многодетной семьей заявления о предоставлении земельного участка посредством государственной информационной системы Московской области "Портал государственных и муниципальных услуг (функций) Московской области".</w:t>
      </w:r>
    </w:p>
    <w:p w14:paraId="77AB121A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3.4 Направление Уведомления многодетным семьям осуществляется любым способом, позволяющим подтвердить факт и дату получения уведомления.</w:t>
      </w:r>
    </w:p>
    <w:p w14:paraId="78E25F3C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3" w:name="Par59"/>
      <w:bookmarkEnd w:id="3"/>
      <w:r>
        <w:t>3.5. Многодетная семья также считается уведомленной надлежащим образом о получении Уведомления в следующих случаях:</w:t>
      </w:r>
    </w:p>
    <w:p w14:paraId="1F6C814D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3.5.1. Адресат отказался от получения Уведомления, и этот отказ зафиксирован организацией почтовой связи.</w:t>
      </w:r>
    </w:p>
    <w:p w14:paraId="20A92E3B" w14:textId="48B7DEA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3.5.2. Несмотря на почтовое извещение, адресат не явился за получением Уведомления в установленном порядке, о чем организация почтовой связи уведомила администрацию </w:t>
      </w:r>
      <w:r w:rsidR="00154021">
        <w:t>ЗАТО городской округ Молодёжный Московской области</w:t>
      </w:r>
      <w:r>
        <w:t xml:space="preserve"> (далее - Администрация).</w:t>
      </w:r>
    </w:p>
    <w:p w14:paraId="155F5D4F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3.5.3. Уведомление не вручено в связи с отсутствием адресата по указанному адресу, о чем организация почтовой связи уведомила Администрацию с указанием источника данной информации.</w:t>
      </w:r>
    </w:p>
    <w:p w14:paraId="068B6B4E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3.5.4. Уведомление вручено адресату, его представителю или любому совершеннолетнему члену многодетной семьи непосредственно в Администрации под расписку.</w:t>
      </w:r>
    </w:p>
    <w:p w14:paraId="2DA04D61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3.5.5. Уведомление направлено адресату телефонограммой, телеграммой, по факсимильной связи или электронной почте. При этом, на копии переданного текста Уведомления, остающейся в Администрации, указываются ФИО лица, передавшего этот текст, дата и время его передачи, номер телефона, адрес электронной почты, с которых передано Уведомление, а также ФИО лица, его принявшего, и его номер телефона, адрес электронной почты.</w:t>
      </w:r>
    </w:p>
    <w:p w14:paraId="79C544F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4" w:name="Par65"/>
      <w:bookmarkEnd w:id="4"/>
      <w:r>
        <w:t>3.6. Многодетные семьи, которые не желают получать земельные участки, указанные в Перечне, опубликованном на сайте органов местного самоуправления городского округа, и предложенные им в Уведомлении, вправе отказаться от предложенного земельного участка путем подачи составленного в свободной форме заявления об отказе в предоставлении предложенного земельного участка, представленного в управление в срок не позднее 20 календарных дней с даты получения Уведомления.</w:t>
      </w:r>
    </w:p>
    <w:p w14:paraId="1FF4E4C6" w14:textId="281ED754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3.7. Подача заявления об отказе в предоставлении предложенного земельного участка </w:t>
      </w:r>
      <w:r>
        <w:lastRenderedPageBreak/>
        <w:t xml:space="preserve">осуществляется путем личного обращения обоих родителей многодетной семьи в </w:t>
      </w:r>
      <w:r w:rsidR="0070099E" w:rsidRPr="009E3FC6">
        <w:t>сектор</w:t>
      </w:r>
      <w:r>
        <w:t xml:space="preserve"> с предъявлением документов, удостоверяющих их личность. Если на учет в целях бесплатного предоставления в собственность земельных участков поставлена многодетная семья в составе одинокой(ого) матери (отца) с детьми, заявление, указанное в настоящем пункте, подает этот одинокий родитель.</w:t>
      </w:r>
    </w:p>
    <w:p w14:paraId="10F9366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3.8. В случае непоступления от многодетной семьи в срок, установленный в </w:t>
      </w:r>
      <w:hyperlink r:id="rId18" w:anchor="Par65" w:tooltip="3.6. Многодетные семьи, которые не желают получать земельные участки, указанные в Перечне, опубликованном на сайте органов местного самоуправления городского округа Мытищи, и предложенные им в Уведомлении, вправе отказаться от предложенного земельного уча" w:history="1">
        <w:r>
          <w:rPr>
            <w:rStyle w:val="af"/>
            <w:color w:val="000000"/>
          </w:rPr>
          <w:t>пункте 3.6</w:t>
        </w:r>
      </w:hyperlink>
      <w:r>
        <w:t xml:space="preserve"> настоящего Порядка, заявления об отказе в предоставлении предложенного земельного участка и непоступления от многодетной семьи заявления, указанного в </w:t>
      </w:r>
      <w:hyperlink r:id="rId19" w:anchor="Par70Порталгос" w:tooltip="3.11. В случае согласия с предложенным земельным участком, многодетная семья обращается в Администрацию путем заполнения формы заявления на предоставление земельного участка посредством государственной информационной системы Московской области" w:history="1">
        <w:r>
          <w:rPr>
            <w:rStyle w:val="af"/>
            <w:color w:val="000000"/>
          </w:rPr>
          <w:t>пункте 3.11</w:t>
        </w:r>
      </w:hyperlink>
      <w:r>
        <w:t xml:space="preserve"> настоящего Порядка о предоставлении земельного участка в срок, установленный </w:t>
      </w:r>
      <w:hyperlink r:id="rId20" w:anchor="Par71" w:tooltip="3.12. Срок для подачи заявления о предоставлении земельного участка устанавливается - не позднее 20 (двадцати) календарных дней с даты получения Уведомления." w:history="1">
        <w:r>
          <w:rPr>
            <w:rStyle w:val="af"/>
            <w:color w:val="000000"/>
          </w:rPr>
          <w:t>пунктом 3.12</w:t>
        </w:r>
      </w:hyperlink>
      <w:r>
        <w:t xml:space="preserve"> настоящего Порядка, многодетная семья считается выразившей несогласие с предложенным к предоставлению земельным участком.</w:t>
      </w:r>
    </w:p>
    <w:p w14:paraId="43A8E94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3.9. Отказ от предложенного земельного участка не является основанием для снятия многодетной семьи с учета.</w:t>
      </w:r>
    </w:p>
    <w:p w14:paraId="420A3D2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3.10. Многодетной семье, отказавшейся от предложенного ей в соответствии с </w:t>
      </w:r>
      <w:hyperlink r:id="rId21" w:anchor="Par54" w:tooltip="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" w:history="1">
        <w:r>
          <w:rPr>
            <w:rStyle w:val="af"/>
            <w:color w:val="000000"/>
          </w:rPr>
          <w:t>пунктами 3.2</w:t>
        </w:r>
      </w:hyperlink>
      <w:r>
        <w:t xml:space="preserve"> - </w:t>
      </w:r>
      <w:hyperlink r:id="rId22" w:anchor="Par59" w:tooltip="3.5. Многодетная семья также считается уведомленной надлежащим образом о получении Уведомления в следующих случаях:" w:history="1">
        <w:r>
          <w:rPr>
            <w:rStyle w:val="af"/>
            <w:color w:val="000000"/>
          </w:rPr>
          <w:t>3.5</w:t>
        </w:r>
      </w:hyperlink>
      <w:r>
        <w:t xml:space="preserve"> настоящего Порядка земельного участка, образованного из исходного земельного участка, не может быть предложен другой земельный участок, образованный из этого же исходного земельного участка.</w:t>
      </w:r>
    </w:p>
    <w:p w14:paraId="1DD904B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5" w:name="Par70"/>
      <w:bookmarkEnd w:id="5"/>
      <w:r>
        <w:t>3.11. В случае согласия с предложенным земельным участком, многодетная семья обращается в Администрацию путем заполнения формы заявления на предоставление земельного участка посредством государственной информационной системы Московской области "Портал государственных и муниципальных услуг (функций) Московской области" (</w:t>
      </w:r>
      <w:hyperlink r:id="rId23" w:history="1">
        <w:r>
          <w:rPr>
            <w:rStyle w:val="af"/>
            <w:color w:val="000000"/>
          </w:rPr>
          <w:t>https://uslugi.mosreg.ru</w:t>
        </w:r>
      </w:hyperlink>
      <w:r>
        <w:t>) в соответствии с административным регламентом предоставления государственной (муниципальной) услуги по предоставлению земельных участков в собственность бесплатно.</w:t>
      </w:r>
    </w:p>
    <w:p w14:paraId="2997C55E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6" w:name="Par71"/>
      <w:bookmarkEnd w:id="6"/>
      <w:r>
        <w:t>3.12. Срок для подачи заявления о предоставлении земельного участка устанавливается - не позднее 20 (двадцати) календарных дней с даты получения Уведомления.</w:t>
      </w:r>
    </w:p>
    <w:p w14:paraId="3E7B608B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3.13. По истечении срока ожидания поступления обращений от многодетных семей о предоставлении предложенных им земельных участков в собственность бесплатно, при непоступлении таковых, а также в случае получения отказа от земельного участка, земельные участки предлагаются следующим в очереди многодетным семьям.</w:t>
      </w:r>
    </w:p>
    <w:p w14:paraId="1E339395" w14:textId="3253BBA3" w:rsidR="00D824DD" w:rsidRDefault="00D824DD" w:rsidP="00D824DD">
      <w:pPr>
        <w:pStyle w:val="ConsPlusNormal"/>
        <w:spacing w:before="240"/>
        <w:ind w:firstLine="540"/>
        <w:jc w:val="both"/>
      </w:pPr>
      <w:bookmarkStart w:id="7" w:name="Par73"/>
      <w:bookmarkEnd w:id="7"/>
      <w:r>
        <w:t xml:space="preserve">3.14. Предоставление земельного участка многодетной семье осуществляется на основании постановления Администрации </w:t>
      </w:r>
      <w:r w:rsidR="00154021">
        <w:t>ЗАТО городской округ Молодёжный Московской области</w:t>
      </w:r>
      <w:r>
        <w:t xml:space="preserve">. </w:t>
      </w:r>
    </w:p>
    <w:p w14:paraId="3BB181DD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3.15. Предоставление многодетным семьям земельных участков, не обеспеченных транспортной инфраструктурой и технической возможностью для технологического присоединения к электрическим сетям, допускается с письменного согласия многодетной семьи (обоих супругов либо одиноких матери (отца), усыновителя, отчима (мачехи)).</w:t>
      </w:r>
    </w:p>
    <w:p w14:paraId="23CFC0BF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3.16. Одновременно с принятием постановления, указанного в </w:t>
      </w:r>
      <w:hyperlink r:id="rId24" w:anchor="Par73" w:tooltip="3.14. Предоставление земельного участка многодетной семье осуществляется на основании постановления Администрации городского округа Мытищи." w:history="1">
        <w:r>
          <w:rPr>
            <w:rStyle w:val="af"/>
            <w:color w:val="000000"/>
          </w:rPr>
          <w:t>п. 3.14</w:t>
        </w:r>
      </w:hyperlink>
      <w:r>
        <w:t xml:space="preserve"> настоящего Порядка, Администрация снимает многодетную семью с учета в целях бесплатного предоставления в собственность земельных участков.</w:t>
      </w:r>
    </w:p>
    <w:p w14:paraId="74222178" w14:textId="0D700278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3.17. Администрация </w:t>
      </w:r>
      <w:r w:rsidR="00154021">
        <w:t xml:space="preserve">ЗАТО городской округ Молодёжный Московской области </w:t>
      </w:r>
      <w:r>
        <w:t>направляет в Министерство имущественных отношений Московской области и в Министерство социального развития Московской области отчеты о предоставлении многодетным семьям земельных участков.</w:t>
      </w:r>
    </w:p>
    <w:p w14:paraId="5C6B00BD" w14:textId="687537D1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3.18. Информация о предоставленных бесплатно земельных участках многодетным семьям размещается </w:t>
      </w:r>
      <w:r w:rsidR="0070099E" w:rsidRPr="009E3FC6">
        <w:t>секто</w:t>
      </w:r>
      <w:bookmarkStart w:id="8" w:name="_GoBack"/>
      <w:bookmarkEnd w:id="8"/>
      <w:r w:rsidR="0070099E" w:rsidRPr="009E3FC6">
        <w:t>ром</w:t>
      </w:r>
      <w:r>
        <w:t xml:space="preserve"> на официальном сайте </w:t>
      </w:r>
      <w:r w:rsidR="00154021" w:rsidRPr="00154021">
        <w:t>администрации ЗАТО городской округ Молодёжный Московской области</w:t>
      </w:r>
      <w:r>
        <w:t xml:space="preserve"> в соответствии с законодательством Российской Федерации о персональных </w:t>
      </w:r>
      <w:r>
        <w:lastRenderedPageBreak/>
        <w:t>данных, а также в государственной информационной системе "Единая централизованная цифровая платформа в социальной сфере".</w:t>
      </w:r>
    </w:p>
    <w:p w14:paraId="10082E27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3.19. Учет сведений о многодетных семьях, получивших бесплатные земельные участки, осуществляется посредством регистрации соответствующих решений в государственной информационной системе "Единая централизованная цифровая платформа в социальной сфере".</w:t>
      </w:r>
    </w:p>
    <w:p w14:paraId="256AEBDF" w14:textId="77777777" w:rsidR="00D824DD" w:rsidRDefault="00D824DD" w:rsidP="008A3136">
      <w:pPr>
        <w:autoSpaceDE w:val="0"/>
        <w:autoSpaceDN w:val="0"/>
        <w:adjustRightInd w:val="0"/>
        <w:ind w:firstLine="709"/>
        <w:jc w:val="center"/>
      </w:pPr>
    </w:p>
    <w:p w14:paraId="7121CB5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882043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EE7D24B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E7B892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44A359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DF81064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099C17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59EE23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B5953D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CF21C5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F355F10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D8CCA85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2D4224C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D891B8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FF1662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AE8BF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E123E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CFF8AC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027B9B2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AFD17F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A8D39E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6F3DF6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4CDABD5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146068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6758E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6F386C4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785ED8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7F7776B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BAD0FF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94B9875" w14:textId="3FC7AFF6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AB63D2B" w14:textId="6C557B6D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66CF883" w14:textId="3D86936E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6ED2B4A1" w14:textId="2468843E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58A60CD3" w14:textId="7546CD5F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3841A3BB" w14:textId="49331E44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491CEEAB" w14:textId="75FCF966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04F8B1BF" w14:textId="53C7B13F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EE794F4" w14:textId="054A3108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0A47B1F6" w14:textId="77777777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93C8AE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2AA3FA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sectPr w:rsidR="00604D31" w:rsidSect="0070099E">
      <w:pgSz w:w="11906" w:h="16838"/>
      <w:pgMar w:top="851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614F0" w14:textId="77777777" w:rsidR="00B75508" w:rsidRDefault="00B75508" w:rsidP="00B376CC">
      <w:r>
        <w:separator/>
      </w:r>
    </w:p>
  </w:endnote>
  <w:endnote w:type="continuationSeparator" w:id="0">
    <w:p w14:paraId="20F62F45" w14:textId="77777777" w:rsidR="00B75508" w:rsidRDefault="00B75508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B6EDA" w14:textId="77777777" w:rsidR="00B75508" w:rsidRDefault="00B75508" w:rsidP="00B376CC">
      <w:r>
        <w:separator/>
      </w:r>
    </w:p>
  </w:footnote>
  <w:footnote w:type="continuationSeparator" w:id="0">
    <w:p w14:paraId="2297A943" w14:textId="77777777" w:rsidR="00B75508" w:rsidRDefault="00B75508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832A4"/>
    <w:multiLevelType w:val="multilevel"/>
    <w:tmpl w:val="498C0E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21C30"/>
    <w:multiLevelType w:val="hybridMultilevel"/>
    <w:tmpl w:val="E4762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11745"/>
    <w:multiLevelType w:val="hybridMultilevel"/>
    <w:tmpl w:val="8BCC8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4C5F"/>
    <w:multiLevelType w:val="hybridMultilevel"/>
    <w:tmpl w:val="CD3E77FC"/>
    <w:lvl w:ilvl="0" w:tplc="A8BA89C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49C388D"/>
    <w:multiLevelType w:val="multilevel"/>
    <w:tmpl w:val="F6E409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02B57"/>
    <w:multiLevelType w:val="multilevel"/>
    <w:tmpl w:val="9B56BE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0"/>
      <w:numFmt w:val="decimal"/>
      <w:isLgl/>
      <w:lvlText w:val="%1.%2."/>
      <w:lvlJc w:val="left"/>
      <w:pPr>
        <w:ind w:left="191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9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3A6"/>
    <w:rsid w:val="000024E3"/>
    <w:rsid w:val="00003E4A"/>
    <w:rsid w:val="00004C59"/>
    <w:rsid w:val="00006412"/>
    <w:rsid w:val="00006E38"/>
    <w:rsid w:val="00011D5C"/>
    <w:rsid w:val="000139BC"/>
    <w:rsid w:val="00014E85"/>
    <w:rsid w:val="00014FD9"/>
    <w:rsid w:val="00015137"/>
    <w:rsid w:val="00017315"/>
    <w:rsid w:val="00022443"/>
    <w:rsid w:val="000229A1"/>
    <w:rsid w:val="00026B25"/>
    <w:rsid w:val="00033275"/>
    <w:rsid w:val="000426F5"/>
    <w:rsid w:val="00050DF4"/>
    <w:rsid w:val="00066AF6"/>
    <w:rsid w:val="0006796E"/>
    <w:rsid w:val="0008401B"/>
    <w:rsid w:val="00086A6D"/>
    <w:rsid w:val="0009109C"/>
    <w:rsid w:val="000954C7"/>
    <w:rsid w:val="000A7B93"/>
    <w:rsid w:val="000B26BC"/>
    <w:rsid w:val="000B2A5C"/>
    <w:rsid w:val="000D4BC4"/>
    <w:rsid w:val="000D5EAA"/>
    <w:rsid w:val="000F24AF"/>
    <w:rsid w:val="000F5552"/>
    <w:rsid w:val="000F7552"/>
    <w:rsid w:val="000F783A"/>
    <w:rsid w:val="00102F33"/>
    <w:rsid w:val="00114AE0"/>
    <w:rsid w:val="00116E9B"/>
    <w:rsid w:val="00123599"/>
    <w:rsid w:val="00125844"/>
    <w:rsid w:val="001272C0"/>
    <w:rsid w:val="00137635"/>
    <w:rsid w:val="00137E8B"/>
    <w:rsid w:val="00143FA8"/>
    <w:rsid w:val="00150CDF"/>
    <w:rsid w:val="00154021"/>
    <w:rsid w:val="0015529D"/>
    <w:rsid w:val="00155614"/>
    <w:rsid w:val="0017110D"/>
    <w:rsid w:val="00171A9F"/>
    <w:rsid w:val="00174A93"/>
    <w:rsid w:val="0017679B"/>
    <w:rsid w:val="00182BEA"/>
    <w:rsid w:val="001907EE"/>
    <w:rsid w:val="0019187B"/>
    <w:rsid w:val="00192AE1"/>
    <w:rsid w:val="00194811"/>
    <w:rsid w:val="001A0571"/>
    <w:rsid w:val="001A1F47"/>
    <w:rsid w:val="001A6179"/>
    <w:rsid w:val="001A79C6"/>
    <w:rsid w:val="001B22E2"/>
    <w:rsid w:val="001B2D73"/>
    <w:rsid w:val="001D038D"/>
    <w:rsid w:val="001D1CF3"/>
    <w:rsid w:val="001E5A3B"/>
    <w:rsid w:val="001E61B1"/>
    <w:rsid w:val="001F2B54"/>
    <w:rsid w:val="001F4ED8"/>
    <w:rsid w:val="00201324"/>
    <w:rsid w:val="002020FD"/>
    <w:rsid w:val="00203067"/>
    <w:rsid w:val="002064F0"/>
    <w:rsid w:val="002161F4"/>
    <w:rsid w:val="00220E63"/>
    <w:rsid w:val="002349FD"/>
    <w:rsid w:val="0023566C"/>
    <w:rsid w:val="00241C8A"/>
    <w:rsid w:val="00246D40"/>
    <w:rsid w:val="00274503"/>
    <w:rsid w:val="00275E05"/>
    <w:rsid w:val="00290213"/>
    <w:rsid w:val="00292501"/>
    <w:rsid w:val="002A035E"/>
    <w:rsid w:val="002A1F90"/>
    <w:rsid w:val="002A71F8"/>
    <w:rsid w:val="002B2526"/>
    <w:rsid w:val="002C082B"/>
    <w:rsid w:val="002C177C"/>
    <w:rsid w:val="002C540F"/>
    <w:rsid w:val="002D48EB"/>
    <w:rsid w:val="002D5E6E"/>
    <w:rsid w:val="002D7002"/>
    <w:rsid w:val="002E6BE6"/>
    <w:rsid w:val="002F33B8"/>
    <w:rsid w:val="002F366C"/>
    <w:rsid w:val="002F36C7"/>
    <w:rsid w:val="002F5306"/>
    <w:rsid w:val="00303C38"/>
    <w:rsid w:val="00312385"/>
    <w:rsid w:val="0032081B"/>
    <w:rsid w:val="00321013"/>
    <w:rsid w:val="0032105A"/>
    <w:rsid w:val="00324940"/>
    <w:rsid w:val="00325E75"/>
    <w:rsid w:val="003307C7"/>
    <w:rsid w:val="0033173B"/>
    <w:rsid w:val="00335E09"/>
    <w:rsid w:val="00345253"/>
    <w:rsid w:val="00346F76"/>
    <w:rsid w:val="003569DF"/>
    <w:rsid w:val="0037654D"/>
    <w:rsid w:val="00385247"/>
    <w:rsid w:val="00395E4E"/>
    <w:rsid w:val="003A6FE0"/>
    <w:rsid w:val="003B1F36"/>
    <w:rsid w:val="003B3760"/>
    <w:rsid w:val="003B67A3"/>
    <w:rsid w:val="003C1715"/>
    <w:rsid w:val="003C2C5B"/>
    <w:rsid w:val="003C4F63"/>
    <w:rsid w:val="003C72B3"/>
    <w:rsid w:val="003C749E"/>
    <w:rsid w:val="003D2FFB"/>
    <w:rsid w:val="003E2463"/>
    <w:rsid w:val="003E3E4D"/>
    <w:rsid w:val="003E4E78"/>
    <w:rsid w:val="00406396"/>
    <w:rsid w:val="00406669"/>
    <w:rsid w:val="00411230"/>
    <w:rsid w:val="00413923"/>
    <w:rsid w:val="0041668A"/>
    <w:rsid w:val="0041697E"/>
    <w:rsid w:val="00416B66"/>
    <w:rsid w:val="004352A9"/>
    <w:rsid w:val="00435C36"/>
    <w:rsid w:val="0044463B"/>
    <w:rsid w:val="004524FB"/>
    <w:rsid w:val="004712B8"/>
    <w:rsid w:val="004838ED"/>
    <w:rsid w:val="00484CE1"/>
    <w:rsid w:val="00484F05"/>
    <w:rsid w:val="0049044D"/>
    <w:rsid w:val="004968F5"/>
    <w:rsid w:val="004B1448"/>
    <w:rsid w:val="004B7C3E"/>
    <w:rsid w:val="004D7C60"/>
    <w:rsid w:val="004E48CA"/>
    <w:rsid w:val="004E4B9F"/>
    <w:rsid w:val="004F0748"/>
    <w:rsid w:val="004F5AAC"/>
    <w:rsid w:val="004F7F28"/>
    <w:rsid w:val="0051729F"/>
    <w:rsid w:val="00517A8E"/>
    <w:rsid w:val="00522214"/>
    <w:rsid w:val="00522992"/>
    <w:rsid w:val="00533400"/>
    <w:rsid w:val="005348DC"/>
    <w:rsid w:val="00534E3C"/>
    <w:rsid w:val="005431F9"/>
    <w:rsid w:val="005432AB"/>
    <w:rsid w:val="00543E33"/>
    <w:rsid w:val="00555F93"/>
    <w:rsid w:val="00560022"/>
    <w:rsid w:val="0056118F"/>
    <w:rsid w:val="0056363D"/>
    <w:rsid w:val="00565D5A"/>
    <w:rsid w:val="0057607A"/>
    <w:rsid w:val="005779F2"/>
    <w:rsid w:val="00581903"/>
    <w:rsid w:val="0058719B"/>
    <w:rsid w:val="005A004A"/>
    <w:rsid w:val="005A3944"/>
    <w:rsid w:val="005B0691"/>
    <w:rsid w:val="005B0F76"/>
    <w:rsid w:val="005B64A1"/>
    <w:rsid w:val="005B6778"/>
    <w:rsid w:val="005D34C0"/>
    <w:rsid w:val="005D4D77"/>
    <w:rsid w:val="005D6B64"/>
    <w:rsid w:val="005E3738"/>
    <w:rsid w:val="005E639D"/>
    <w:rsid w:val="005F0B0D"/>
    <w:rsid w:val="005F5D8C"/>
    <w:rsid w:val="00604D31"/>
    <w:rsid w:val="0061091D"/>
    <w:rsid w:val="00611256"/>
    <w:rsid w:val="006133FA"/>
    <w:rsid w:val="0061723C"/>
    <w:rsid w:val="006269B2"/>
    <w:rsid w:val="0063474B"/>
    <w:rsid w:val="00636AC0"/>
    <w:rsid w:val="00637C86"/>
    <w:rsid w:val="00642483"/>
    <w:rsid w:val="00643D6C"/>
    <w:rsid w:val="00654B5C"/>
    <w:rsid w:val="00655F28"/>
    <w:rsid w:val="00661E8D"/>
    <w:rsid w:val="00663179"/>
    <w:rsid w:val="00675EC2"/>
    <w:rsid w:val="0068113F"/>
    <w:rsid w:val="0068782A"/>
    <w:rsid w:val="00695972"/>
    <w:rsid w:val="006A0469"/>
    <w:rsid w:val="006A1440"/>
    <w:rsid w:val="006C1463"/>
    <w:rsid w:val="006C776C"/>
    <w:rsid w:val="006D1AFA"/>
    <w:rsid w:val="006D1FF6"/>
    <w:rsid w:val="006E66DE"/>
    <w:rsid w:val="006F7B65"/>
    <w:rsid w:val="0070099E"/>
    <w:rsid w:val="00700A3C"/>
    <w:rsid w:val="00702B48"/>
    <w:rsid w:val="00704040"/>
    <w:rsid w:val="00714228"/>
    <w:rsid w:val="00717B64"/>
    <w:rsid w:val="007204C8"/>
    <w:rsid w:val="00736E72"/>
    <w:rsid w:val="00757DDA"/>
    <w:rsid w:val="00764A39"/>
    <w:rsid w:val="007654A6"/>
    <w:rsid w:val="007678C0"/>
    <w:rsid w:val="0077259D"/>
    <w:rsid w:val="007776C9"/>
    <w:rsid w:val="00782644"/>
    <w:rsid w:val="00784DD2"/>
    <w:rsid w:val="0078583C"/>
    <w:rsid w:val="00786D70"/>
    <w:rsid w:val="00792851"/>
    <w:rsid w:val="00793F31"/>
    <w:rsid w:val="00794927"/>
    <w:rsid w:val="007A0863"/>
    <w:rsid w:val="007A11D8"/>
    <w:rsid w:val="007B2A63"/>
    <w:rsid w:val="007B32AD"/>
    <w:rsid w:val="007C3D86"/>
    <w:rsid w:val="007C5AA6"/>
    <w:rsid w:val="007D2EDA"/>
    <w:rsid w:val="007E4776"/>
    <w:rsid w:val="007E6EA9"/>
    <w:rsid w:val="007F4136"/>
    <w:rsid w:val="007F452C"/>
    <w:rsid w:val="00805152"/>
    <w:rsid w:val="0081750E"/>
    <w:rsid w:val="00832CE7"/>
    <w:rsid w:val="00842101"/>
    <w:rsid w:val="00847340"/>
    <w:rsid w:val="00862525"/>
    <w:rsid w:val="0088250C"/>
    <w:rsid w:val="00883A65"/>
    <w:rsid w:val="00884970"/>
    <w:rsid w:val="00887E14"/>
    <w:rsid w:val="0089421F"/>
    <w:rsid w:val="00895021"/>
    <w:rsid w:val="008A3136"/>
    <w:rsid w:val="008A66E8"/>
    <w:rsid w:val="008A7C88"/>
    <w:rsid w:val="008C4381"/>
    <w:rsid w:val="008D2FB3"/>
    <w:rsid w:val="008E7456"/>
    <w:rsid w:val="008F0495"/>
    <w:rsid w:val="008F4260"/>
    <w:rsid w:val="008F796C"/>
    <w:rsid w:val="00903C43"/>
    <w:rsid w:val="00904B94"/>
    <w:rsid w:val="00906AD4"/>
    <w:rsid w:val="00922529"/>
    <w:rsid w:val="00923FA5"/>
    <w:rsid w:val="00927FED"/>
    <w:rsid w:val="0093594D"/>
    <w:rsid w:val="009365E5"/>
    <w:rsid w:val="00941BD3"/>
    <w:rsid w:val="009461AD"/>
    <w:rsid w:val="0095311A"/>
    <w:rsid w:val="009546C9"/>
    <w:rsid w:val="00954A21"/>
    <w:rsid w:val="00954C06"/>
    <w:rsid w:val="00955C44"/>
    <w:rsid w:val="00956EA1"/>
    <w:rsid w:val="00965528"/>
    <w:rsid w:val="00966659"/>
    <w:rsid w:val="0097160A"/>
    <w:rsid w:val="009727F6"/>
    <w:rsid w:val="00976E0B"/>
    <w:rsid w:val="009811D3"/>
    <w:rsid w:val="00981C23"/>
    <w:rsid w:val="00993278"/>
    <w:rsid w:val="009951A1"/>
    <w:rsid w:val="00996051"/>
    <w:rsid w:val="009B0B64"/>
    <w:rsid w:val="009B1FDF"/>
    <w:rsid w:val="009B26DC"/>
    <w:rsid w:val="009D3018"/>
    <w:rsid w:val="009D6A19"/>
    <w:rsid w:val="009E3FC6"/>
    <w:rsid w:val="009E6377"/>
    <w:rsid w:val="00A07E1A"/>
    <w:rsid w:val="00A24F5E"/>
    <w:rsid w:val="00A3480F"/>
    <w:rsid w:val="00A40D8F"/>
    <w:rsid w:val="00A501DF"/>
    <w:rsid w:val="00A60A88"/>
    <w:rsid w:val="00A629A2"/>
    <w:rsid w:val="00A62CB6"/>
    <w:rsid w:val="00A643D9"/>
    <w:rsid w:val="00A706DE"/>
    <w:rsid w:val="00A71BA1"/>
    <w:rsid w:val="00A7214D"/>
    <w:rsid w:val="00A750B5"/>
    <w:rsid w:val="00A77D7F"/>
    <w:rsid w:val="00A77F48"/>
    <w:rsid w:val="00A833C9"/>
    <w:rsid w:val="00A96BBB"/>
    <w:rsid w:val="00AB4731"/>
    <w:rsid w:val="00AB55DB"/>
    <w:rsid w:val="00AC0F61"/>
    <w:rsid w:val="00AC1EE1"/>
    <w:rsid w:val="00AE64BC"/>
    <w:rsid w:val="00AE7FB1"/>
    <w:rsid w:val="00AF4453"/>
    <w:rsid w:val="00AF6638"/>
    <w:rsid w:val="00B001DB"/>
    <w:rsid w:val="00B0301D"/>
    <w:rsid w:val="00B0386D"/>
    <w:rsid w:val="00B05B8A"/>
    <w:rsid w:val="00B07B90"/>
    <w:rsid w:val="00B376CC"/>
    <w:rsid w:val="00B41340"/>
    <w:rsid w:val="00B5238D"/>
    <w:rsid w:val="00B6280A"/>
    <w:rsid w:val="00B7082C"/>
    <w:rsid w:val="00B72B97"/>
    <w:rsid w:val="00B75508"/>
    <w:rsid w:val="00B77783"/>
    <w:rsid w:val="00B83A3A"/>
    <w:rsid w:val="00B84C41"/>
    <w:rsid w:val="00BA2DD0"/>
    <w:rsid w:val="00BA4AA7"/>
    <w:rsid w:val="00BA4FEB"/>
    <w:rsid w:val="00BB6016"/>
    <w:rsid w:val="00BD2AE0"/>
    <w:rsid w:val="00BE1C17"/>
    <w:rsid w:val="00BE441E"/>
    <w:rsid w:val="00BE5BCC"/>
    <w:rsid w:val="00C01E30"/>
    <w:rsid w:val="00C109F2"/>
    <w:rsid w:val="00C13ABF"/>
    <w:rsid w:val="00C33756"/>
    <w:rsid w:val="00C338B8"/>
    <w:rsid w:val="00C347F2"/>
    <w:rsid w:val="00C43907"/>
    <w:rsid w:val="00C462B5"/>
    <w:rsid w:val="00C521F6"/>
    <w:rsid w:val="00C5299F"/>
    <w:rsid w:val="00C612A1"/>
    <w:rsid w:val="00C61EFB"/>
    <w:rsid w:val="00C62134"/>
    <w:rsid w:val="00C7065C"/>
    <w:rsid w:val="00C80FA9"/>
    <w:rsid w:val="00C95CEA"/>
    <w:rsid w:val="00C97525"/>
    <w:rsid w:val="00CA1269"/>
    <w:rsid w:val="00CA5D18"/>
    <w:rsid w:val="00CB27C2"/>
    <w:rsid w:val="00CB2A4A"/>
    <w:rsid w:val="00CB2F1E"/>
    <w:rsid w:val="00CC2FB5"/>
    <w:rsid w:val="00CC49ED"/>
    <w:rsid w:val="00CF7B91"/>
    <w:rsid w:val="00D05BF4"/>
    <w:rsid w:val="00D1535E"/>
    <w:rsid w:val="00D23447"/>
    <w:rsid w:val="00D24EC6"/>
    <w:rsid w:val="00D27B61"/>
    <w:rsid w:val="00D46D2E"/>
    <w:rsid w:val="00D47999"/>
    <w:rsid w:val="00D514CD"/>
    <w:rsid w:val="00D55060"/>
    <w:rsid w:val="00D55143"/>
    <w:rsid w:val="00D62261"/>
    <w:rsid w:val="00D66065"/>
    <w:rsid w:val="00D748D2"/>
    <w:rsid w:val="00D81524"/>
    <w:rsid w:val="00D824DD"/>
    <w:rsid w:val="00D851D1"/>
    <w:rsid w:val="00D93358"/>
    <w:rsid w:val="00D93A0D"/>
    <w:rsid w:val="00DB2F6D"/>
    <w:rsid w:val="00DB79AB"/>
    <w:rsid w:val="00DC33A8"/>
    <w:rsid w:val="00DC5E86"/>
    <w:rsid w:val="00DC609A"/>
    <w:rsid w:val="00DD02F0"/>
    <w:rsid w:val="00DF1CB0"/>
    <w:rsid w:val="00DF6254"/>
    <w:rsid w:val="00E20E3A"/>
    <w:rsid w:val="00E2404E"/>
    <w:rsid w:val="00E3690C"/>
    <w:rsid w:val="00E45824"/>
    <w:rsid w:val="00E46429"/>
    <w:rsid w:val="00E60948"/>
    <w:rsid w:val="00E633E2"/>
    <w:rsid w:val="00E66FB2"/>
    <w:rsid w:val="00E71833"/>
    <w:rsid w:val="00E8260F"/>
    <w:rsid w:val="00E84E6B"/>
    <w:rsid w:val="00E94D2E"/>
    <w:rsid w:val="00EA3465"/>
    <w:rsid w:val="00EA3B8C"/>
    <w:rsid w:val="00EA4704"/>
    <w:rsid w:val="00EB1896"/>
    <w:rsid w:val="00EB3739"/>
    <w:rsid w:val="00EC057C"/>
    <w:rsid w:val="00ED010B"/>
    <w:rsid w:val="00ED3058"/>
    <w:rsid w:val="00ED4000"/>
    <w:rsid w:val="00ED6490"/>
    <w:rsid w:val="00EE08D2"/>
    <w:rsid w:val="00EE3076"/>
    <w:rsid w:val="00EE66A9"/>
    <w:rsid w:val="00EF13FF"/>
    <w:rsid w:val="00EF62FC"/>
    <w:rsid w:val="00EF7665"/>
    <w:rsid w:val="00F025CA"/>
    <w:rsid w:val="00F1356E"/>
    <w:rsid w:val="00F16940"/>
    <w:rsid w:val="00F16A3E"/>
    <w:rsid w:val="00F2237C"/>
    <w:rsid w:val="00F25963"/>
    <w:rsid w:val="00F341B9"/>
    <w:rsid w:val="00F3476E"/>
    <w:rsid w:val="00F501F6"/>
    <w:rsid w:val="00F50BE4"/>
    <w:rsid w:val="00F61195"/>
    <w:rsid w:val="00F62310"/>
    <w:rsid w:val="00F63AE8"/>
    <w:rsid w:val="00F64AC7"/>
    <w:rsid w:val="00F65C28"/>
    <w:rsid w:val="00F70E41"/>
    <w:rsid w:val="00F7336E"/>
    <w:rsid w:val="00F73CFD"/>
    <w:rsid w:val="00F7496A"/>
    <w:rsid w:val="00F825C2"/>
    <w:rsid w:val="00F84BD5"/>
    <w:rsid w:val="00F93BC3"/>
    <w:rsid w:val="00F95709"/>
    <w:rsid w:val="00F97974"/>
    <w:rsid w:val="00FA245B"/>
    <w:rsid w:val="00FA3ADC"/>
    <w:rsid w:val="00FC1498"/>
    <w:rsid w:val="00FC62C9"/>
    <w:rsid w:val="00FD3201"/>
    <w:rsid w:val="00FD4C94"/>
    <w:rsid w:val="00FD59D0"/>
    <w:rsid w:val="00FD735B"/>
    <w:rsid w:val="00FE726D"/>
    <w:rsid w:val="00FF034F"/>
    <w:rsid w:val="00FF2B54"/>
    <w:rsid w:val="00FF3636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2E4091"/>
  <w15:docId w15:val="{A62EBDDB-08CB-4A61-AD70-D6EAD6CB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0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7204C8"/>
    <w:pPr>
      <w:spacing w:after="0" w:line="240" w:lineRule="auto"/>
    </w:pPr>
  </w:style>
  <w:style w:type="paragraph" w:styleId="af3">
    <w:name w:val="Normal (Web)"/>
    <w:basedOn w:val="a"/>
    <w:uiPriority w:val="99"/>
    <w:unhideWhenUsed/>
    <w:rsid w:val="0057607A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57607A"/>
    <w:pPr>
      <w:spacing w:before="100" w:beforeAutospacing="1" w:after="100" w:afterAutospacing="1"/>
    </w:pPr>
  </w:style>
  <w:style w:type="paragraph" w:styleId="af4">
    <w:name w:val="Revision"/>
    <w:hidden/>
    <w:uiPriority w:val="99"/>
    <w:semiHidden/>
    <w:rsid w:val="002D5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7E6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D82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0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23" Type="http://schemas.openxmlformats.org/officeDocument/2006/relationships/hyperlink" Target="https://uslugi.mosreg.ru/" TargetMode="Externa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2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45178-2A56-4BB2-8EC5-070FA39C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user</cp:lastModifiedBy>
  <cp:revision>17</cp:revision>
  <cp:lastPrinted>2025-06-19T12:48:00Z</cp:lastPrinted>
  <dcterms:created xsi:type="dcterms:W3CDTF">2025-05-23T10:02:00Z</dcterms:created>
  <dcterms:modified xsi:type="dcterms:W3CDTF">2025-06-19T12:48:00Z</dcterms:modified>
</cp:coreProperties>
</file>