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0BD" w:rsidRDefault="006350BD" w:rsidP="006350B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572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0BD" w:rsidRDefault="006350BD" w:rsidP="006350BD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6350BD" w:rsidRDefault="006350BD" w:rsidP="006350BD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ЗАКРЫТОГО АДМИНИСТРАТИВНО-</w:t>
      </w:r>
    </w:p>
    <w:p w:rsidR="006350BD" w:rsidRDefault="006350BD" w:rsidP="006350BD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6350BD" w:rsidRDefault="006350BD" w:rsidP="006350BD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</w:t>
      </w:r>
      <w:r w:rsidR="0096185D" w:rsidRPr="0096185D">
        <w:pict>
          <v:rect id="_x0000_s1026" style="position:absolute;left:0;text-align:left;margin-left:2672.85pt;margin-top:2000.7pt;width:40.2pt;height:42.5pt;z-index:251657216;mso-position-horizontal-relative:text;mso-position-vertical-relative:text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6" DrawAspect="Content" ObjectID="_1527062718" r:id="rId8"/>
        </w:pict>
      </w:r>
      <w:r w:rsidR="0096185D" w:rsidRPr="0096185D">
        <w:pict>
          <v:rect id="_x0000_s1027" style="position:absolute;left:0;text-align:left;margin-left:2672.85pt;margin-top:2000.7pt;width:40.2pt;height:42.5pt;z-index:251658240;mso-position-horizontal-relative:text;mso-position-vertical-relative:text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7" DrawAspect="Content" ObjectID="_1527062719" r:id="rId9"/>
        </w:pict>
      </w:r>
      <w:r>
        <w:rPr>
          <w:b/>
          <w:sz w:val="32"/>
          <w:szCs w:val="32"/>
        </w:rPr>
        <w:t xml:space="preserve"> МОЛОДЁЖНЫЙ</w:t>
      </w:r>
    </w:p>
    <w:p w:rsidR="006350BD" w:rsidRDefault="006350BD" w:rsidP="006350BD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МОСКОВСКОЙ ОБЛАСТИ</w:t>
      </w:r>
    </w:p>
    <w:p w:rsidR="006350BD" w:rsidRDefault="006350BD" w:rsidP="006350BD">
      <w:pPr>
        <w:pStyle w:val="1"/>
        <w:jc w:val="center"/>
        <w:rPr>
          <w:b/>
          <w:sz w:val="16"/>
          <w:szCs w:val="16"/>
        </w:rPr>
      </w:pPr>
    </w:p>
    <w:p w:rsidR="006350BD" w:rsidRDefault="006350BD" w:rsidP="006350B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РЕШЕНИЕ</w:t>
      </w:r>
    </w:p>
    <w:p w:rsidR="006350BD" w:rsidRDefault="006350BD" w:rsidP="006350B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</w:t>
      </w:r>
    </w:p>
    <w:p w:rsidR="006350BD" w:rsidRDefault="00D0333E" w:rsidP="006350B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09.06.</w:t>
      </w:r>
      <w:r w:rsidR="006350BD">
        <w:rPr>
          <w:rFonts w:ascii="Times New Roman" w:hAnsi="Times New Roman"/>
          <w:b/>
          <w:sz w:val="28"/>
          <w:szCs w:val="28"/>
        </w:rPr>
        <w:t xml:space="preserve">2016г.                       № </w:t>
      </w:r>
      <w:r>
        <w:rPr>
          <w:rFonts w:ascii="Times New Roman" w:hAnsi="Times New Roman"/>
          <w:b/>
          <w:sz w:val="28"/>
          <w:szCs w:val="28"/>
        </w:rPr>
        <w:t>5/4</w:t>
      </w:r>
    </w:p>
    <w:p w:rsidR="006350BD" w:rsidRDefault="006350BD" w:rsidP="006350BD">
      <w:pPr>
        <w:jc w:val="right"/>
        <w:rPr>
          <w:rFonts w:ascii="Times New Roman" w:hAnsi="Times New Roman"/>
          <w:b/>
          <w:sz w:val="24"/>
          <w:szCs w:val="24"/>
        </w:rPr>
      </w:pPr>
    </w:p>
    <w:p w:rsidR="00937A1A" w:rsidRDefault="00937A1A" w:rsidP="00937A1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37A1A" w:rsidRPr="00484FBE" w:rsidRDefault="00AB180D" w:rsidP="008F269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84FBE">
        <w:rPr>
          <w:rFonts w:ascii="Times New Roman" w:hAnsi="Times New Roman" w:cs="Times New Roman"/>
          <w:sz w:val="24"/>
          <w:szCs w:val="24"/>
        </w:rPr>
        <w:t>Об</w:t>
      </w:r>
      <w:r w:rsidR="00937A1A" w:rsidRPr="00484FBE">
        <w:rPr>
          <w:rFonts w:ascii="Times New Roman" w:hAnsi="Times New Roman" w:cs="Times New Roman"/>
          <w:sz w:val="24"/>
          <w:szCs w:val="24"/>
        </w:rPr>
        <w:t xml:space="preserve"> </w:t>
      </w:r>
      <w:r w:rsidRPr="00484FBE">
        <w:rPr>
          <w:rFonts w:ascii="Times New Roman" w:hAnsi="Times New Roman" w:cs="Times New Roman"/>
          <w:sz w:val="24"/>
          <w:szCs w:val="24"/>
        </w:rPr>
        <w:t xml:space="preserve"> утверждении Положения  о </w:t>
      </w:r>
      <w:r w:rsidR="00937A1A" w:rsidRPr="00484FBE">
        <w:rPr>
          <w:rFonts w:ascii="Times New Roman" w:hAnsi="Times New Roman" w:cs="Times New Roman"/>
          <w:sz w:val="24"/>
          <w:szCs w:val="24"/>
        </w:rPr>
        <w:t xml:space="preserve"> </w:t>
      </w:r>
      <w:r w:rsidRPr="00484FBE">
        <w:rPr>
          <w:rFonts w:ascii="Times New Roman" w:hAnsi="Times New Roman" w:cs="Times New Roman"/>
          <w:sz w:val="24"/>
          <w:szCs w:val="24"/>
        </w:rPr>
        <w:t xml:space="preserve">порядке оформления бесхозяйного имущества в муниципальную </w:t>
      </w:r>
      <w:proofErr w:type="gramStart"/>
      <w:r w:rsidRPr="00484FBE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Pr="00484FBE">
        <w:rPr>
          <w:rFonts w:ascii="Times New Roman" w:hAnsi="Times New Roman" w:cs="Times New Roman"/>
          <w:sz w:val="24"/>
          <w:szCs w:val="24"/>
        </w:rPr>
        <w:t xml:space="preserve"> </w:t>
      </w:r>
      <w:r w:rsidR="00937A1A" w:rsidRPr="00484FBE">
        <w:rPr>
          <w:rFonts w:ascii="Times New Roman" w:hAnsi="Times New Roman" w:cs="Times New Roman"/>
          <w:sz w:val="24"/>
          <w:szCs w:val="24"/>
        </w:rPr>
        <w:t xml:space="preserve">ЗАТО городской округ </w:t>
      </w:r>
      <w:r w:rsidRPr="00484FBE">
        <w:rPr>
          <w:rFonts w:ascii="Times New Roman" w:hAnsi="Times New Roman" w:cs="Times New Roman"/>
          <w:sz w:val="24"/>
          <w:szCs w:val="24"/>
        </w:rPr>
        <w:t>Молодежной</w:t>
      </w:r>
      <w:r w:rsidR="00937A1A" w:rsidRPr="00484FBE">
        <w:rPr>
          <w:rFonts w:ascii="Times New Roman" w:hAnsi="Times New Roman" w:cs="Times New Roman"/>
          <w:sz w:val="24"/>
          <w:szCs w:val="24"/>
        </w:rPr>
        <w:t xml:space="preserve"> </w:t>
      </w:r>
      <w:r w:rsidRPr="00484FBE">
        <w:rPr>
          <w:rFonts w:ascii="Times New Roman" w:hAnsi="Times New Roman" w:cs="Times New Roman"/>
          <w:sz w:val="24"/>
          <w:szCs w:val="24"/>
        </w:rPr>
        <w:t xml:space="preserve"> и признании утратившим силу решения</w:t>
      </w:r>
      <w:r w:rsidR="00937A1A" w:rsidRPr="00484FBE">
        <w:rPr>
          <w:rFonts w:ascii="Times New Roman" w:hAnsi="Times New Roman" w:cs="Times New Roman"/>
          <w:sz w:val="24"/>
          <w:szCs w:val="24"/>
        </w:rPr>
        <w:t xml:space="preserve"> </w:t>
      </w:r>
      <w:r w:rsidRPr="00484FBE">
        <w:rPr>
          <w:rFonts w:ascii="Times New Roman" w:hAnsi="Times New Roman" w:cs="Times New Roman"/>
          <w:sz w:val="24"/>
          <w:szCs w:val="24"/>
        </w:rPr>
        <w:t>Совета депутатов ЗАТО городской округ Молодежный Московской области от 0</w:t>
      </w:r>
      <w:r w:rsidR="00D0333E">
        <w:rPr>
          <w:rFonts w:ascii="Times New Roman" w:hAnsi="Times New Roman" w:cs="Times New Roman"/>
          <w:sz w:val="24"/>
          <w:szCs w:val="24"/>
        </w:rPr>
        <w:t>3</w:t>
      </w:r>
      <w:r w:rsidRPr="00484FBE">
        <w:rPr>
          <w:rFonts w:ascii="Times New Roman" w:hAnsi="Times New Roman" w:cs="Times New Roman"/>
          <w:sz w:val="24"/>
          <w:szCs w:val="24"/>
        </w:rPr>
        <w:t>.</w:t>
      </w:r>
      <w:r w:rsidR="00D0333E">
        <w:rPr>
          <w:rFonts w:ascii="Times New Roman" w:hAnsi="Times New Roman" w:cs="Times New Roman"/>
          <w:sz w:val="24"/>
          <w:szCs w:val="24"/>
        </w:rPr>
        <w:t>12</w:t>
      </w:r>
      <w:r w:rsidRPr="00484FBE">
        <w:rPr>
          <w:rFonts w:ascii="Times New Roman" w:hAnsi="Times New Roman" w:cs="Times New Roman"/>
          <w:sz w:val="24"/>
          <w:szCs w:val="24"/>
        </w:rPr>
        <w:t>.201</w:t>
      </w:r>
      <w:r w:rsidR="00D0333E">
        <w:rPr>
          <w:rFonts w:ascii="Times New Roman" w:hAnsi="Times New Roman" w:cs="Times New Roman"/>
          <w:sz w:val="24"/>
          <w:szCs w:val="24"/>
        </w:rPr>
        <w:t>5</w:t>
      </w:r>
      <w:r w:rsidRPr="00484FBE">
        <w:rPr>
          <w:rFonts w:ascii="Times New Roman" w:hAnsi="Times New Roman" w:cs="Times New Roman"/>
          <w:sz w:val="24"/>
          <w:szCs w:val="24"/>
        </w:rPr>
        <w:t xml:space="preserve">г. № </w:t>
      </w:r>
      <w:r w:rsidR="00D0333E">
        <w:rPr>
          <w:rFonts w:ascii="Times New Roman" w:hAnsi="Times New Roman" w:cs="Times New Roman"/>
          <w:sz w:val="24"/>
          <w:szCs w:val="24"/>
        </w:rPr>
        <w:t>17</w:t>
      </w:r>
      <w:r w:rsidRPr="00484FBE">
        <w:rPr>
          <w:rFonts w:ascii="Times New Roman" w:hAnsi="Times New Roman" w:cs="Times New Roman"/>
          <w:sz w:val="24"/>
          <w:szCs w:val="24"/>
        </w:rPr>
        <w:t>/4</w:t>
      </w:r>
    </w:p>
    <w:p w:rsidR="00937A1A" w:rsidRDefault="00937A1A" w:rsidP="006350BD">
      <w:pPr>
        <w:pStyle w:val="ConsPlusNormal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960517" w:rsidRPr="00484FBE" w:rsidRDefault="00960517" w:rsidP="006350BD">
      <w:pPr>
        <w:pStyle w:val="ConsPlusNormal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484FBE" w:rsidRDefault="00346D51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484FBE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Постановлением Правительства Российской Федерации от 16.10.2013г. № 927 « О признании утратившим силу некоторых решений правительства </w:t>
      </w:r>
      <w:r w:rsidR="00484FBE" w:rsidRPr="00484FBE">
        <w:rPr>
          <w:rFonts w:ascii="Times New Roman" w:hAnsi="Times New Roman" w:cs="Times New Roman"/>
          <w:b w:val="0"/>
          <w:sz w:val="24"/>
          <w:szCs w:val="24"/>
        </w:rPr>
        <w:t>Российской</w:t>
      </w:r>
      <w:r w:rsidRPr="00484FBE">
        <w:rPr>
          <w:rFonts w:ascii="Times New Roman" w:hAnsi="Times New Roman" w:cs="Times New Roman"/>
          <w:b w:val="0"/>
          <w:sz w:val="24"/>
          <w:szCs w:val="24"/>
        </w:rPr>
        <w:t xml:space="preserve"> Федерации по вопросам осуществления государственной регистрации прав на недвижимое имущество и сделок с ним», </w:t>
      </w:r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Гражданским </w:t>
      </w:r>
      <w:hyperlink r:id="rId10" w:history="1">
        <w:r w:rsidRPr="00484FBE">
          <w:rPr>
            <w:rFonts w:ascii="Times New Roman" w:hAnsi="Times New Roman" w:cs="Times New Roman"/>
            <w:b w:val="0"/>
            <w:sz w:val="24"/>
            <w:szCs w:val="24"/>
          </w:rPr>
          <w:t>кодексом</w:t>
        </w:r>
      </w:hyperlink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Российской Федерации, Гражданским процессуальным </w:t>
      </w:r>
      <w:hyperlink r:id="rId11" w:history="1">
        <w:r w:rsidR="00937A1A" w:rsidRPr="00484FBE">
          <w:rPr>
            <w:rFonts w:ascii="Times New Roman" w:hAnsi="Times New Roman" w:cs="Times New Roman"/>
            <w:b w:val="0"/>
            <w:sz w:val="24"/>
            <w:szCs w:val="24"/>
          </w:rPr>
          <w:t>кодексом</w:t>
        </w:r>
      </w:hyperlink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Российской Федерации, Федеральными законами от 06.10.2003 </w:t>
      </w:r>
      <w:hyperlink r:id="rId12" w:history="1">
        <w:r w:rsidR="00960517">
          <w:rPr>
            <w:rFonts w:ascii="Times New Roman" w:hAnsi="Times New Roman" w:cs="Times New Roman"/>
            <w:b w:val="0"/>
            <w:sz w:val="24"/>
            <w:szCs w:val="24"/>
          </w:rPr>
          <w:t xml:space="preserve">№ </w:t>
        </w:r>
        <w:r w:rsidR="00937A1A" w:rsidRPr="00484FBE">
          <w:rPr>
            <w:rFonts w:ascii="Times New Roman" w:hAnsi="Times New Roman" w:cs="Times New Roman"/>
            <w:b w:val="0"/>
            <w:sz w:val="24"/>
            <w:szCs w:val="24"/>
          </w:rPr>
          <w:t>131-ФЗ</w:t>
        </w:r>
      </w:hyperlink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"Об общих принципах организации местного самоуправления в Российской Федерации", от</w:t>
      </w:r>
      <w:proofErr w:type="gramEnd"/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21.07.1997 </w:t>
      </w:r>
      <w:hyperlink r:id="rId13" w:history="1">
        <w:r w:rsidR="00960517">
          <w:rPr>
            <w:rFonts w:ascii="Times New Roman" w:hAnsi="Times New Roman" w:cs="Times New Roman"/>
            <w:b w:val="0"/>
            <w:sz w:val="24"/>
            <w:szCs w:val="24"/>
          </w:rPr>
          <w:t>№</w:t>
        </w:r>
        <w:r w:rsidR="00937A1A" w:rsidRPr="00484FBE">
          <w:rPr>
            <w:rFonts w:ascii="Times New Roman" w:hAnsi="Times New Roman" w:cs="Times New Roman"/>
            <w:b w:val="0"/>
            <w:sz w:val="24"/>
            <w:szCs w:val="24"/>
          </w:rPr>
          <w:t xml:space="preserve"> 122-ФЗ</w:t>
        </w:r>
      </w:hyperlink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"О государственной регистрации прав на недвижимое имущество и сделок с ним", руководствуясь </w:t>
      </w:r>
      <w:hyperlink r:id="rId14" w:history="1">
        <w:proofErr w:type="gramStart"/>
        <w:r w:rsidR="00937A1A" w:rsidRPr="00484FBE">
          <w:rPr>
            <w:rFonts w:ascii="Times New Roman" w:hAnsi="Times New Roman" w:cs="Times New Roman"/>
            <w:b w:val="0"/>
            <w:sz w:val="24"/>
            <w:szCs w:val="24"/>
          </w:rPr>
          <w:t>Уставом</w:t>
        </w:r>
        <w:proofErr w:type="gramEnd"/>
      </w:hyperlink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84FBE">
        <w:rPr>
          <w:rFonts w:ascii="Times New Roman" w:hAnsi="Times New Roman" w:cs="Times New Roman"/>
          <w:b w:val="0"/>
          <w:sz w:val="24"/>
          <w:szCs w:val="24"/>
        </w:rPr>
        <w:t>ЗАТО городской округ Молодежный</w:t>
      </w:r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, в целях приведения нормативных правовых актов </w:t>
      </w:r>
      <w:r w:rsidRPr="00484FBE">
        <w:rPr>
          <w:rFonts w:ascii="Times New Roman" w:hAnsi="Times New Roman" w:cs="Times New Roman"/>
          <w:b w:val="0"/>
          <w:sz w:val="24"/>
          <w:szCs w:val="24"/>
        </w:rPr>
        <w:t>ЗАТО городской округ Молодежный</w:t>
      </w:r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в соответствие с действующим законодательством, Совет депутатов </w:t>
      </w:r>
      <w:r w:rsidRPr="00484FBE">
        <w:rPr>
          <w:rFonts w:ascii="Times New Roman" w:hAnsi="Times New Roman" w:cs="Times New Roman"/>
          <w:b w:val="0"/>
          <w:sz w:val="24"/>
          <w:szCs w:val="24"/>
        </w:rPr>
        <w:t>ЗАТО городской округ Молодежный</w:t>
      </w:r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решил:</w:t>
      </w:r>
    </w:p>
    <w:p w:rsidR="00937A1A" w:rsidRPr="00484FBE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84FBE">
        <w:rPr>
          <w:rFonts w:ascii="Times New Roman" w:hAnsi="Times New Roman" w:cs="Times New Roman"/>
          <w:b w:val="0"/>
          <w:sz w:val="24"/>
          <w:szCs w:val="24"/>
        </w:rPr>
        <w:t xml:space="preserve">1. Утвердить </w:t>
      </w:r>
      <w:hyperlink w:anchor="Par29" w:history="1">
        <w:r w:rsidRPr="00484FBE">
          <w:rPr>
            <w:rFonts w:ascii="Times New Roman" w:hAnsi="Times New Roman" w:cs="Times New Roman"/>
            <w:b w:val="0"/>
            <w:sz w:val="24"/>
            <w:szCs w:val="24"/>
          </w:rPr>
          <w:t>Положение</w:t>
        </w:r>
      </w:hyperlink>
      <w:r w:rsidRPr="00484FBE">
        <w:rPr>
          <w:rFonts w:ascii="Times New Roman" w:hAnsi="Times New Roman" w:cs="Times New Roman"/>
          <w:b w:val="0"/>
          <w:sz w:val="24"/>
          <w:szCs w:val="24"/>
        </w:rPr>
        <w:t xml:space="preserve"> о порядке оформления бесхозяйного имущества в муниципальную </w:t>
      </w:r>
      <w:proofErr w:type="gramStart"/>
      <w:r w:rsidRPr="00484FBE">
        <w:rPr>
          <w:rFonts w:ascii="Times New Roman" w:hAnsi="Times New Roman" w:cs="Times New Roman"/>
          <w:b w:val="0"/>
          <w:sz w:val="24"/>
          <w:szCs w:val="24"/>
        </w:rPr>
        <w:t>собственность</w:t>
      </w:r>
      <w:proofErr w:type="gramEnd"/>
      <w:r w:rsidRPr="00484FB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46D51" w:rsidRPr="00484FBE">
        <w:rPr>
          <w:rFonts w:ascii="Times New Roman" w:hAnsi="Times New Roman" w:cs="Times New Roman"/>
          <w:b w:val="0"/>
          <w:sz w:val="24"/>
          <w:szCs w:val="24"/>
        </w:rPr>
        <w:t xml:space="preserve">ЗАТО городской округ Молодежный </w:t>
      </w:r>
      <w:r w:rsidRPr="00484FBE">
        <w:rPr>
          <w:rFonts w:ascii="Times New Roman" w:hAnsi="Times New Roman" w:cs="Times New Roman"/>
          <w:b w:val="0"/>
          <w:sz w:val="24"/>
          <w:szCs w:val="24"/>
        </w:rPr>
        <w:t>Моск</w:t>
      </w:r>
      <w:r w:rsidR="00346D51" w:rsidRPr="00484FBE">
        <w:rPr>
          <w:rFonts w:ascii="Times New Roman" w:hAnsi="Times New Roman" w:cs="Times New Roman"/>
          <w:b w:val="0"/>
          <w:sz w:val="24"/>
          <w:szCs w:val="24"/>
        </w:rPr>
        <w:t>овской области.</w:t>
      </w:r>
    </w:p>
    <w:p w:rsidR="00D0333E" w:rsidRDefault="00D0333E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0" w:name="Par10"/>
      <w:bookmarkStart w:id="1" w:name="Par11"/>
      <w:bookmarkEnd w:id="0"/>
      <w:bookmarkEnd w:id="1"/>
      <w:r>
        <w:rPr>
          <w:rFonts w:ascii="Times New Roman" w:hAnsi="Times New Roman" w:cs="Times New Roman"/>
          <w:b w:val="0"/>
          <w:sz w:val="24"/>
          <w:szCs w:val="24"/>
        </w:rPr>
        <w:t>2</w:t>
      </w:r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. Решение Совета депутатов и </w:t>
      </w:r>
      <w:hyperlink w:anchor="Par29" w:history="1">
        <w:r w:rsidR="00937A1A" w:rsidRPr="00484FBE">
          <w:rPr>
            <w:rFonts w:ascii="Times New Roman" w:hAnsi="Times New Roman" w:cs="Times New Roman"/>
            <w:b w:val="0"/>
            <w:sz w:val="24"/>
            <w:szCs w:val="24"/>
          </w:rPr>
          <w:t>Положение</w:t>
        </w:r>
      </w:hyperlink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о порядке оформления бесхозяйного имущества в муниципальную </w:t>
      </w:r>
      <w:proofErr w:type="gramStart"/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>собственность</w:t>
      </w:r>
      <w:proofErr w:type="gramEnd"/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46D51" w:rsidRPr="00484FBE">
        <w:rPr>
          <w:rFonts w:ascii="Times New Roman" w:hAnsi="Times New Roman" w:cs="Times New Roman"/>
          <w:b w:val="0"/>
          <w:sz w:val="24"/>
          <w:szCs w:val="24"/>
        </w:rPr>
        <w:t xml:space="preserve">ЗАТО городской округ Молодежный </w:t>
      </w:r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>Московской области</w:t>
      </w:r>
      <w:r w:rsidR="009D7962" w:rsidRPr="00484FBE">
        <w:rPr>
          <w:rFonts w:ascii="Times New Roman" w:hAnsi="Times New Roman" w:cs="Times New Roman"/>
          <w:b w:val="0"/>
          <w:sz w:val="24"/>
          <w:szCs w:val="24"/>
        </w:rPr>
        <w:t xml:space="preserve"> опубликовать в информационном вестнике администрации ЗАТО городской округ Молодежный  «МОЛОДЁЖНЫЙ»</w:t>
      </w:r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D7962" w:rsidRPr="00484FBE">
        <w:rPr>
          <w:rFonts w:ascii="Times New Roman" w:hAnsi="Times New Roman" w:cs="Times New Roman"/>
          <w:b w:val="0"/>
          <w:sz w:val="24"/>
          <w:szCs w:val="24"/>
        </w:rPr>
        <w:t xml:space="preserve">и </w:t>
      </w:r>
      <w:r w:rsidRPr="00D0333E">
        <w:rPr>
          <w:rFonts w:ascii="Times New Roman" w:hAnsi="Times New Roman" w:cs="Times New Roman"/>
          <w:b w:val="0"/>
          <w:sz w:val="24"/>
          <w:szCs w:val="24"/>
        </w:rPr>
        <w:t>разместить на официальном информационном сайте городского округа Молодёжный (адрес сайта: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hyperlink r:id="rId15" w:history="1">
        <w:r w:rsidRPr="00D0333E">
          <w:rPr>
            <w:rStyle w:val="a3"/>
            <w:rFonts w:ascii="Times New Roman" w:hAnsi="Times New Roman" w:cs="Times New Roman"/>
            <w:b w:val="0"/>
            <w:sz w:val="24"/>
            <w:szCs w:val="24"/>
          </w:rPr>
          <w:t>http://www.</w:t>
        </w:r>
        <w:proofErr w:type="spellStart"/>
        <w:r w:rsidRPr="00D0333E">
          <w:rPr>
            <w:rStyle w:val="a3"/>
            <w:rFonts w:ascii="Times New Roman" w:hAnsi="Times New Roman" w:cs="Times New Roman"/>
            <w:b w:val="0"/>
            <w:sz w:val="24"/>
            <w:szCs w:val="24"/>
            <w:lang w:val="en-US"/>
          </w:rPr>
          <w:t>zato</w:t>
        </w:r>
        <w:proofErr w:type="spellEnd"/>
        <w:r w:rsidRPr="00D0333E">
          <w:rPr>
            <w:rStyle w:val="a3"/>
            <w:rFonts w:ascii="Times New Roman" w:hAnsi="Times New Roman" w:cs="Times New Roman"/>
            <w:b w:val="0"/>
            <w:sz w:val="24"/>
            <w:szCs w:val="24"/>
          </w:rPr>
          <w:t>-</w:t>
        </w:r>
        <w:proofErr w:type="spellStart"/>
        <w:r w:rsidRPr="00D0333E">
          <w:rPr>
            <w:rStyle w:val="a3"/>
            <w:rFonts w:ascii="Times New Roman" w:hAnsi="Times New Roman" w:cs="Times New Roman"/>
            <w:b w:val="0"/>
            <w:sz w:val="24"/>
            <w:szCs w:val="24"/>
            <w:lang w:val="en-US"/>
          </w:rPr>
          <w:t>molod</w:t>
        </w:r>
        <w:proofErr w:type="spellEnd"/>
        <w:r w:rsidRPr="00D0333E">
          <w:rPr>
            <w:rStyle w:val="a3"/>
            <w:rFonts w:ascii="Times New Roman" w:hAnsi="Times New Roman" w:cs="Times New Roman"/>
            <w:b w:val="0"/>
            <w:sz w:val="24"/>
            <w:szCs w:val="24"/>
          </w:rPr>
          <w:t>.</w:t>
        </w:r>
        <w:proofErr w:type="spellStart"/>
        <w:r w:rsidRPr="00D0333E">
          <w:rPr>
            <w:rStyle w:val="a3"/>
            <w:rFonts w:ascii="Times New Roman" w:hAnsi="Times New Roman" w:cs="Times New Roman"/>
            <w:b w:val="0"/>
            <w:sz w:val="24"/>
            <w:szCs w:val="24"/>
            <w:lang w:val="en-US"/>
          </w:rPr>
          <w:t>ru</w:t>
        </w:r>
        <w:proofErr w:type="spellEnd"/>
      </w:hyperlink>
      <w:r w:rsidRPr="00D0333E">
        <w:rPr>
          <w:rFonts w:ascii="Times New Roman" w:hAnsi="Times New Roman" w:cs="Times New Roman"/>
          <w:b w:val="0"/>
          <w:sz w:val="24"/>
          <w:szCs w:val="24"/>
        </w:rPr>
        <w:t>).</w:t>
      </w:r>
    </w:p>
    <w:p w:rsidR="00937A1A" w:rsidRPr="00484FBE" w:rsidRDefault="00D0333E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</w:t>
      </w:r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hyperlink w:anchor="Par29" w:history="1">
        <w:r w:rsidR="00937A1A" w:rsidRPr="00484FBE">
          <w:rPr>
            <w:rFonts w:ascii="Times New Roman" w:hAnsi="Times New Roman" w:cs="Times New Roman"/>
            <w:b w:val="0"/>
            <w:sz w:val="24"/>
            <w:szCs w:val="24"/>
          </w:rPr>
          <w:t>Положение</w:t>
        </w:r>
      </w:hyperlink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о порядке оформления бесхозяйного имущества в муниципальную </w:t>
      </w:r>
      <w:proofErr w:type="gramStart"/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>собственность</w:t>
      </w:r>
      <w:proofErr w:type="gramEnd"/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D7962" w:rsidRPr="00484FBE">
        <w:rPr>
          <w:rFonts w:ascii="Times New Roman" w:hAnsi="Times New Roman" w:cs="Times New Roman"/>
          <w:b w:val="0"/>
          <w:sz w:val="24"/>
          <w:szCs w:val="24"/>
        </w:rPr>
        <w:t>ЗАТО городской округ Моло</w:t>
      </w:r>
      <w:r w:rsidR="00346D51" w:rsidRPr="00484FBE">
        <w:rPr>
          <w:rFonts w:ascii="Times New Roman" w:hAnsi="Times New Roman" w:cs="Times New Roman"/>
          <w:b w:val="0"/>
          <w:sz w:val="24"/>
          <w:szCs w:val="24"/>
        </w:rPr>
        <w:t>дежный</w:t>
      </w:r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вступает в силу со дня опубликования.</w:t>
      </w:r>
    </w:p>
    <w:p w:rsidR="00937A1A" w:rsidRPr="00484FBE" w:rsidRDefault="00D0333E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4</w:t>
      </w:r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. Со дня опубликования в печатном издании </w:t>
      </w:r>
      <w:hyperlink w:anchor="Par29" w:history="1">
        <w:r w:rsidR="00937A1A" w:rsidRPr="00484FBE">
          <w:rPr>
            <w:rFonts w:ascii="Times New Roman" w:hAnsi="Times New Roman" w:cs="Times New Roman"/>
            <w:b w:val="0"/>
            <w:sz w:val="24"/>
            <w:szCs w:val="24"/>
          </w:rPr>
          <w:t>Положения</w:t>
        </w:r>
      </w:hyperlink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о порядке оформления бесхозяйного имущества в муниципальную </w:t>
      </w:r>
      <w:proofErr w:type="gramStart"/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>собственность</w:t>
      </w:r>
      <w:proofErr w:type="gramEnd"/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84FBE" w:rsidRPr="00484FBE">
        <w:rPr>
          <w:rFonts w:ascii="Times New Roman" w:hAnsi="Times New Roman" w:cs="Times New Roman"/>
          <w:b w:val="0"/>
          <w:sz w:val="24"/>
          <w:szCs w:val="24"/>
        </w:rPr>
        <w:t>ЗАТО городской округ Молодежный</w:t>
      </w:r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считать утратившим силу </w:t>
      </w:r>
      <w:hyperlink r:id="rId16" w:history="1">
        <w:r w:rsidR="00937A1A" w:rsidRPr="00484FBE">
          <w:rPr>
            <w:rFonts w:ascii="Times New Roman" w:hAnsi="Times New Roman" w:cs="Times New Roman"/>
            <w:b w:val="0"/>
            <w:sz w:val="24"/>
            <w:szCs w:val="24"/>
          </w:rPr>
          <w:t>решение</w:t>
        </w:r>
      </w:hyperlink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Совета депутатов</w:t>
      </w:r>
      <w:r w:rsidR="00484FBE" w:rsidRPr="00484FBE">
        <w:rPr>
          <w:rFonts w:ascii="Times New Roman" w:hAnsi="Times New Roman" w:cs="Times New Roman"/>
          <w:b w:val="0"/>
          <w:sz w:val="24"/>
          <w:szCs w:val="24"/>
        </w:rPr>
        <w:t xml:space="preserve"> ЗАТО городской округ Молодежный Московской области от 0</w:t>
      </w:r>
      <w:r>
        <w:rPr>
          <w:rFonts w:ascii="Times New Roman" w:hAnsi="Times New Roman" w:cs="Times New Roman"/>
          <w:b w:val="0"/>
          <w:sz w:val="24"/>
          <w:szCs w:val="24"/>
        </w:rPr>
        <w:t>3</w:t>
      </w:r>
      <w:r w:rsidR="00484FBE" w:rsidRPr="00484FBE">
        <w:rPr>
          <w:rFonts w:ascii="Times New Roman" w:hAnsi="Times New Roman" w:cs="Times New Roman"/>
          <w:b w:val="0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sz w:val="24"/>
          <w:szCs w:val="24"/>
        </w:rPr>
        <w:t>12</w:t>
      </w:r>
      <w:r w:rsidR="00484FBE" w:rsidRPr="00484FBE">
        <w:rPr>
          <w:rFonts w:ascii="Times New Roman" w:hAnsi="Times New Roman" w:cs="Times New Roman"/>
          <w:b w:val="0"/>
          <w:sz w:val="24"/>
          <w:szCs w:val="24"/>
        </w:rPr>
        <w:t>.201</w:t>
      </w:r>
      <w:r>
        <w:rPr>
          <w:rFonts w:ascii="Times New Roman" w:hAnsi="Times New Roman" w:cs="Times New Roman"/>
          <w:b w:val="0"/>
          <w:sz w:val="24"/>
          <w:szCs w:val="24"/>
        </w:rPr>
        <w:t>5</w:t>
      </w:r>
      <w:r w:rsidR="00484FBE" w:rsidRPr="00484FBE">
        <w:rPr>
          <w:rFonts w:ascii="Times New Roman" w:hAnsi="Times New Roman" w:cs="Times New Roman"/>
          <w:b w:val="0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b w:val="0"/>
          <w:sz w:val="24"/>
          <w:szCs w:val="24"/>
        </w:rPr>
        <w:t>17</w:t>
      </w:r>
      <w:r w:rsidR="00484FBE" w:rsidRPr="00484FBE">
        <w:rPr>
          <w:rFonts w:ascii="Times New Roman" w:hAnsi="Times New Roman" w:cs="Times New Roman"/>
          <w:b w:val="0"/>
          <w:sz w:val="24"/>
          <w:szCs w:val="24"/>
        </w:rPr>
        <w:t xml:space="preserve">/4 </w:t>
      </w:r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t xml:space="preserve"> "Об утверждении Положения о </w:t>
      </w:r>
      <w:r w:rsidR="00937A1A" w:rsidRPr="00484FBE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порядке </w:t>
      </w:r>
      <w:r>
        <w:rPr>
          <w:rFonts w:ascii="Times New Roman" w:hAnsi="Times New Roman" w:cs="Times New Roman"/>
          <w:b w:val="0"/>
          <w:sz w:val="24"/>
          <w:szCs w:val="24"/>
        </w:rPr>
        <w:t>постановки на учет, признании и государственной регистрации права муниципальной собственности ЗАТО городской округ Молодежный Московской области на бесхозяйное недвижимое имущество».</w:t>
      </w:r>
    </w:p>
    <w:p w:rsidR="00937A1A" w:rsidRPr="00484FBE" w:rsidRDefault="00937A1A" w:rsidP="00937A1A">
      <w:pPr>
        <w:pStyle w:val="ConsPlusNormal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46D51" w:rsidRDefault="00937A1A" w:rsidP="00937A1A">
      <w:pPr>
        <w:pStyle w:val="ConsPlusNormal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937A1A" w:rsidRDefault="00937A1A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7A1A" w:rsidRDefault="00937A1A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7A1A" w:rsidRDefault="00937A1A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7A1A" w:rsidRDefault="00937A1A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ЗАТО городской округ Молодежный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О.В.Туркова</w:t>
      </w:r>
      <w:proofErr w:type="spellEnd"/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13A65" w:rsidRDefault="00C13A65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13A65" w:rsidRDefault="00C13A65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13A65" w:rsidRDefault="00C13A65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2691" w:rsidRDefault="008F2691" w:rsidP="00937A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60517" w:rsidRDefault="00960517" w:rsidP="00937A1A">
      <w:pPr>
        <w:pStyle w:val="ConsPlusNormal"/>
        <w:jc w:val="right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960517" w:rsidRDefault="00960517" w:rsidP="00937A1A">
      <w:pPr>
        <w:pStyle w:val="ConsPlusNormal"/>
        <w:jc w:val="right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960517" w:rsidRDefault="00960517" w:rsidP="00937A1A">
      <w:pPr>
        <w:pStyle w:val="ConsPlusNormal"/>
        <w:jc w:val="right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61D92" w:rsidRDefault="00937A1A" w:rsidP="00937A1A">
      <w:pPr>
        <w:pStyle w:val="ConsPlusNormal"/>
        <w:jc w:val="right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lastRenderedPageBreak/>
        <w:t>Утверждено</w:t>
      </w:r>
    </w:p>
    <w:p w:rsidR="00937A1A" w:rsidRPr="00361D92" w:rsidRDefault="00937A1A" w:rsidP="00937A1A">
      <w:pPr>
        <w:pStyle w:val="ConsPlusNormal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решением Совета депутатов</w:t>
      </w:r>
    </w:p>
    <w:p w:rsidR="00937A1A" w:rsidRPr="00361D92" w:rsidRDefault="00484FBE" w:rsidP="00937A1A">
      <w:pPr>
        <w:pStyle w:val="ConsPlusNormal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ЗАТО городской округ Молодежный</w:t>
      </w:r>
    </w:p>
    <w:p w:rsidR="00937A1A" w:rsidRPr="00361D92" w:rsidRDefault="00937A1A" w:rsidP="00937A1A">
      <w:pPr>
        <w:pStyle w:val="ConsPlusNormal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Московской области</w:t>
      </w:r>
    </w:p>
    <w:p w:rsidR="00937A1A" w:rsidRDefault="00937A1A" w:rsidP="00937A1A">
      <w:pPr>
        <w:pStyle w:val="ConsPlusNormal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B07F6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84FBE"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0333E">
        <w:rPr>
          <w:rFonts w:ascii="Times New Roman" w:hAnsi="Times New Roman" w:cs="Times New Roman"/>
          <w:b w:val="0"/>
          <w:sz w:val="24"/>
          <w:szCs w:val="24"/>
        </w:rPr>
        <w:t>09.06.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>201</w:t>
      </w:r>
      <w:r w:rsidR="00484FBE" w:rsidRPr="00361D92">
        <w:rPr>
          <w:rFonts w:ascii="Times New Roman" w:hAnsi="Times New Roman" w:cs="Times New Roman"/>
          <w:b w:val="0"/>
          <w:sz w:val="24"/>
          <w:szCs w:val="24"/>
        </w:rPr>
        <w:t>6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г. </w:t>
      </w:r>
      <w:r w:rsidR="00361D92">
        <w:rPr>
          <w:rFonts w:ascii="Times New Roman" w:hAnsi="Times New Roman" w:cs="Times New Roman"/>
          <w:b w:val="0"/>
          <w:sz w:val="24"/>
          <w:szCs w:val="24"/>
        </w:rPr>
        <w:t>№</w:t>
      </w:r>
      <w:r w:rsidR="00D0333E">
        <w:rPr>
          <w:rFonts w:ascii="Times New Roman" w:hAnsi="Times New Roman" w:cs="Times New Roman"/>
          <w:b w:val="0"/>
          <w:sz w:val="24"/>
          <w:szCs w:val="24"/>
        </w:rPr>
        <w:t xml:space="preserve"> 5/4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361D92" w:rsidRPr="00361D92" w:rsidRDefault="00361D92" w:rsidP="00937A1A">
      <w:pPr>
        <w:pStyle w:val="ConsPlusNormal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61D92" w:rsidRDefault="00937A1A" w:rsidP="00937A1A">
      <w:pPr>
        <w:pStyle w:val="ConsPlusNormal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Default="00937A1A" w:rsidP="00937A1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ar29"/>
      <w:bookmarkEnd w:id="2"/>
      <w:r w:rsidRPr="00361D92">
        <w:rPr>
          <w:rFonts w:ascii="Times New Roman" w:hAnsi="Times New Roman" w:cs="Times New Roman"/>
          <w:sz w:val="24"/>
          <w:szCs w:val="24"/>
        </w:rPr>
        <w:t>ПОЛОЖЕНИЕ</w:t>
      </w:r>
    </w:p>
    <w:p w:rsidR="00361D92" w:rsidRPr="00361D92" w:rsidRDefault="00361D92" w:rsidP="00937A1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61D92" w:rsidRDefault="00484FBE" w:rsidP="00484FBE">
      <w:pPr>
        <w:pStyle w:val="ConsPlusNormal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о  порядке оформления бесхозяйного имущества в муниципальную собственность </w:t>
      </w:r>
    </w:p>
    <w:p w:rsidR="00937A1A" w:rsidRDefault="00484FBE" w:rsidP="00484FBE">
      <w:pPr>
        <w:pStyle w:val="ConsPlusNormal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ЗАТО городской округ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Молодежной</w:t>
      </w:r>
      <w:proofErr w:type="gramEnd"/>
    </w:p>
    <w:p w:rsidR="00361D92" w:rsidRPr="00361D92" w:rsidRDefault="00361D92" w:rsidP="00484FBE">
      <w:pPr>
        <w:pStyle w:val="ConsPlusNormal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61D92" w:rsidRDefault="00937A1A" w:rsidP="00937A1A">
      <w:pPr>
        <w:pStyle w:val="ConsPlusNormal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937A1A" w:rsidRPr="00361D92" w:rsidRDefault="00937A1A" w:rsidP="00937A1A">
      <w:pPr>
        <w:pStyle w:val="ConsPlusNormal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1.1. Настоящее Положение о порядке оформления бесхозяйного имущества в муниципальную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собственность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E3FD9" w:rsidRPr="00361D92">
        <w:rPr>
          <w:rFonts w:ascii="Times New Roman" w:hAnsi="Times New Roman" w:cs="Times New Roman"/>
          <w:b w:val="0"/>
          <w:sz w:val="24"/>
          <w:szCs w:val="24"/>
        </w:rPr>
        <w:t>ЗАТО городской округ Молодежный Московской области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(далее - Положение) разработано в соответствии с Гражданским </w:t>
      </w:r>
      <w:hyperlink r:id="rId17" w:history="1">
        <w:r w:rsidRPr="00361D92">
          <w:rPr>
            <w:rFonts w:ascii="Times New Roman" w:hAnsi="Times New Roman" w:cs="Times New Roman"/>
            <w:b w:val="0"/>
            <w:sz w:val="24"/>
            <w:szCs w:val="24"/>
          </w:rPr>
          <w:t>кодексом</w:t>
        </w:r>
      </w:hyperlink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Российской Федерации, Гражданским процессуальным </w:t>
      </w:r>
      <w:hyperlink r:id="rId18" w:history="1">
        <w:r w:rsidRPr="00361D92">
          <w:rPr>
            <w:rFonts w:ascii="Times New Roman" w:hAnsi="Times New Roman" w:cs="Times New Roman"/>
            <w:b w:val="0"/>
            <w:sz w:val="24"/>
            <w:szCs w:val="24"/>
          </w:rPr>
          <w:t>кодексом</w:t>
        </w:r>
      </w:hyperlink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Российской Федерации, Федеральными законами от 06.10.2003 </w:t>
      </w:r>
      <w:hyperlink r:id="rId19" w:history="1">
        <w:r w:rsidRPr="00361D92">
          <w:rPr>
            <w:rFonts w:ascii="Times New Roman" w:hAnsi="Times New Roman" w:cs="Times New Roman"/>
            <w:b w:val="0"/>
            <w:sz w:val="24"/>
            <w:szCs w:val="24"/>
          </w:rPr>
          <w:t>N 131-ФЗ</w:t>
        </w:r>
      </w:hyperlink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"Об общих принципах организации местного самоуправления в Российской Федерации", от 21.07.1997 </w:t>
      </w:r>
      <w:hyperlink r:id="rId20" w:history="1">
        <w:r w:rsidRPr="00361D92">
          <w:rPr>
            <w:rFonts w:ascii="Times New Roman" w:hAnsi="Times New Roman" w:cs="Times New Roman"/>
            <w:b w:val="0"/>
            <w:sz w:val="24"/>
            <w:szCs w:val="24"/>
          </w:rPr>
          <w:t>N 122-ФЗ</w:t>
        </w:r>
      </w:hyperlink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"О государственной регистрации прав на недвижимое имущество и сделок с ним", </w:t>
      </w:r>
      <w:hyperlink r:id="rId21" w:history="1">
        <w:proofErr w:type="gramStart"/>
        <w:r w:rsidR="004E3FD9" w:rsidRPr="00361D92">
          <w:rPr>
            <w:rFonts w:ascii="Times New Roman" w:hAnsi="Times New Roman" w:cs="Times New Roman"/>
            <w:b w:val="0"/>
            <w:sz w:val="24"/>
            <w:szCs w:val="24"/>
          </w:rPr>
          <w:t>Уставом</w:t>
        </w:r>
        <w:proofErr w:type="gramEnd"/>
      </w:hyperlink>
      <w:r w:rsidR="004E3FD9" w:rsidRPr="00361D92">
        <w:rPr>
          <w:rFonts w:ascii="Times New Roman" w:hAnsi="Times New Roman" w:cs="Times New Roman"/>
          <w:b w:val="0"/>
          <w:sz w:val="24"/>
          <w:szCs w:val="24"/>
        </w:rPr>
        <w:t xml:space="preserve"> ЗАТО городской округ Молодежный Московской области.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1.2. Положение определяет порядок оформления документов, постановки на учет и признания права муниципальной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собственности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E3FD9" w:rsidRPr="00361D92">
        <w:rPr>
          <w:rFonts w:ascii="Times New Roman" w:hAnsi="Times New Roman" w:cs="Times New Roman"/>
          <w:b w:val="0"/>
          <w:sz w:val="24"/>
          <w:szCs w:val="24"/>
        </w:rPr>
        <w:t xml:space="preserve">ЗАТО городской округ Молодежный 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на бесхозяйное имущество (далее именуется "бесхозяйные объекты недвижимого имущества и бесхозяйные движимые вещи"), расположенное на территории </w:t>
      </w:r>
      <w:r w:rsidR="004E3FD9" w:rsidRPr="00361D92">
        <w:rPr>
          <w:rFonts w:ascii="Times New Roman" w:hAnsi="Times New Roman" w:cs="Times New Roman"/>
          <w:b w:val="0"/>
          <w:sz w:val="24"/>
          <w:szCs w:val="24"/>
        </w:rPr>
        <w:t xml:space="preserve">ЗАТО городской округ Молодежный 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(далее </w:t>
      </w:r>
      <w:r w:rsidR="004E3FD9" w:rsidRPr="00361D92">
        <w:rPr>
          <w:rFonts w:ascii="Times New Roman" w:hAnsi="Times New Roman" w:cs="Times New Roman"/>
          <w:b w:val="0"/>
          <w:sz w:val="24"/>
          <w:szCs w:val="24"/>
        </w:rPr>
        <w:t>–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E3FD9" w:rsidRPr="00361D92">
        <w:rPr>
          <w:rFonts w:ascii="Times New Roman" w:hAnsi="Times New Roman" w:cs="Times New Roman"/>
          <w:b w:val="0"/>
          <w:sz w:val="24"/>
          <w:szCs w:val="24"/>
        </w:rPr>
        <w:t>ЗАТО Молодежный)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1.3.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Положение распространяется на имущество, которое не имеет собственника или собственник которого неизвестен, либо на имущество, если иное не предусмотрено законами, от права </w:t>
      </w:r>
      <w:r w:rsidR="00A57168" w:rsidRPr="00361D92">
        <w:rPr>
          <w:rFonts w:ascii="Times New Roman" w:hAnsi="Times New Roman" w:cs="Times New Roman"/>
          <w:b w:val="0"/>
          <w:sz w:val="24"/>
          <w:szCs w:val="24"/>
        </w:rPr>
        <w:t>собственности,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на которое собственник отказался.</w:t>
      </w:r>
      <w:proofErr w:type="gramEnd"/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1.4. Оформление документов для признания бесхозяйными объектов недвижимого имущества и движимых вещей, находящихся на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территории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E3FD9" w:rsidRPr="00361D92">
        <w:rPr>
          <w:rFonts w:ascii="Times New Roman" w:hAnsi="Times New Roman" w:cs="Times New Roman"/>
          <w:b w:val="0"/>
          <w:sz w:val="24"/>
          <w:szCs w:val="24"/>
        </w:rPr>
        <w:t>ЗАТО Молодежный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, постановки на учет бесхозяйных объектов недвижимого имущества и принятия в муниципальную собственность </w:t>
      </w:r>
      <w:r w:rsidR="004E3FD9" w:rsidRPr="00361D92">
        <w:rPr>
          <w:rFonts w:ascii="Times New Roman" w:hAnsi="Times New Roman" w:cs="Times New Roman"/>
          <w:b w:val="0"/>
          <w:sz w:val="24"/>
          <w:szCs w:val="24"/>
        </w:rPr>
        <w:t xml:space="preserve">ЗАТО Молодежный 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бесхозяйных объектов недвижимого имущества и бесхозяйных движимых вещей может осуществлять администрация </w:t>
      </w:r>
      <w:r w:rsidR="004E3FD9" w:rsidRPr="00361D92">
        <w:rPr>
          <w:rFonts w:ascii="Times New Roman" w:hAnsi="Times New Roman" w:cs="Times New Roman"/>
          <w:b w:val="0"/>
          <w:sz w:val="24"/>
          <w:szCs w:val="24"/>
        </w:rPr>
        <w:t>ЗАТО городской округ Молодежный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(далее - Администрация), если такое имущество в соответствии со </w:t>
      </w:r>
      <w:hyperlink r:id="rId22" w:history="1">
        <w:r w:rsidRPr="00361D92">
          <w:rPr>
            <w:rFonts w:ascii="Times New Roman" w:hAnsi="Times New Roman" w:cs="Times New Roman"/>
            <w:b w:val="0"/>
            <w:sz w:val="24"/>
            <w:szCs w:val="24"/>
          </w:rPr>
          <w:t>ст. 50</w:t>
        </w:r>
      </w:hyperlink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Федерального закона от 06.10.2003 N 131-ФЗ "Об общих принципах организации местного самоуправления в Российской Федерации" и иными нормати</w:t>
      </w:r>
      <w:r w:rsidR="00A57168">
        <w:rPr>
          <w:rFonts w:ascii="Times New Roman" w:hAnsi="Times New Roman" w:cs="Times New Roman"/>
          <w:b w:val="0"/>
          <w:sz w:val="24"/>
          <w:szCs w:val="24"/>
        </w:rPr>
        <w:t>вными актами может находиться в муниципальной собственности</w:t>
      </w:r>
      <w:proofErr w:type="gramStart"/>
      <w:r w:rsidR="00A57168">
        <w:rPr>
          <w:rFonts w:ascii="Times New Roman" w:hAnsi="Times New Roman" w:cs="Times New Roman"/>
          <w:b w:val="0"/>
          <w:sz w:val="24"/>
          <w:szCs w:val="24"/>
        </w:rPr>
        <w:t>.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>.</w:t>
      </w:r>
      <w:proofErr w:type="gramEnd"/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1.5. Принятие на учет и снятие с учета бесхозяйных объектов недвижимого имущества осуществляются территориальным органом Федеральной службы государственной регистрации, кадастра и картографии по месту нахождения недвижимого имущества.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1.6. Постановка на государственный учет бесхозяйных движимых вещей не осуществляется.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1.7. 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являются: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- вовлечение бесхозяйного имущества в гражданский оборот;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- обеспечение нормальной и безопасной технической эксплуатации имущества;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- надлежащее содержание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территории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E3FD9" w:rsidRPr="00361D92">
        <w:rPr>
          <w:rFonts w:ascii="Times New Roman" w:hAnsi="Times New Roman" w:cs="Times New Roman"/>
          <w:b w:val="0"/>
          <w:sz w:val="24"/>
          <w:szCs w:val="24"/>
        </w:rPr>
        <w:t>ЗАТО Молодежный.</w:t>
      </w:r>
    </w:p>
    <w:p w:rsidR="00937A1A" w:rsidRPr="00361D92" w:rsidRDefault="00937A1A" w:rsidP="00937A1A">
      <w:pPr>
        <w:pStyle w:val="ConsPlusNormal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350BD" w:rsidRDefault="006350BD" w:rsidP="00937A1A">
      <w:pPr>
        <w:pStyle w:val="ConsPlusNormal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6350BD" w:rsidRDefault="006350BD" w:rsidP="00937A1A">
      <w:pPr>
        <w:pStyle w:val="ConsPlusNormal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61D92" w:rsidRDefault="00937A1A" w:rsidP="00937A1A">
      <w:pPr>
        <w:pStyle w:val="ConsPlusNormal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lastRenderedPageBreak/>
        <w:t>2. Порядок выявления бесхозяйных объектов</w:t>
      </w:r>
    </w:p>
    <w:p w:rsidR="00937A1A" w:rsidRPr="00361D92" w:rsidRDefault="00937A1A" w:rsidP="00937A1A">
      <w:pPr>
        <w:pStyle w:val="ConsPlusNormal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недвижимого имущества и подготовки документов,</w:t>
      </w:r>
    </w:p>
    <w:p w:rsidR="00937A1A" w:rsidRPr="00361D92" w:rsidRDefault="00937A1A" w:rsidP="00937A1A">
      <w:pPr>
        <w:pStyle w:val="ConsPlusNormal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необходимых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для их постановки на учет</w:t>
      </w:r>
    </w:p>
    <w:p w:rsidR="00937A1A" w:rsidRPr="00361D92" w:rsidRDefault="00937A1A" w:rsidP="00937A1A">
      <w:pPr>
        <w:pStyle w:val="ConsPlusNormal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2.1. Сведения об объекте недвижимого имущества, имеющем признаки бесхозяйного, могут поступать от органов государственной власти Российской Федерации, субъектов Российской Федерации, органов местного самоуправления, на основании заявлений юридических и физических лиц, в результате проведения инвентаризации или иными способами.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2.2. На основании поступившего в Администрацию обращения по поводу выявленного объекта недвижимого имущества, имеющего признаки бесхозяйного, Администрация осуществляет: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- проверку поступивших сведений о выявленном объекте недвижимого имущества, имеющем признаки бесхозяйного (с выездом на место);</w:t>
      </w:r>
      <w:proofErr w:type="gramEnd"/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- сбор необходимой документации и подачу ее в орган, осуществляющий государственную регистрацию прав на недвижимое имущество и сделок с ним, в целях постановки на учет выявленного объекта недвижимого имущества как бесхозяйного;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- ведение Реестра выявленного бесхозяйного недвижимого имущества;</w:t>
      </w:r>
    </w:p>
    <w:p w:rsidR="00937A1A" w:rsidRPr="00361D92" w:rsidRDefault="004E3FD9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-</w:t>
      </w:r>
      <w:r w:rsidR="00937A1A" w:rsidRPr="00361D92">
        <w:rPr>
          <w:rFonts w:ascii="Times New Roman" w:hAnsi="Times New Roman" w:cs="Times New Roman"/>
          <w:b w:val="0"/>
          <w:sz w:val="24"/>
          <w:szCs w:val="24"/>
        </w:rPr>
        <w:t xml:space="preserve">подготовку документов для принятия бесхозяйного объекта недвижимого имущества в </w:t>
      </w:r>
      <w:proofErr w:type="gramStart"/>
      <w:r w:rsidR="00937A1A" w:rsidRPr="00361D92">
        <w:rPr>
          <w:rFonts w:ascii="Times New Roman" w:hAnsi="Times New Roman" w:cs="Times New Roman"/>
          <w:b w:val="0"/>
          <w:sz w:val="24"/>
          <w:szCs w:val="24"/>
        </w:rPr>
        <w:t>собственность</w:t>
      </w:r>
      <w:proofErr w:type="gramEnd"/>
      <w:r w:rsidR="00937A1A"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ЗАТО Молодежный </w:t>
      </w:r>
      <w:r w:rsidR="00937A1A" w:rsidRPr="00361D92">
        <w:rPr>
          <w:rFonts w:ascii="Times New Roman" w:hAnsi="Times New Roman" w:cs="Times New Roman"/>
          <w:b w:val="0"/>
          <w:sz w:val="24"/>
          <w:szCs w:val="24"/>
        </w:rPr>
        <w:t xml:space="preserve"> в соответствии с действующим законодательством.</w:t>
      </w:r>
      <w:r w:rsidR="0013366C">
        <w:rPr>
          <w:rFonts w:ascii="Times New Roman" w:hAnsi="Times New Roman" w:cs="Times New Roman"/>
          <w:b w:val="0"/>
          <w:sz w:val="24"/>
          <w:szCs w:val="24"/>
        </w:rPr>
        <w:t xml:space="preserve"> (Приложения №№1,2,3,4)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2.3. В целях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проведения проверки возможного наличия собственника выявленного объекта недвижимого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имущества, имеющего признаки бесхозяйного, Администрация в течение 10 рабочих дней запрашивает: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- сведения о наличии объекта недвижимого имущества в реестрах имущества, находящегося в федеральной собственности, собственности Московской области;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- сведения о зарегистрированных правах на объект недвижимого имущества в ГУП МО "МОБТИ" и в органе, осуществляющем государственную регистрацию прав на недвижимое имущество и сделок с ним.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В случае необходимости Администрация также в течение 10 рабочих дней подготавливает и направляет запросы в органы ФНС России о наличии в ЕГРЮЛ сведений о юридическом лице, а также запрос юридическому лицу, являющемуся возможным балансодержателем имущества.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2.4. В случае выявления информации о наличии собственника объекта недвижимого имущества Администрация прекращает работу по сбору документов для его постановки на учет в качестве бесхозяйного и сообщает данную информацию лицу, предоставившему первичную информацию об этом объекте.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При этом Администрация может направить собственнику объекта обращение с предложением отказаться от прав на него либо принять меры к его надлежащему содержанию.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2.5. Если в результате проверки собственник объекта недвижимого имущества не будет установлен, Администрация в течение 14 рабочих дней: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2.5.1. Организует в установленном порядке работу по проведению технической инвентаризации объекта недвижимого имущества, имеющего признаки бесхозяйного, и изготовлению технического и кадастровых паспортов на объект. Если бесхозяйный объект является объектом инженерной инфраструктуры, Администрация направляет заявку в эксплуатирующие организации жилищно-коммунального хозяйства на изготовление на инженерные сети и иные объекты инженерной инфраструктуры первичной технической документации (исполнительной схемы), необходимой для изготовления технических паспортов на данные объекты.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Эксплуатирующие организации жилищно-коммунального хозяйства обеспечивают изготовление данной документации и представляют ее в Администрацию в установленные законодательством сроки.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3" w:name="Par66"/>
      <w:bookmarkEnd w:id="3"/>
      <w:r w:rsidRPr="00361D92">
        <w:rPr>
          <w:rFonts w:ascii="Times New Roman" w:hAnsi="Times New Roman" w:cs="Times New Roman"/>
          <w:b w:val="0"/>
          <w:sz w:val="24"/>
          <w:szCs w:val="24"/>
        </w:rPr>
        <w:lastRenderedPageBreak/>
        <w:t>2.5.2. Осуществляет сбор документов, подтверждающих, что объект недвижимого имущества не имеет собственника, или собственник неизвестен, или от права собственности на него собственник отказался.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Документами, подтверждающими, что объект недвижимого имущества не имеет собственника или его собственник неизвестен, являются в том числе: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1) выданные органами исполнительной власти Российской Федерации, субъектов Российской Федерации, органами местного самоуправления документы о том, что данный объект недвижимого имущества не учтен в реестрах федерального имущества, имущества субъекта Российской Федерации и муниципального имущества других муниципальных образований;</w:t>
      </w:r>
      <w:proofErr w:type="gramEnd"/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2) выданные соответствующими государственными органами (организациями), осуществлявшими регистрацию прав на недвижимость до введения в действие Федерального закона "О государственной регистрации прав на недвижимое имущество и сделок с ним" и до начала деятельности учреждения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 ими не были зарегистрированы;</w:t>
      </w:r>
      <w:proofErr w:type="gramEnd"/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3) сведения из Единого государственного реестра прав на недвижимое имущество и сделок с ним об объекте недвижимого имущества;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4) иные документы, подтверждающие, что объект недвижимого имущества является бесхозяйным.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3. Заявление, удостоверенное нотариально, от собственника об отказе от права собственности на объект недвижимого имущества и согласии на постановку на учет этого имущества в качестве бесхозяйного представляется в случае отказа собственника от права собственности на это имущество.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Если право собственности лица, отказавшегося от права собственности на объект недвижимого имущества, не зарегистрировано в Едином государственном реестре прав, в заявлении Администрации о принятии на учет данного объекта недвижимого имущества должны содержаться данные о правообладателе, указанные в </w:t>
      </w:r>
      <w:hyperlink r:id="rId23" w:history="1">
        <w:r w:rsidRPr="00361D92">
          <w:rPr>
            <w:rFonts w:ascii="Times New Roman" w:hAnsi="Times New Roman" w:cs="Times New Roman"/>
            <w:b w:val="0"/>
            <w:sz w:val="24"/>
            <w:szCs w:val="24"/>
          </w:rPr>
          <w:t>Правилах</w:t>
        </w:r>
      </w:hyperlink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ведения Единого государственного реестра прав на недвижимое имущество и сделок с ним, утвержденных приказом Министерства экономического развития Российской Федерации от 23.12.2013 N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765.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В случае отказа собственника - юридического лица от права собственности на имущество и в случае, если право собственности не зарегистрировано в Едином государственном реестре прав (далее - ЕГРП), Администрация в течение 5 рабочих дней запрашивает у него следующие документы: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- копии правоустанавливающих документов, подтверждающих наличие права собственности;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- копии учредительных документов юридического лица, свидетельство о государственной регистрации юридического лица, коды </w:t>
      </w:r>
      <w:proofErr w:type="spellStart"/>
      <w:r w:rsidRPr="00361D92">
        <w:rPr>
          <w:rFonts w:ascii="Times New Roman" w:hAnsi="Times New Roman" w:cs="Times New Roman"/>
          <w:b w:val="0"/>
          <w:sz w:val="24"/>
          <w:szCs w:val="24"/>
        </w:rPr>
        <w:t>госстатистики</w:t>
      </w:r>
      <w:proofErr w:type="spellEnd"/>
      <w:r w:rsidRPr="00361D92">
        <w:rPr>
          <w:rFonts w:ascii="Times New Roman" w:hAnsi="Times New Roman" w:cs="Times New Roman"/>
          <w:b w:val="0"/>
          <w:sz w:val="24"/>
          <w:szCs w:val="24"/>
        </w:rPr>
        <w:t>, идентификационный номер налогоплательщика.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В случае отказа собственника - физического лица от права собственности на имущество и в случае, если право собственности не зарегистрировано в ЕГРП, Администрация в течение 5 рабочих дней запрашивает у него следующие документы: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- копии правоустанавливающих документов, подтверждающих наличие права собственности;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- сведения о регистрации либо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справку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о месте его жительства;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- копию документа, удостоверяющего личность гражданина;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- кадастровый паспорт на земельный участок, на котором расположен объект недвижимости (при наличии).</w:t>
      </w:r>
    </w:p>
    <w:p w:rsidR="00937A1A" w:rsidRPr="00361D92" w:rsidRDefault="00937A1A" w:rsidP="00937A1A">
      <w:pPr>
        <w:pStyle w:val="ConsPlusNormal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350BD" w:rsidRDefault="006350BD" w:rsidP="00937A1A">
      <w:pPr>
        <w:pStyle w:val="ConsPlusNormal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6350BD" w:rsidRDefault="006350BD" w:rsidP="00937A1A">
      <w:pPr>
        <w:pStyle w:val="ConsPlusNormal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6350BD" w:rsidRDefault="006350BD" w:rsidP="00937A1A">
      <w:pPr>
        <w:pStyle w:val="ConsPlusNormal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61D92" w:rsidRDefault="00937A1A" w:rsidP="00937A1A">
      <w:pPr>
        <w:pStyle w:val="ConsPlusNormal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lastRenderedPageBreak/>
        <w:t>3. Порядок постановки на учет бесхозяйных объектов</w:t>
      </w:r>
    </w:p>
    <w:p w:rsidR="00937A1A" w:rsidRPr="00361D92" w:rsidRDefault="00937A1A" w:rsidP="00937A1A">
      <w:pPr>
        <w:pStyle w:val="ConsPlusNormal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недвижимого имущества</w:t>
      </w:r>
    </w:p>
    <w:p w:rsidR="00937A1A" w:rsidRPr="00361D92" w:rsidRDefault="00937A1A" w:rsidP="00937A1A">
      <w:pPr>
        <w:pStyle w:val="ConsPlusNormal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3.1. Бесхозяйное недвижимое имущество,</w:t>
      </w:r>
      <w:r w:rsidR="00B8742D">
        <w:rPr>
          <w:rFonts w:ascii="Times New Roman" w:hAnsi="Times New Roman" w:cs="Times New Roman"/>
          <w:b w:val="0"/>
          <w:sz w:val="24"/>
          <w:szCs w:val="24"/>
        </w:rPr>
        <w:t xml:space="preserve"> выявленное и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оформляемое в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собственность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E3FD9" w:rsidRPr="00361D92">
        <w:rPr>
          <w:rFonts w:ascii="Times New Roman" w:hAnsi="Times New Roman" w:cs="Times New Roman"/>
          <w:b w:val="0"/>
          <w:sz w:val="24"/>
          <w:szCs w:val="24"/>
        </w:rPr>
        <w:t>ЗАТО Молодежный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>, принимается на учет территориальным органом Федеральной службы государственной регистрации, кадастра и картографии по месту нахождения недвижимого имущества на основании</w:t>
      </w:r>
      <w:r w:rsidR="00486C5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07F6E">
        <w:rPr>
          <w:rFonts w:ascii="Times New Roman" w:hAnsi="Times New Roman" w:cs="Times New Roman"/>
          <w:b w:val="0"/>
          <w:sz w:val="24"/>
          <w:szCs w:val="24"/>
        </w:rPr>
        <w:t>заявления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Администрации 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>ЗАТО городской округ Молодежный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B8742D" w:rsidRPr="00361D92" w:rsidRDefault="00B8742D" w:rsidP="00B8742D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3.2.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К </w:t>
      </w:r>
      <w:r w:rsidRPr="00B07F6E">
        <w:rPr>
          <w:rFonts w:ascii="Times New Roman" w:hAnsi="Times New Roman" w:cs="Times New Roman"/>
          <w:b w:val="0"/>
          <w:sz w:val="24"/>
          <w:szCs w:val="24"/>
        </w:rPr>
        <w:t>заявлению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>должны быть приложены:</w:t>
      </w:r>
    </w:p>
    <w:p w:rsidR="00B8742D" w:rsidRPr="00361D92" w:rsidRDefault="00B8742D" w:rsidP="00B8742D">
      <w:pPr>
        <w:pStyle w:val="ConsPlusNormal"/>
        <w:ind w:left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- документы, указанные в </w:t>
      </w:r>
      <w:hyperlink w:anchor="Par66" w:history="1">
        <w:r w:rsidRPr="00361D92">
          <w:rPr>
            <w:rFonts w:ascii="Times New Roman" w:hAnsi="Times New Roman" w:cs="Times New Roman"/>
            <w:b w:val="0"/>
            <w:sz w:val="24"/>
            <w:szCs w:val="24"/>
          </w:rPr>
          <w:t>пункте 2.5.2</w:t>
        </w:r>
      </w:hyperlink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настоящего Положения;</w:t>
      </w:r>
    </w:p>
    <w:p w:rsidR="00B8742D" w:rsidRPr="00361D92" w:rsidRDefault="00B8742D" w:rsidP="00B8742D">
      <w:pPr>
        <w:pStyle w:val="ConsPlusNormal"/>
        <w:ind w:left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- доверенность лица на право представления документов, оформленная надлежащим образом;</w:t>
      </w:r>
    </w:p>
    <w:p w:rsidR="00B8742D" w:rsidRPr="00361D92" w:rsidRDefault="00B8742D" w:rsidP="00B8742D">
      <w:pPr>
        <w:pStyle w:val="ConsPlusNormal"/>
        <w:ind w:left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- документы, содержащие описание объекта недвижимого имущества.</w:t>
      </w:r>
    </w:p>
    <w:p w:rsidR="00B8742D" w:rsidRDefault="00B8742D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Заявление и приложенные к нему документы, необходимые для принятия на учет объекта недвижимого имущества, могут быть представлены в орган, осуществляющий государственную регистрацию прав и сделок с ним, одновременно с заявлением о государственном кадастровом учете объекта недвижимого имущества.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B8742D" w:rsidRPr="00486C54" w:rsidRDefault="00B8742D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86C5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3.</w:t>
      </w:r>
      <w:r w:rsidRPr="00486C54">
        <w:rPr>
          <w:rFonts w:ascii="Times New Roman" w:hAnsi="Times New Roman" w:cs="Times New Roman"/>
          <w:sz w:val="24"/>
          <w:szCs w:val="24"/>
        </w:rPr>
        <w:t xml:space="preserve"> Опись и предварительная оценка бесхозяйного объекта недвижимого имущества производятся постоянно действующей комиссией (далее - комиссия). Состав комиссии утверждается постановлением </w:t>
      </w:r>
      <w:r>
        <w:rPr>
          <w:rFonts w:ascii="Times New Roman" w:hAnsi="Times New Roman" w:cs="Times New Roman"/>
          <w:sz w:val="24"/>
          <w:szCs w:val="24"/>
        </w:rPr>
        <w:t>руководителя администрации</w:t>
      </w:r>
      <w:r w:rsidRPr="00486C54">
        <w:rPr>
          <w:rFonts w:ascii="Times New Roman" w:hAnsi="Times New Roman" w:cs="Times New Roman"/>
          <w:sz w:val="24"/>
          <w:szCs w:val="24"/>
        </w:rPr>
        <w:t>.</w:t>
      </w:r>
    </w:p>
    <w:p w:rsidR="00B8742D" w:rsidRPr="00486C54" w:rsidRDefault="00B8742D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486C54">
        <w:rPr>
          <w:rFonts w:ascii="Times New Roman" w:hAnsi="Times New Roman" w:cs="Times New Roman"/>
          <w:sz w:val="24"/>
          <w:szCs w:val="24"/>
        </w:rPr>
        <w:t xml:space="preserve">. Комиссия в 5-дневный срок со дня издания 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руководителя Администрации </w:t>
      </w:r>
      <w:r w:rsidRPr="00486C54">
        <w:rPr>
          <w:rFonts w:ascii="Times New Roman" w:hAnsi="Times New Roman" w:cs="Times New Roman"/>
          <w:sz w:val="24"/>
          <w:szCs w:val="24"/>
        </w:rPr>
        <w:t xml:space="preserve">о принятии мер по постановке на учет этого бесхозяйного объекта недвижимого имущества составляет по установленной форме соответствующий </w:t>
      </w:r>
      <w:hyperlink r:id="rId24" w:history="1">
        <w:r w:rsidRPr="00486C54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Pr="00486C54">
        <w:rPr>
          <w:rFonts w:ascii="Times New Roman" w:hAnsi="Times New Roman" w:cs="Times New Roman"/>
          <w:sz w:val="24"/>
          <w:szCs w:val="24"/>
        </w:rPr>
        <w:t xml:space="preserve"> описи и предварительной оценки этого объекта (приложение </w:t>
      </w:r>
      <w:r w:rsidR="0013366C">
        <w:rPr>
          <w:rFonts w:ascii="Times New Roman" w:hAnsi="Times New Roman" w:cs="Times New Roman"/>
          <w:sz w:val="24"/>
          <w:szCs w:val="24"/>
        </w:rPr>
        <w:t>№5</w:t>
      </w:r>
      <w:r w:rsidRPr="00486C54">
        <w:rPr>
          <w:rFonts w:ascii="Times New Roman" w:hAnsi="Times New Roman" w:cs="Times New Roman"/>
          <w:sz w:val="24"/>
          <w:szCs w:val="24"/>
        </w:rPr>
        <w:t>).</w:t>
      </w:r>
    </w:p>
    <w:p w:rsidR="00B8742D" w:rsidRPr="00486C54" w:rsidRDefault="00B8742D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6C54">
        <w:rPr>
          <w:rFonts w:ascii="Times New Roman" w:hAnsi="Times New Roman" w:cs="Times New Roman"/>
          <w:sz w:val="24"/>
          <w:szCs w:val="24"/>
        </w:rPr>
        <w:t xml:space="preserve">Указанный документ </w:t>
      </w:r>
      <w:hyperlink r:id="rId25" w:history="1">
        <w:r w:rsidRPr="00486C54">
          <w:rPr>
            <w:rFonts w:ascii="Times New Roman" w:hAnsi="Times New Roman" w:cs="Times New Roman"/>
            <w:sz w:val="24"/>
            <w:szCs w:val="24"/>
          </w:rPr>
          <w:t>(акт)</w:t>
        </w:r>
      </w:hyperlink>
      <w:r w:rsidRPr="00486C54">
        <w:rPr>
          <w:rFonts w:ascii="Times New Roman" w:hAnsi="Times New Roman" w:cs="Times New Roman"/>
          <w:sz w:val="24"/>
          <w:szCs w:val="24"/>
        </w:rPr>
        <w:t xml:space="preserve"> должен содержать следующие сведения:</w:t>
      </w:r>
    </w:p>
    <w:p w:rsidR="00B8742D" w:rsidRPr="00486C54" w:rsidRDefault="00B8742D" w:rsidP="00B8742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6C54">
        <w:rPr>
          <w:rFonts w:ascii="Times New Roman" w:hAnsi="Times New Roman" w:cs="Times New Roman"/>
          <w:sz w:val="24"/>
          <w:szCs w:val="24"/>
        </w:rPr>
        <w:t>- местонахождение (адрес) бесхозяйного объекта недвижимого имущества;</w:t>
      </w:r>
    </w:p>
    <w:p w:rsidR="00B8742D" w:rsidRPr="00486C54" w:rsidRDefault="00B8742D" w:rsidP="00B8742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6C54">
        <w:rPr>
          <w:rFonts w:ascii="Times New Roman" w:hAnsi="Times New Roman" w:cs="Times New Roman"/>
          <w:sz w:val="24"/>
          <w:szCs w:val="24"/>
        </w:rPr>
        <w:t>- общую площадь бесхозяйного объекта недвижимого имущества;</w:t>
      </w:r>
    </w:p>
    <w:p w:rsidR="00B8742D" w:rsidRPr="00486C54" w:rsidRDefault="00B8742D" w:rsidP="00B8742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6C54">
        <w:rPr>
          <w:rFonts w:ascii="Times New Roman" w:hAnsi="Times New Roman" w:cs="Times New Roman"/>
          <w:sz w:val="24"/>
          <w:szCs w:val="24"/>
        </w:rPr>
        <w:t>- описание конструктивных элементов бесхозяйного объекта недвижимого имущества;</w:t>
      </w:r>
    </w:p>
    <w:p w:rsidR="00B8742D" w:rsidRPr="00486C54" w:rsidRDefault="00B8742D" w:rsidP="00B8742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6C54">
        <w:rPr>
          <w:rFonts w:ascii="Times New Roman" w:hAnsi="Times New Roman" w:cs="Times New Roman"/>
          <w:sz w:val="24"/>
          <w:szCs w:val="24"/>
        </w:rPr>
        <w:t>- инвентаризационную оценку стоимости бесхозяйного объекта недвижимого имущества;</w:t>
      </w:r>
    </w:p>
    <w:p w:rsidR="00B8742D" w:rsidRPr="00486C54" w:rsidRDefault="00B8742D" w:rsidP="00B8742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6C54">
        <w:rPr>
          <w:rFonts w:ascii="Times New Roman" w:hAnsi="Times New Roman" w:cs="Times New Roman"/>
          <w:sz w:val="24"/>
          <w:szCs w:val="24"/>
        </w:rPr>
        <w:t>- процент (сумму) износа бесхозяйного объекта недвижимого имущества.</w:t>
      </w:r>
    </w:p>
    <w:p w:rsidR="00B8742D" w:rsidRPr="00486C54" w:rsidRDefault="0096185D" w:rsidP="00B8742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hyperlink r:id="rId26" w:history="1">
        <w:r w:rsidR="00B8742D" w:rsidRPr="00486C54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="00B8742D" w:rsidRPr="00486C54">
        <w:rPr>
          <w:rFonts w:ascii="Times New Roman" w:hAnsi="Times New Roman" w:cs="Times New Roman"/>
          <w:sz w:val="24"/>
          <w:szCs w:val="24"/>
        </w:rPr>
        <w:t xml:space="preserve"> составляется в 3 экземплярах, два из которых направляются:</w:t>
      </w:r>
    </w:p>
    <w:p w:rsidR="00B8742D" w:rsidRPr="00486C54" w:rsidRDefault="00B8742D" w:rsidP="00B8742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6C54">
        <w:rPr>
          <w:rFonts w:ascii="Times New Roman" w:hAnsi="Times New Roman" w:cs="Times New Roman"/>
          <w:sz w:val="24"/>
          <w:szCs w:val="24"/>
        </w:rPr>
        <w:t>- в территориальный орган Федеральной регистрационной службы;</w:t>
      </w:r>
    </w:p>
    <w:p w:rsidR="00B8742D" w:rsidRPr="00486C54" w:rsidRDefault="00B8742D" w:rsidP="00B8742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6C54">
        <w:rPr>
          <w:rFonts w:ascii="Times New Roman" w:hAnsi="Times New Roman" w:cs="Times New Roman"/>
          <w:sz w:val="24"/>
          <w:szCs w:val="24"/>
        </w:rPr>
        <w:t>- в территориальный орган по учету и инвентаризации объектов недвижимости.</w:t>
      </w:r>
    </w:p>
    <w:p w:rsidR="00361D92" w:rsidRDefault="00937A1A" w:rsidP="00361D92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3.</w:t>
      </w:r>
      <w:r w:rsidR="00B8742D">
        <w:rPr>
          <w:rFonts w:ascii="Times New Roman" w:hAnsi="Times New Roman" w:cs="Times New Roman"/>
          <w:b w:val="0"/>
          <w:sz w:val="24"/>
          <w:szCs w:val="24"/>
        </w:rPr>
        <w:t>5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. Сообщение о выявлении на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территории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 xml:space="preserve">ЗАТО Молодежный 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>бесхозяйного недвижимого имущества и о возможности юридических и физических лиц предъявить свои права на это имущество подлежит опубликованию в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 xml:space="preserve"> информационном вестнике администрации ЗАТО городской округ Молодежный  «МОЛОДЁЖНЫЙ» и размещению на официальном Интернет-сайте администрации ЗАТО городской округ Молодежный Московской области  (адрес сайта: </w:t>
      </w:r>
      <w:hyperlink r:id="rId27" w:history="1">
        <w:r w:rsidR="00486C54" w:rsidRPr="00486C54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  <w:lang w:val="en-US"/>
          </w:rPr>
          <w:t>http</w:t>
        </w:r>
        <w:r w:rsidR="00486C54" w:rsidRPr="00486C54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://</w:t>
        </w:r>
        <w:r w:rsidR="00486C54" w:rsidRPr="00486C54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  <w:lang w:val="en-US"/>
          </w:rPr>
          <w:t>www</w:t>
        </w:r>
        <w:r w:rsidR="00486C54" w:rsidRPr="00486C54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.</w:t>
        </w:r>
        <w:proofErr w:type="spellStart"/>
        <w:r w:rsidR="00486C54" w:rsidRPr="00486C54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  <w:lang w:val="en-US"/>
          </w:rPr>
          <w:t>zato</w:t>
        </w:r>
        <w:proofErr w:type="spellEnd"/>
        <w:r w:rsidR="00486C54" w:rsidRPr="00486C54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-</w:t>
        </w:r>
        <w:proofErr w:type="spellStart"/>
        <w:r w:rsidR="00486C54" w:rsidRPr="00486C54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  <w:lang w:val="en-US"/>
          </w:rPr>
          <w:t>molod</w:t>
        </w:r>
        <w:proofErr w:type="spellEnd"/>
        <w:r w:rsidR="00486C54" w:rsidRPr="00486C54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.</w:t>
        </w:r>
        <w:proofErr w:type="spellStart"/>
        <w:r w:rsidR="00486C54" w:rsidRPr="00486C54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>)</w:t>
      </w:r>
    </w:p>
    <w:p w:rsidR="00486C54" w:rsidRPr="00486C54" w:rsidRDefault="00486C54" w:rsidP="00486C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6C54">
        <w:rPr>
          <w:rFonts w:ascii="Times New Roman" w:hAnsi="Times New Roman" w:cs="Times New Roman"/>
          <w:sz w:val="24"/>
          <w:szCs w:val="24"/>
        </w:rPr>
        <w:t>3.</w:t>
      </w:r>
      <w:r w:rsidR="00B8742D">
        <w:rPr>
          <w:rFonts w:ascii="Times New Roman" w:hAnsi="Times New Roman" w:cs="Times New Roman"/>
          <w:sz w:val="24"/>
          <w:szCs w:val="24"/>
        </w:rPr>
        <w:t>6</w:t>
      </w:r>
      <w:r w:rsidRPr="00486C54">
        <w:rPr>
          <w:rFonts w:ascii="Times New Roman" w:hAnsi="Times New Roman" w:cs="Times New Roman"/>
          <w:sz w:val="24"/>
          <w:szCs w:val="24"/>
        </w:rPr>
        <w:t>. Администрация в заявительном порядке (с комплектом необходимых документов) осуществляет постановку на учет бесхозяйного объекта недвижимого имущества в территориальном органе Федеральной регистрационной службы.</w:t>
      </w:r>
    </w:p>
    <w:p w:rsidR="00486C54" w:rsidRPr="00361D92" w:rsidRDefault="00486C54" w:rsidP="00361D92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8742D" w:rsidRDefault="00B8742D" w:rsidP="00937A1A">
      <w:pPr>
        <w:pStyle w:val="ConsPlusNormal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61D92" w:rsidRDefault="00937A1A" w:rsidP="00937A1A">
      <w:pPr>
        <w:pStyle w:val="ConsPlusNormal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4. Учет бесхозяйных объектов недвижимого имущества в Реестре</w:t>
      </w:r>
    </w:p>
    <w:p w:rsidR="00937A1A" w:rsidRPr="00361D92" w:rsidRDefault="00937A1A" w:rsidP="00937A1A">
      <w:pPr>
        <w:pStyle w:val="ConsPlusNormal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выявленного бесхозяйного недвижимого имущества</w:t>
      </w:r>
    </w:p>
    <w:p w:rsidR="00937A1A" w:rsidRPr="00361D92" w:rsidRDefault="00937A1A" w:rsidP="00937A1A">
      <w:pPr>
        <w:pStyle w:val="ConsPlusNormal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4.1. Бесхозяйный объект недвижимого имущества учитывается в Реестре выявленного бесхозяйного недвижимого имущества (далее - Реестр)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с даты постановки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объекта недвижимого имущества на учет в качестве бесхозяйного в органе, осуществляющем государственную регистрацию прав, до момента возникновения права муниципальной собственности на такой объект или до момента установления невозможности оформления имущества в муниципальную собственность.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lastRenderedPageBreak/>
        <w:t>4.2. Основанием для включения бесхозяйного объекта недвижимого имущества в Реестр является соответствую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 xml:space="preserve">щее постановление </w:t>
      </w:r>
      <w:proofErr w:type="gramStart"/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 xml:space="preserve"> ЗАТО городской округ Молодежный.</w:t>
      </w:r>
    </w:p>
    <w:p w:rsidR="00937A1A" w:rsidRPr="00361D92" w:rsidRDefault="00937A1A" w:rsidP="00937A1A">
      <w:pPr>
        <w:pStyle w:val="ConsPlusNormal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61D92" w:rsidRDefault="00937A1A" w:rsidP="00937A1A">
      <w:pPr>
        <w:pStyle w:val="ConsPlusNormal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5. Переход бесхозяйного недвижимого имущества</w:t>
      </w:r>
    </w:p>
    <w:p w:rsidR="00937A1A" w:rsidRPr="00361D92" w:rsidRDefault="00937A1A" w:rsidP="00937A1A">
      <w:pPr>
        <w:pStyle w:val="ConsPlusNormal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в муниципальную собственность</w:t>
      </w:r>
    </w:p>
    <w:p w:rsidR="00937A1A" w:rsidRPr="00361D92" w:rsidRDefault="00937A1A" w:rsidP="00937A1A">
      <w:pPr>
        <w:pStyle w:val="ConsPlusNormal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5.1. По истечении года со дня постановки бесхозяйного объекта недвижимого имущества на учет в органе, осуществляющем государственную регистрацию прав, Администрация обращается в суд с заявлением о признании права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собственности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>ЗАТО Молодежный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на этот объект в порядке, предусмотренном Гражданским процессуальным </w:t>
      </w:r>
      <w:hyperlink r:id="rId28" w:history="1">
        <w:r w:rsidRPr="00361D92">
          <w:rPr>
            <w:rFonts w:ascii="Times New Roman" w:hAnsi="Times New Roman" w:cs="Times New Roman"/>
            <w:b w:val="0"/>
            <w:sz w:val="24"/>
            <w:szCs w:val="24"/>
          </w:rPr>
          <w:t>кодексом</w:t>
        </w:r>
      </w:hyperlink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Российской Федерации.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5.2. Право муниципальной собственности на бесхозяйный объект недвижимого имущества, признанное решением суда,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5.3. После вступления в законную силу решения суда о признании права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собственности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>ЗАТО Молодежный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на бесхозяйный объект недвижимого имущества: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-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Администраци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>я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>ЗАТО городской округ Молодежный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в течение 5 рабочих дней подает документы в орган, осуществляющий государственную регистрацию прав на недвижимое имущество и сделок с ним, для регистрации права собственности 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>ЗАТО Молодежный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на объект недвижимого имущества;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- не позднее следующего рабочего дня после получения свидетельства о государственной регистрации права собственности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Администрация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>ЗАТО городской округ Молодежный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принимает постановление о принятии объекта недвижимого имущества в муниципальную собственность и в состав муниципальной казны 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>ЗАТО Молодежный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- вносит объект недвижимого имущества в реестр муниципальной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собственности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>ЗАТО Молодежный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5.4. В течение 10 дней после получения свидетельства о государственной регистрации права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собственности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>ЗАТО Молодежный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на объект недвижимого имущества Администрация передает копию данного свидетельства для внесения изменений в техническую документацию в орган, осуществляющий технический учет и инвентаризацию объектов недвижимого имущества.</w:t>
      </w:r>
    </w:p>
    <w:p w:rsidR="00937A1A" w:rsidRPr="00361D92" w:rsidRDefault="00937A1A" w:rsidP="00937A1A">
      <w:pPr>
        <w:pStyle w:val="ConsPlusNormal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61D92" w:rsidRDefault="00937A1A" w:rsidP="00937A1A">
      <w:pPr>
        <w:pStyle w:val="ConsPlusNormal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6. Переход бесхозяйной движимой вещи</w:t>
      </w:r>
    </w:p>
    <w:p w:rsidR="00937A1A" w:rsidRPr="00361D92" w:rsidRDefault="00937A1A" w:rsidP="00937A1A">
      <w:pPr>
        <w:pStyle w:val="ConsPlusNormal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в муниципальную собственность</w:t>
      </w:r>
    </w:p>
    <w:p w:rsidR="00937A1A" w:rsidRPr="00361D92" w:rsidRDefault="00937A1A" w:rsidP="00937A1A">
      <w:pPr>
        <w:pStyle w:val="ConsPlusNormal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6.1.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В случае выявления движимой вещи, брошенной собственником или иным образом оставленной им с целью отказа от права собственности на нее на земельном участке, водном объекте или ином объекте, находящемся в ведении Администрации, Администрация в целях установления владельца такой вещи может разместить информацию об установлении владельца в средствах массовой информации.</w:t>
      </w:r>
      <w:proofErr w:type="gramEnd"/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6.2. Если в течение двух месяцев с даты размещения информации об установлении владельца брошенной вещи владелец не будет установлен, Администрация имеет право обратить эти вещи в муниципальную собственность, приступив к их использованию или совершив иные действия, свидетельствующие об обращении вещи в муниципальную собственность (в отношении брошенной вещи, стоимость которой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явно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ниже суммы, соответствующей пятикратному минимальному размеру оплаты труда, либо в отношении брошенных вещей, указанных в </w:t>
      </w:r>
      <w:hyperlink r:id="rId29" w:history="1">
        <w:r w:rsidRPr="00361D92">
          <w:rPr>
            <w:rFonts w:ascii="Times New Roman" w:hAnsi="Times New Roman" w:cs="Times New Roman"/>
            <w:b w:val="0"/>
            <w:sz w:val="24"/>
            <w:szCs w:val="24"/>
          </w:rPr>
          <w:t>абзаце 1 части 2 статьи 226</w:t>
        </w:r>
      </w:hyperlink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Гражданского кодекса Российской Федерации).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t>6.3. Другие брошенные движимые вещи могут поступить в муниципальную собственность, если по заявлению Администрации они будут признаны судом бесхозяйными.</w:t>
      </w:r>
    </w:p>
    <w:p w:rsidR="00937A1A" w:rsidRPr="00361D92" w:rsidRDefault="00937A1A" w:rsidP="00937A1A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61D92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6.4. После вступления в законную силу решения суда о признании движимой вещи бесхозяйной и передачи ее в </w:t>
      </w:r>
      <w:proofErr w:type="gramStart"/>
      <w:r w:rsidRPr="00361D92">
        <w:rPr>
          <w:rFonts w:ascii="Times New Roman" w:hAnsi="Times New Roman" w:cs="Times New Roman"/>
          <w:b w:val="0"/>
          <w:sz w:val="24"/>
          <w:szCs w:val="24"/>
        </w:rPr>
        <w:t>собственность</w:t>
      </w:r>
      <w:proofErr w:type="gramEnd"/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 xml:space="preserve">ЗАТО Молодежный 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 xml:space="preserve">не позднее следующего рабочего дня, принимается постановление Администрации о принятии движимой вещи в муниципальную собственность и в состав муниципальной казны </w:t>
      </w:r>
      <w:r w:rsidR="00361D92" w:rsidRPr="00361D92">
        <w:rPr>
          <w:rFonts w:ascii="Times New Roman" w:hAnsi="Times New Roman" w:cs="Times New Roman"/>
          <w:b w:val="0"/>
          <w:sz w:val="24"/>
          <w:szCs w:val="24"/>
        </w:rPr>
        <w:t>ЗАТО Молодежный</w:t>
      </w:r>
      <w:r w:rsidRPr="00361D92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3852C1" w:rsidRDefault="003852C1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350BD" w:rsidRDefault="006350BD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D61E0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BD61E0" w:rsidRPr="00BD61E0" w:rsidRDefault="00BD61E0" w:rsidP="00BD61E0">
      <w:pPr>
        <w:rPr>
          <w:rFonts w:ascii="Times New Roman" w:hAnsi="Times New Roman" w:cs="Times New Roman"/>
          <w:sz w:val="24"/>
          <w:szCs w:val="24"/>
        </w:rPr>
      </w:pPr>
      <w:r w:rsidRPr="00BD61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к Положению</w:t>
      </w:r>
    </w:p>
    <w:p w:rsidR="00BD61E0" w:rsidRPr="00BD61E0" w:rsidRDefault="00BD61E0" w:rsidP="00BD61E0">
      <w:pPr>
        <w:widowControl w:val="0"/>
        <w:spacing w:before="240"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proofErr w:type="gramStart"/>
      <w:r w:rsidRPr="00BD61E0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Администрация</w:t>
      </w:r>
      <w:proofErr w:type="gramEnd"/>
      <w:r w:rsidRPr="00BD61E0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ЗАТО городской округ Молодежный</w:t>
      </w:r>
    </w:p>
    <w:p w:rsidR="00BD61E0" w:rsidRPr="00BD61E0" w:rsidRDefault="00BD61E0" w:rsidP="00BD61E0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D61E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(наименование органа местного самоуправления или уполномоченного им органа,</w:t>
      </w:r>
      <w:r w:rsidRPr="00BD61E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осуществляющего муниципальный контроль)</w:t>
      </w:r>
    </w:p>
    <w:p w:rsidR="00BD61E0" w:rsidRPr="00BD61E0" w:rsidRDefault="00BD61E0" w:rsidP="00BD61E0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BD61E0" w:rsidRPr="00BD61E0" w:rsidRDefault="00BD61E0" w:rsidP="00BD6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D61E0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МУНИЦИПАЛЬНЫЙ КОНТРОЛЬ</w:t>
      </w:r>
    </w:p>
    <w:p w:rsidR="00BD61E0" w:rsidRPr="00BD61E0" w:rsidRDefault="00BD61E0" w:rsidP="00BD6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3049"/>
        <w:gridCol w:w="3013"/>
        <w:gridCol w:w="3509"/>
      </w:tblGrid>
      <w:tr w:rsidR="00BD61E0" w:rsidRPr="00BD61E0" w:rsidTr="00BD61E0">
        <w:tc>
          <w:tcPr>
            <w:tcW w:w="3049" w:type="dxa"/>
          </w:tcPr>
          <w:p w:rsidR="00BD61E0" w:rsidRPr="00BD61E0" w:rsidRDefault="00BD61E0" w:rsidP="00913357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г.о</w:t>
            </w:r>
            <w:proofErr w:type="gramStart"/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.М</w:t>
            </w:r>
            <w:proofErr w:type="gramEnd"/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олодежный</w:t>
            </w:r>
          </w:p>
        </w:tc>
        <w:tc>
          <w:tcPr>
            <w:tcW w:w="3013" w:type="dxa"/>
          </w:tcPr>
          <w:p w:rsidR="00BD61E0" w:rsidRPr="00BD61E0" w:rsidRDefault="00BD61E0" w:rsidP="00913357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</w:tcPr>
          <w:p w:rsidR="00BD61E0" w:rsidRPr="00BD61E0" w:rsidRDefault="00BD61E0" w:rsidP="00BD61E0">
            <w:pPr>
              <w:widowControl w:val="0"/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        </w:t>
            </w:r>
            <w:r w:rsidRPr="0096051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 </w:t>
            </w:r>
            <w:r w:rsidRPr="0096051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96051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96051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96051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96051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96051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96051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96051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96051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________</w:t>
            </w: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20___ г.</w:t>
            </w:r>
          </w:p>
        </w:tc>
      </w:tr>
      <w:tr w:rsidR="00BD61E0" w:rsidRPr="00BD61E0" w:rsidTr="00BD61E0">
        <w:tc>
          <w:tcPr>
            <w:tcW w:w="3049" w:type="dxa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(место составления акта)</w:t>
            </w:r>
          </w:p>
        </w:tc>
        <w:tc>
          <w:tcPr>
            <w:tcW w:w="3013" w:type="dxa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(дата составления акта)</w:t>
            </w:r>
          </w:p>
        </w:tc>
      </w:tr>
      <w:tr w:rsidR="00BD61E0" w:rsidRPr="00BD61E0" w:rsidTr="00BD61E0">
        <w:tc>
          <w:tcPr>
            <w:tcW w:w="3049" w:type="dxa"/>
          </w:tcPr>
          <w:p w:rsidR="00BD61E0" w:rsidRPr="00BD61E0" w:rsidRDefault="00BD61E0" w:rsidP="00913357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3" w:type="dxa"/>
          </w:tcPr>
          <w:p w:rsidR="00BD61E0" w:rsidRPr="00BD61E0" w:rsidRDefault="00BD61E0" w:rsidP="00913357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</w:tcPr>
          <w:p w:rsidR="00BD61E0" w:rsidRPr="00BD61E0" w:rsidRDefault="00BD61E0" w:rsidP="00913357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____________________________________</w:t>
            </w:r>
          </w:p>
        </w:tc>
      </w:tr>
      <w:tr w:rsidR="00BD61E0" w:rsidRPr="00BD61E0" w:rsidTr="00BD61E0">
        <w:tc>
          <w:tcPr>
            <w:tcW w:w="3049" w:type="dxa"/>
          </w:tcPr>
          <w:p w:rsidR="00BD61E0" w:rsidRPr="00BD61E0" w:rsidRDefault="00BD61E0" w:rsidP="00913357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3" w:type="dxa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D61E0" w:rsidRPr="00BD61E0" w:rsidRDefault="00BD61E0" w:rsidP="00913357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(время составления акта)</w:t>
            </w:r>
          </w:p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D61E0" w:rsidRPr="00BD61E0" w:rsidRDefault="00BD61E0" w:rsidP="00913357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  <w:p w:rsidR="00BD61E0" w:rsidRPr="00BD61E0" w:rsidRDefault="00BD61E0" w:rsidP="00913357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</w:tbl>
    <w:p w:rsidR="00BD61E0" w:rsidRPr="00BD61E0" w:rsidRDefault="00BD61E0" w:rsidP="00BD61E0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D61E0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АКТ ОБСЛЕДОВАНИЯ (ОСМОТРА)</w:t>
      </w:r>
    </w:p>
    <w:tbl>
      <w:tblPr>
        <w:tblW w:w="0" w:type="auto"/>
        <w:tblInd w:w="-106" w:type="dxa"/>
        <w:tblLook w:val="00A0"/>
      </w:tblPr>
      <w:tblGrid>
        <w:gridCol w:w="9571"/>
      </w:tblGrid>
      <w:tr w:rsidR="00BD61E0" w:rsidRPr="00BD61E0" w:rsidTr="00913357">
        <w:tc>
          <w:tcPr>
            <w:tcW w:w="9571" w:type="dxa"/>
            <w:tcBorders>
              <w:bottom w:val="single" w:sz="4" w:space="0" w:color="auto"/>
            </w:tcBorders>
          </w:tcPr>
          <w:p w:rsidR="00BD61E0" w:rsidRPr="00BD61E0" w:rsidRDefault="00BD61E0" w:rsidP="00913357">
            <w:pPr>
              <w:pStyle w:val="a7"/>
              <w:widowControl w:val="0"/>
              <w:numPr>
                <w:ilvl w:val="0"/>
                <w:numId w:val="1"/>
              </w:numPr>
              <w:spacing w:after="0" w:line="240" w:lineRule="auto"/>
              <w:ind w:left="0"/>
              <w:rPr>
                <w:color w:val="000000"/>
                <w:lang w:eastAsia="ru-RU"/>
              </w:rPr>
            </w:pPr>
            <w:r w:rsidRPr="00BD61E0">
              <w:rPr>
                <w:color w:val="000000"/>
                <w:lang w:eastAsia="ru-RU"/>
              </w:rPr>
              <w:t>По адресу/адресам:</w:t>
            </w: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</w:tcBorders>
          </w:tcPr>
          <w:p w:rsidR="00BD61E0" w:rsidRPr="00BD61E0" w:rsidRDefault="00BD61E0" w:rsidP="009133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D61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(место проведения обследования (осмотра)</w:t>
            </w:r>
            <w:proofErr w:type="gramEnd"/>
          </w:p>
        </w:tc>
      </w:tr>
      <w:tr w:rsidR="00BD61E0" w:rsidRPr="00BD61E0" w:rsidTr="00913357">
        <w:tc>
          <w:tcPr>
            <w:tcW w:w="9571" w:type="dxa"/>
            <w:tcBorders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pStyle w:val="a7"/>
              <w:widowControl w:val="0"/>
              <w:numPr>
                <w:ilvl w:val="0"/>
                <w:numId w:val="1"/>
              </w:numPr>
              <w:spacing w:after="0" w:line="240" w:lineRule="auto"/>
              <w:ind w:left="0"/>
              <w:rPr>
                <w:color w:val="000000"/>
                <w:lang w:eastAsia="ru-RU"/>
              </w:rPr>
            </w:pPr>
            <w:r w:rsidRPr="00BD61E0">
              <w:rPr>
                <w:color w:val="000000"/>
                <w:lang w:eastAsia="ru-RU"/>
              </w:rPr>
              <w:t>На основании:</w:t>
            </w: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</w:tcBorders>
          </w:tcPr>
          <w:p w:rsidR="00BD61E0" w:rsidRPr="00BD61E0" w:rsidRDefault="00BD61E0" w:rsidP="009133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(вид документа с указанием реквизитов – номера, даты)</w:t>
            </w:r>
          </w:p>
        </w:tc>
      </w:tr>
      <w:tr w:rsidR="00BD61E0" w:rsidRPr="00BD61E0" w:rsidTr="00913357">
        <w:tc>
          <w:tcPr>
            <w:tcW w:w="9571" w:type="dxa"/>
            <w:tcBorders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bottom w:val="single" w:sz="4" w:space="0" w:color="auto"/>
            </w:tcBorders>
          </w:tcPr>
          <w:p w:rsidR="00BD61E0" w:rsidRPr="00BD61E0" w:rsidRDefault="00BD61E0" w:rsidP="00913357">
            <w:pPr>
              <w:pStyle w:val="a7"/>
              <w:widowControl w:val="0"/>
              <w:numPr>
                <w:ilvl w:val="0"/>
                <w:numId w:val="1"/>
              </w:numPr>
              <w:spacing w:after="0" w:line="240" w:lineRule="auto"/>
              <w:ind w:left="0"/>
              <w:rPr>
                <w:color w:val="000000"/>
                <w:lang w:eastAsia="ru-RU"/>
              </w:rPr>
            </w:pPr>
            <w:r w:rsidRPr="00BD61E0">
              <w:rPr>
                <w:color w:val="000000"/>
                <w:lang w:eastAsia="ru-RU"/>
              </w:rPr>
              <w:t xml:space="preserve">Акт составлен: </w:t>
            </w:r>
            <w:r w:rsidRPr="00BD61E0">
              <w:rPr>
                <w:i/>
                <w:iCs/>
                <w:color w:val="000000"/>
                <w:lang w:eastAsia="ru-RU"/>
              </w:rPr>
              <w:t xml:space="preserve"> </w:t>
            </w: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</w:tcBorders>
          </w:tcPr>
          <w:p w:rsidR="00BD61E0" w:rsidRPr="00BD61E0" w:rsidRDefault="00BD61E0" w:rsidP="009133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(орган  муниципального  контроля)</w:t>
            </w:r>
          </w:p>
        </w:tc>
      </w:tr>
      <w:tr w:rsidR="00BD61E0" w:rsidRPr="00BD61E0" w:rsidTr="00913357">
        <w:tc>
          <w:tcPr>
            <w:tcW w:w="9571" w:type="dxa"/>
            <w:tcBorders>
              <w:bottom w:val="single" w:sz="4" w:space="0" w:color="auto"/>
            </w:tcBorders>
          </w:tcPr>
          <w:p w:rsidR="00BD61E0" w:rsidRPr="00BD61E0" w:rsidRDefault="00BD61E0" w:rsidP="00913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</w:tcBorders>
          </w:tcPr>
          <w:p w:rsidR="00BD61E0" w:rsidRPr="00BD61E0" w:rsidRDefault="00BD61E0" w:rsidP="00913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bottom w:val="single" w:sz="4" w:space="0" w:color="auto"/>
            </w:tcBorders>
          </w:tcPr>
          <w:p w:rsidR="00BD61E0" w:rsidRPr="00BD61E0" w:rsidRDefault="00BD61E0" w:rsidP="00913357">
            <w:pPr>
              <w:pStyle w:val="a7"/>
              <w:widowControl w:val="0"/>
              <w:numPr>
                <w:ilvl w:val="0"/>
                <w:numId w:val="1"/>
              </w:numPr>
              <w:spacing w:after="0" w:line="240" w:lineRule="auto"/>
              <w:ind w:left="0"/>
              <w:rPr>
                <w:color w:val="000000"/>
                <w:lang w:eastAsia="ru-RU"/>
              </w:rPr>
            </w:pPr>
            <w:r w:rsidRPr="00BD61E0">
              <w:rPr>
                <w:color w:val="000000"/>
                <w:lang w:eastAsia="ru-RU"/>
              </w:rPr>
              <w:t>Лицо (а) проводившее обследование (осмотр):</w:t>
            </w: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(Ф.И.О., должность)</w:t>
            </w:r>
          </w:p>
        </w:tc>
      </w:tr>
      <w:tr w:rsidR="00BD61E0" w:rsidRPr="00BD61E0" w:rsidTr="00913357">
        <w:tc>
          <w:tcPr>
            <w:tcW w:w="9571" w:type="dxa"/>
            <w:tcBorders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bottom w:val="single" w:sz="4" w:space="0" w:color="auto"/>
            </w:tcBorders>
          </w:tcPr>
          <w:p w:rsidR="00BD61E0" w:rsidRPr="00BD61E0" w:rsidRDefault="00BD61E0" w:rsidP="00913357">
            <w:pPr>
              <w:pStyle w:val="a7"/>
              <w:widowControl w:val="0"/>
              <w:numPr>
                <w:ilvl w:val="0"/>
                <w:numId w:val="1"/>
              </w:numPr>
              <w:spacing w:after="0" w:line="240" w:lineRule="auto"/>
              <w:ind w:left="0"/>
              <w:rPr>
                <w:color w:val="000000"/>
                <w:lang w:eastAsia="ru-RU"/>
              </w:rPr>
            </w:pPr>
            <w:r w:rsidRPr="00BD61E0">
              <w:rPr>
                <w:color w:val="000000"/>
                <w:lang w:eastAsia="ru-RU"/>
              </w:rPr>
              <w:t>В присутствии:</w:t>
            </w: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(Ф.И.О. свидетелей, привлеченных специалистов)</w:t>
            </w:r>
          </w:p>
        </w:tc>
      </w:tr>
      <w:tr w:rsidR="00BD61E0" w:rsidRPr="00BD61E0" w:rsidTr="00913357">
        <w:tc>
          <w:tcPr>
            <w:tcW w:w="9571" w:type="dxa"/>
            <w:tcBorders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top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tcBorders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D61E0" w:rsidRPr="00BD61E0" w:rsidRDefault="00BD61E0" w:rsidP="00BD61E0">
      <w:pPr>
        <w:widowControl w:val="0"/>
        <w:spacing w:after="0" w:line="240" w:lineRule="auto"/>
        <w:ind w:hanging="142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D61E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ходе обследования (осмотра) установлено:</w:t>
      </w:r>
    </w:p>
    <w:tbl>
      <w:tblPr>
        <w:tblW w:w="0" w:type="auto"/>
        <w:tblInd w:w="-106" w:type="dxa"/>
        <w:tblLook w:val="00A0"/>
      </w:tblPr>
      <w:tblGrid>
        <w:gridCol w:w="6342"/>
        <w:gridCol w:w="3617"/>
      </w:tblGrid>
      <w:tr w:rsidR="00BD61E0" w:rsidRPr="00BD61E0" w:rsidTr="00913357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pStyle w:val="a7"/>
              <w:widowControl w:val="0"/>
              <w:spacing w:after="0" w:line="240" w:lineRule="auto"/>
              <w:ind w:left="360"/>
              <w:rPr>
                <w:color w:val="000000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pStyle w:val="a7"/>
              <w:widowControl w:val="0"/>
              <w:spacing w:after="0" w:line="240" w:lineRule="auto"/>
              <w:ind w:left="360"/>
              <w:rPr>
                <w:color w:val="000000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pStyle w:val="a7"/>
              <w:widowControl w:val="0"/>
              <w:spacing w:after="0" w:line="240" w:lineRule="auto"/>
              <w:ind w:left="360"/>
              <w:rPr>
                <w:color w:val="000000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pStyle w:val="a7"/>
              <w:widowControl w:val="0"/>
              <w:spacing w:after="0" w:line="240" w:lineRule="auto"/>
              <w:ind w:left="360"/>
              <w:rPr>
                <w:color w:val="000000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pStyle w:val="a7"/>
              <w:widowControl w:val="0"/>
              <w:spacing w:after="0" w:line="240" w:lineRule="auto"/>
              <w:ind w:left="360"/>
              <w:rPr>
                <w:color w:val="000000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pStyle w:val="a7"/>
              <w:widowControl w:val="0"/>
              <w:spacing w:after="0" w:line="240" w:lineRule="auto"/>
              <w:ind w:left="360"/>
              <w:rPr>
                <w:color w:val="000000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  <w:tcBorders>
              <w:top w:val="single" w:sz="4" w:space="0" w:color="auto"/>
            </w:tcBorders>
          </w:tcPr>
          <w:p w:rsidR="00BD61E0" w:rsidRPr="00BD61E0" w:rsidRDefault="00BD61E0" w:rsidP="00913357">
            <w:pPr>
              <w:pStyle w:val="a7"/>
              <w:widowControl w:val="0"/>
              <w:spacing w:after="0" w:line="240" w:lineRule="auto"/>
              <w:ind w:left="-180" w:right="-185"/>
              <w:jc w:val="both"/>
              <w:rPr>
                <w:color w:val="000000"/>
                <w:lang w:eastAsia="ru-RU"/>
              </w:rPr>
            </w:pPr>
            <w:r w:rsidRPr="00BD61E0">
              <w:rPr>
                <w:color w:val="000000"/>
                <w:lang w:eastAsia="ru-RU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BD61E0" w:rsidRPr="00BD61E0" w:rsidRDefault="00BD61E0" w:rsidP="00913357">
            <w:pPr>
              <w:pStyle w:val="a7"/>
              <w:widowControl w:val="0"/>
              <w:spacing w:after="0" w:line="240" w:lineRule="auto"/>
              <w:ind w:left="360"/>
              <w:rPr>
                <w:color w:val="000000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sz w:val="24"/>
                <w:szCs w:val="24"/>
              </w:rPr>
              <w:t xml:space="preserve">В ходе обследования (осмотра) обнаружены факты, свидетельствующие о признаках нарушений законодательства, выраженные </w:t>
            </w:r>
            <w:proofErr w:type="gramStart"/>
            <w:r w:rsidRPr="00BD61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BD61E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BD61E0" w:rsidRPr="00BD61E0" w:rsidTr="00913357"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  <w:tcBorders>
              <w:top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(описание выявленных признаков нарушений с указанием характера нарушений)</w:t>
            </w:r>
          </w:p>
        </w:tc>
      </w:tr>
      <w:tr w:rsidR="00BD61E0" w:rsidRPr="00BD61E0" w:rsidTr="00913357">
        <w:tc>
          <w:tcPr>
            <w:tcW w:w="9571" w:type="dxa"/>
            <w:gridSpan w:val="2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сведениям Единого государственного реестра прав на недвижимое имущество и сделок с ним, обследуемый объект принадлежит на праве</w:t>
            </w:r>
          </w:p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  <w:tcBorders>
              <w:top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(вид права, сведения о юридическом лице, индивидуальном предпринимателе, физическом лице)</w:t>
            </w:r>
          </w:p>
        </w:tc>
      </w:tr>
      <w:tr w:rsidR="00BD61E0" w:rsidRPr="00BD61E0" w:rsidTr="00913357">
        <w:tc>
          <w:tcPr>
            <w:tcW w:w="9571" w:type="dxa"/>
            <w:gridSpan w:val="2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D61E0" w:rsidRPr="00BD61E0" w:rsidTr="00913357">
        <w:tc>
          <w:tcPr>
            <w:tcW w:w="9571" w:type="dxa"/>
            <w:gridSpan w:val="2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sz w:val="24"/>
                <w:szCs w:val="24"/>
              </w:rPr>
              <w:t xml:space="preserve">Прилагаемые документы: </w:t>
            </w:r>
            <w:proofErr w:type="spellStart"/>
            <w:r w:rsidRPr="00BD61E0">
              <w:rPr>
                <w:rFonts w:ascii="Times New Roman" w:hAnsi="Times New Roman" w:cs="Times New Roman"/>
                <w:sz w:val="24"/>
                <w:szCs w:val="24"/>
              </w:rPr>
              <w:t>фототаблица</w:t>
            </w:r>
            <w:proofErr w:type="spellEnd"/>
            <w:r w:rsidRPr="00BD61E0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BD61E0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proofErr w:type="gramStart"/>
            <w:r w:rsidRPr="00BD61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proofErr w:type="gramEnd"/>
            <w:r w:rsidRPr="00BD61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61E0" w:rsidRPr="00BD61E0" w:rsidTr="00913357">
        <w:tc>
          <w:tcPr>
            <w:tcW w:w="9571" w:type="dxa"/>
            <w:gridSpan w:val="2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D61E0" w:rsidRPr="00BD61E0" w:rsidTr="00913357">
        <w:tc>
          <w:tcPr>
            <w:tcW w:w="5495" w:type="dxa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" w:name="_GoBack"/>
            <w:bookmarkEnd w:id="4"/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D61E0">
              <w:rPr>
                <w:rFonts w:ascii="Times New Roman" w:hAnsi="Times New Roman" w:cs="Times New Roman"/>
                <w:sz w:val="24"/>
                <w:szCs w:val="24"/>
              </w:rPr>
              <w:t>Подписи лиц, осуществивших обследование (осмотр)</w:t>
            </w:r>
          </w:p>
        </w:tc>
        <w:tc>
          <w:tcPr>
            <w:tcW w:w="4076" w:type="dxa"/>
            <w:tcBorders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5495" w:type="dxa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6" w:type="dxa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5495" w:type="dxa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D61E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Присутствовавших</w:t>
            </w:r>
            <w:proofErr w:type="gramEnd"/>
            <w:r w:rsidRPr="00BD61E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 обследовании (осмотре)  </w:t>
            </w:r>
          </w:p>
        </w:tc>
        <w:tc>
          <w:tcPr>
            <w:tcW w:w="4076" w:type="dxa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5495" w:type="dxa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6" w:type="dxa"/>
            <w:tcBorders>
              <w:top w:val="single" w:sz="4" w:space="0" w:color="auto"/>
              <w:bottom w:val="single" w:sz="4" w:space="0" w:color="auto"/>
            </w:tcBorders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D61E0" w:rsidRPr="00BD61E0" w:rsidRDefault="00BD61E0" w:rsidP="00BD61E0">
      <w:pPr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D61E0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BD61E0" w:rsidRPr="00BD61E0" w:rsidRDefault="00BD61E0" w:rsidP="00BD61E0">
      <w:pPr>
        <w:rPr>
          <w:rFonts w:ascii="Times New Roman" w:hAnsi="Times New Roman" w:cs="Times New Roman"/>
          <w:sz w:val="24"/>
          <w:szCs w:val="24"/>
        </w:rPr>
      </w:pPr>
      <w:r w:rsidRPr="00BD61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к Положению</w:t>
      </w: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widowControl w:val="0"/>
        <w:spacing w:before="240"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proofErr w:type="gramStart"/>
      <w:r w:rsidRPr="00BD61E0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Администрация</w:t>
      </w:r>
      <w:proofErr w:type="gramEnd"/>
      <w:r w:rsidRPr="00BD61E0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ЗАТО городской округ Молодежный</w:t>
      </w:r>
    </w:p>
    <w:p w:rsidR="00BD61E0" w:rsidRPr="00BD61E0" w:rsidRDefault="00BD61E0" w:rsidP="00BD61E0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D61E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(наименование органа местного самоуправления или уполномоченного им органа,</w:t>
      </w:r>
      <w:r w:rsidRPr="00BD61E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осуществляющего муниципальный контроль)</w:t>
      </w:r>
    </w:p>
    <w:p w:rsidR="00BD61E0" w:rsidRPr="00BD61E0" w:rsidRDefault="00BD61E0" w:rsidP="00BD61E0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BD61E0" w:rsidRPr="00BD61E0" w:rsidRDefault="00BD61E0" w:rsidP="00BD61E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D61E0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МУНИЦИПАЛЬНЫЙ КОНТРОЛЬ</w:t>
      </w:r>
    </w:p>
    <w:p w:rsidR="00BD61E0" w:rsidRPr="00BD61E0" w:rsidRDefault="00BD61E0" w:rsidP="00BD61E0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D61E0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ФОТОТАБЛИЦА</w:t>
      </w:r>
      <w:r w:rsidRPr="00BD61E0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br/>
        <w:t xml:space="preserve">приложение к акту </w:t>
      </w:r>
    </w:p>
    <w:tbl>
      <w:tblPr>
        <w:tblW w:w="0" w:type="auto"/>
        <w:tblCellSpacing w:w="14" w:type="dxa"/>
        <w:tblInd w:w="-106" w:type="dxa"/>
        <w:tblLook w:val="00A0"/>
      </w:tblPr>
      <w:tblGrid>
        <w:gridCol w:w="9627"/>
      </w:tblGrid>
      <w:tr w:rsidR="00BD61E0" w:rsidRPr="00BD61E0" w:rsidTr="00913357">
        <w:trPr>
          <w:trHeight w:val="306"/>
          <w:tblCellSpacing w:w="14" w:type="dxa"/>
        </w:trPr>
        <w:tc>
          <w:tcPr>
            <w:tcW w:w="9571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BD61E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 «</w:t>
            </w:r>
            <w:r w:rsidRPr="00BD61E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         </w:t>
            </w:r>
            <w:r w:rsidRPr="00BD61E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  <w:r w:rsidRPr="00BD61E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                             </w:t>
            </w:r>
            <w:r w:rsidRPr="00BD61E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2016 г. №</w:t>
            </w:r>
            <w:proofErr w:type="gramStart"/>
            <w:r w:rsidRPr="00BD61E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                .</w:t>
            </w:r>
            <w:proofErr w:type="gramEnd"/>
          </w:p>
        </w:tc>
      </w:tr>
    </w:tbl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14" w:type="dxa"/>
        <w:tblInd w:w="-106" w:type="dxa"/>
        <w:tblLook w:val="00A0"/>
      </w:tblPr>
      <w:tblGrid>
        <w:gridCol w:w="9627"/>
      </w:tblGrid>
      <w:tr w:rsidR="00BD61E0" w:rsidRPr="00BD61E0" w:rsidTr="00913357">
        <w:trPr>
          <w:tblCellSpacing w:w="14" w:type="dxa"/>
        </w:trPr>
        <w:tc>
          <w:tcPr>
            <w:tcW w:w="9571" w:type="dxa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rPr>
          <w:tblCellSpacing w:w="14" w:type="dxa"/>
        </w:trPr>
        <w:tc>
          <w:tcPr>
            <w:tcW w:w="9571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( наименование юридического лица, индивидуального предпринимателя, Ф.И.О. физического лица)</w:t>
            </w:r>
          </w:p>
        </w:tc>
      </w:tr>
      <w:tr w:rsidR="00BD61E0" w:rsidRPr="00BD61E0" w:rsidTr="00913357">
        <w:trPr>
          <w:tblCellSpacing w:w="14" w:type="dxa"/>
        </w:trPr>
        <w:tc>
          <w:tcPr>
            <w:tcW w:w="9571" w:type="dxa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D61E0" w:rsidRPr="00BD61E0" w:rsidTr="00913357">
        <w:trPr>
          <w:tblCellSpacing w:w="14" w:type="dxa"/>
        </w:trPr>
        <w:tc>
          <w:tcPr>
            <w:tcW w:w="9571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(адрес  объекта)</w:t>
            </w:r>
          </w:p>
        </w:tc>
      </w:tr>
    </w:tbl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14" w:type="dxa"/>
        <w:tblInd w:w="-106" w:type="dxa"/>
        <w:tblLook w:val="00A0"/>
      </w:tblPr>
      <w:tblGrid>
        <w:gridCol w:w="4827"/>
        <w:gridCol w:w="4828"/>
      </w:tblGrid>
      <w:tr w:rsidR="00BD61E0" w:rsidRPr="00BD61E0" w:rsidTr="00913357">
        <w:trPr>
          <w:trHeight w:hRule="exact" w:val="108"/>
          <w:tblCellSpacing w:w="14" w:type="dxa"/>
        </w:trPr>
        <w:tc>
          <w:tcPr>
            <w:tcW w:w="9599" w:type="dxa"/>
            <w:gridSpan w:val="2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rPr>
          <w:tblCellSpacing w:w="14" w:type="dxa"/>
        </w:trPr>
        <w:tc>
          <w:tcPr>
            <w:tcW w:w="9599" w:type="dxa"/>
            <w:gridSpan w:val="2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rPr>
          <w:tblCellSpacing w:w="14" w:type="dxa"/>
        </w:trPr>
        <w:tc>
          <w:tcPr>
            <w:tcW w:w="4785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4786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(Ф.И.О.)</w:t>
            </w:r>
          </w:p>
        </w:tc>
      </w:tr>
    </w:tbl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D61E0">
        <w:rPr>
          <w:rFonts w:ascii="Times New Roman" w:hAnsi="Times New Roman" w:cs="Times New Roman"/>
          <w:sz w:val="24"/>
          <w:szCs w:val="24"/>
        </w:rPr>
        <w:t>Приложение № 3</w:t>
      </w:r>
    </w:p>
    <w:p w:rsidR="00BD61E0" w:rsidRPr="00BD61E0" w:rsidRDefault="00BD61E0" w:rsidP="00BD61E0">
      <w:pPr>
        <w:rPr>
          <w:rFonts w:ascii="Times New Roman" w:hAnsi="Times New Roman" w:cs="Times New Roman"/>
          <w:sz w:val="24"/>
          <w:szCs w:val="24"/>
        </w:rPr>
      </w:pPr>
      <w:r w:rsidRPr="00BD61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к Положению</w:t>
      </w: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E0">
        <w:rPr>
          <w:rFonts w:ascii="Times New Roman" w:hAnsi="Times New Roman" w:cs="Times New Roman"/>
          <w:b/>
          <w:sz w:val="24"/>
          <w:szCs w:val="24"/>
        </w:rPr>
        <w:t>Схематический чертеж земельного участка</w:t>
      </w: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14" w:type="dxa"/>
        <w:tblInd w:w="-106" w:type="dxa"/>
        <w:tblLook w:val="00A0"/>
      </w:tblPr>
      <w:tblGrid>
        <w:gridCol w:w="4827"/>
        <w:gridCol w:w="4828"/>
      </w:tblGrid>
      <w:tr w:rsidR="00BD61E0" w:rsidRPr="00BD61E0" w:rsidTr="00913357">
        <w:trPr>
          <w:trHeight w:hRule="exact" w:val="108"/>
          <w:tblCellSpacing w:w="14" w:type="dxa"/>
        </w:trPr>
        <w:tc>
          <w:tcPr>
            <w:tcW w:w="9599" w:type="dxa"/>
            <w:gridSpan w:val="2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rPr>
          <w:tblCellSpacing w:w="14" w:type="dxa"/>
        </w:trPr>
        <w:tc>
          <w:tcPr>
            <w:tcW w:w="9599" w:type="dxa"/>
            <w:gridSpan w:val="2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rPr>
          <w:tblCellSpacing w:w="14" w:type="dxa"/>
        </w:trPr>
        <w:tc>
          <w:tcPr>
            <w:tcW w:w="4785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4786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(Ф.И.О.)</w:t>
            </w:r>
          </w:p>
        </w:tc>
      </w:tr>
    </w:tbl>
    <w:p w:rsidR="00BD61E0" w:rsidRPr="00BD61E0" w:rsidRDefault="00BD61E0" w:rsidP="00BD61E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D61E0"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</w:p>
    <w:p w:rsidR="00BD61E0" w:rsidRPr="00BD61E0" w:rsidRDefault="00BD61E0" w:rsidP="00BD61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61E0">
        <w:rPr>
          <w:rFonts w:ascii="Times New Roman" w:hAnsi="Times New Roman" w:cs="Times New Roman"/>
          <w:sz w:val="24"/>
          <w:szCs w:val="24"/>
        </w:rPr>
        <w:t>к Положению</w:t>
      </w:r>
    </w:p>
    <w:p w:rsidR="00BD61E0" w:rsidRPr="00BD61E0" w:rsidRDefault="00BD61E0" w:rsidP="00BD61E0">
      <w:pPr>
        <w:rPr>
          <w:rFonts w:ascii="Times New Roman" w:hAnsi="Times New Roman" w:cs="Times New Roman"/>
          <w:sz w:val="24"/>
          <w:szCs w:val="24"/>
        </w:rPr>
      </w:pPr>
    </w:p>
    <w:p w:rsidR="00BD61E0" w:rsidRPr="00BD61E0" w:rsidRDefault="00BD61E0" w:rsidP="00BD61E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D61E0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ОБМЕР ПЛОЩАДИ ОБЪЕКТА</w:t>
      </w:r>
      <w:r w:rsidRPr="00BD61E0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приложение к акту </w:t>
      </w:r>
    </w:p>
    <w:tbl>
      <w:tblPr>
        <w:tblW w:w="0" w:type="auto"/>
        <w:tblInd w:w="-106" w:type="dxa"/>
        <w:tblLook w:val="00A0"/>
      </w:tblPr>
      <w:tblGrid>
        <w:gridCol w:w="3786"/>
        <w:gridCol w:w="1980"/>
        <w:gridCol w:w="3825"/>
      </w:tblGrid>
      <w:tr w:rsidR="00BD61E0" w:rsidRPr="00BD61E0" w:rsidTr="00913357">
        <w:trPr>
          <w:trHeight w:val="306"/>
        </w:trPr>
        <w:tc>
          <w:tcPr>
            <w:tcW w:w="9591" w:type="dxa"/>
            <w:gridSpan w:val="3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 «</w:t>
            </w: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         </w:t>
            </w: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                             </w:t>
            </w: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2016 г. №</w:t>
            </w:r>
            <w:proofErr w:type="gramStart"/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                .</w:t>
            </w:r>
            <w:proofErr w:type="gramEnd"/>
          </w:p>
        </w:tc>
      </w:tr>
      <w:tr w:rsidR="00BD61E0" w:rsidRPr="00BD61E0" w:rsidTr="00913357">
        <w:tc>
          <w:tcPr>
            <w:tcW w:w="9591" w:type="dxa"/>
            <w:gridSpan w:val="3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Обмер произвели: </w:t>
            </w:r>
          </w:p>
        </w:tc>
      </w:tr>
      <w:tr w:rsidR="00BD61E0" w:rsidRPr="00BD61E0" w:rsidTr="00913357">
        <w:tc>
          <w:tcPr>
            <w:tcW w:w="9591" w:type="dxa"/>
            <w:gridSpan w:val="3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(должность, Ф.И.О. инспектора, производившего обмер</w:t>
            </w:r>
            <w:proofErr w:type="gramStart"/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 xml:space="preserve"> )</w:t>
            </w:r>
            <w:proofErr w:type="gramEnd"/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присутствии: </w:t>
            </w:r>
          </w:p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(наименование юридического лица, индивидуального предпринимателя, Ф.И.О. физического лица)</w:t>
            </w:r>
          </w:p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D61E0" w:rsidRPr="00BD61E0" w:rsidTr="00913357">
        <w:tc>
          <w:tcPr>
            <w:tcW w:w="9591" w:type="dxa"/>
            <w:gridSpan w:val="3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 адресу:</w:t>
            </w: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top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(адрес  объекта)</w:t>
            </w: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Согласно обмеру площадь объекта составляет:       </w:t>
            </w:r>
          </w:p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</w:t>
            </w: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D61E0" w:rsidRPr="00BD61E0" w:rsidRDefault="00BD61E0" w:rsidP="00913357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gramStart"/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top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(площадь  прописью)</w:t>
            </w:r>
          </w:p>
        </w:tc>
      </w:tr>
      <w:tr w:rsidR="00BD61E0" w:rsidRPr="00BD61E0" w:rsidTr="00913357">
        <w:tc>
          <w:tcPr>
            <w:tcW w:w="9591" w:type="dxa"/>
            <w:gridSpan w:val="3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Расчет площади  </w:t>
            </w: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top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Особые отметки:  замеры производились </w:t>
            </w:r>
          </w:p>
        </w:tc>
      </w:tr>
      <w:tr w:rsidR="00BD61E0" w:rsidRPr="00BD61E0" w:rsidTr="00913357">
        <w:tc>
          <w:tcPr>
            <w:tcW w:w="9591" w:type="dxa"/>
            <w:gridSpan w:val="3"/>
            <w:tcBorders>
              <w:top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9591" w:type="dxa"/>
            <w:gridSpan w:val="3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1E0" w:rsidRPr="00BD61E0" w:rsidTr="00913357">
        <w:tc>
          <w:tcPr>
            <w:tcW w:w="3786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Подписи лиц, проводивших обмер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3781" w:type="dxa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D61E0" w:rsidRPr="00BD61E0" w:rsidTr="00913357">
        <w:tc>
          <w:tcPr>
            <w:tcW w:w="3786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980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3781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(Ф.И.О.)</w:t>
            </w:r>
          </w:p>
        </w:tc>
      </w:tr>
      <w:tr w:rsidR="00BD61E0" w:rsidRPr="00BD61E0" w:rsidTr="00913357">
        <w:tc>
          <w:tcPr>
            <w:tcW w:w="3786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3781" w:type="dxa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D61E0" w:rsidRPr="00BD61E0" w:rsidTr="00913357">
        <w:tc>
          <w:tcPr>
            <w:tcW w:w="3786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3781" w:type="dxa"/>
            <w:tcBorders>
              <w:top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(Ф.И.О.)</w:t>
            </w:r>
          </w:p>
        </w:tc>
      </w:tr>
      <w:tr w:rsidR="00BD61E0" w:rsidRPr="00BD61E0" w:rsidTr="00913357">
        <w:tc>
          <w:tcPr>
            <w:tcW w:w="3786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61E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Присутствующий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3781" w:type="dxa"/>
            <w:tcBorders>
              <w:bottom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D61E0" w:rsidRPr="00BD61E0" w:rsidTr="00913357">
        <w:tc>
          <w:tcPr>
            <w:tcW w:w="3786" w:type="dxa"/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3781" w:type="dxa"/>
            <w:tcBorders>
              <w:top w:val="single" w:sz="4" w:space="0" w:color="auto"/>
            </w:tcBorders>
            <w:vAlign w:val="bottom"/>
          </w:tcPr>
          <w:p w:rsidR="00BD61E0" w:rsidRPr="00BD61E0" w:rsidRDefault="00BD61E0" w:rsidP="009133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BD61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(Ф.И.О.)</w:t>
            </w:r>
          </w:p>
        </w:tc>
      </w:tr>
    </w:tbl>
    <w:p w:rsidR="00BD61E0" w:rsidRPr="00BD61E0" w:rsidRDefault="00BD61E0" w:rsidP="00BD61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61E0" w:rsidRDefault="00BD61E0" w:rsidP="00BD61E0">
      <w:pPr>
        <w:jc w:val="center"/>
      </w:pPr>
    </w:p>
    <w:p w:rsidR="00BD61E0" w:rsidRDefault="00BD61E0" w:rsidP="00BD61E0">
      <w:pPr>
        <w:jc w:val="center"/>
      </w:pPr>
    </w:p>
    <w:p w:rsidR="00BD61E0" w:rsidRDefault="00BD61E0" w:rsidP="00BD61E0">
      <w:pPr>
        <w:jc w:val="center"/>
      </w:pPr>
    </w:p>
    <w:p w:rsidR="00BD61E0" w:rsidRDefault="00BD61E0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D61E0" w:rsidRDefault="00BD61E0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D61E0" w:rsidRDefault="00BD61E0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8742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8742D">
        <w:rPr>
          <w:rFonts w:ascii="Times New Roman" w:hAnsi="Times New Roman" w:cs="Times New Roman"/>
          <w:sz w:val="24"/>
          <w:szCs w:val="24"/>
        </w:rPr>
        <w:t xml:space="preserve"> </w:t>
      </w:r>
      <w:r w:rsidR="00BD61E0">
        <w:rPr>
          <w:rFonts w:ascii="Times New Roman" w:hAnsi="Times New Roman" w:cs="Times New Roman"/>
          <w:sz w:val="24"/>
          <w:szCs w:val="24"/>
        </w:rPr>
        <w:t>5</w:t>
      </w: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8742D">
        <w:rPr>
          <w:rFonts w:ascii="Times New Roman" w:hAnsi="Times New Roman" w:cs="Times New Roman"/>
          <w:sz w:val="24"/>
          <w:szCs w:val="24"/>
        </w:rPr>
        <w:t>к Положению</w:t>
      </w: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742D">
        <w:rPr>
          <w:rFonts w:ascii="Times New Roman" w:hAnsi="Times New Roman" w:cs="Times New Roman"/>
          <w:sz w:val="24"/>
          <w:szCs w:val="24"/>
        </w:rPr>
        <w:t>АКТ</w:t>
      </w: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7784">
        <w:rPr>
          <w:rFonts w:ascii="Times New Roman" w:hAnsi="Times New Roman" w:cs="Times New Roman"/>
          <w:sz w:val="24"/>
          <w:szCs w:val="24"/>
        </w:rPr>
        <w:t>Описи  и</w:t>
      </w:r>
      <w:r w:rsidRPr="00B8742D">
        <w:rPr>
          <w:rFonts w:ascii="Times New Roman" w:hAnsi="Times New Roman" w:cs="Times New Roman"/>
          <w:sz w:val="24"/>
          <w:szCs w:val="24"/>
        </w:rPr>
        <w:t xml:space="preserve"> </w:t>
      </w:r>
      <w:r w:rsidRPr="00487784">
        <w:rPr>
          <w:rFonts w:ascii="Times New Roman" w:hAnsi="Times New Roman" w:cs="Times New Roman"/>
          <w:sz w:val="24"/>
          <w:szCs w:val="24"/>
        </w:rPr>
        <w:t xml:space="preserve">предварительной </w:t>
      </w:r>
      <w:r w:rsidRPr="00B8742D">
        <w:rPr>
          <w:rFonts w:ascii="Times New Roman" w:hAnsi="Times New Roman" w:cs="Times New Roman"/>
          <w:sz w:val="24"/>
          <w:szCs w:val="24"/>
        </w:rPr>
        <w:t xml:space="preserve"> </w:t>
      </w:r>
      <w:r w:rsidRPr="00487784">
        <w:rPr>
          <w:rFonts w:ascii="Times New Roman" w:hAnsi="Times New Roman" w:cs="Times New Roman"/>
          <w:sz w:val="24"/>
          <w:szCs w:val="24"/>
        </w:rPr>
        <w:t>оценки</w:t>
      </w:r>
      <w:r w:rsidRPr="00B8742D">
        <w:rPr>
          <w:rFonts w:ascii="Times New Roman" w:hAnsi="Times New Roman" w:cs="Times New Roman"/>
          <w:sz w:val="24"/>
          <w:szCs w:val="24"/>
        </w:rPr>
        <w:t xml:space="preserve"> </w:t>
      </w:r>
      <w:r w:rsidRPr="00487784">
        <w:rPr>
          <w:rFonts w:ascii="Times New Roman" w:hAnsi="Times New Roman" w:cs="Times New Roman"/>
          <w:sz w:val="24"/>
          <w:szCs w:val="24"/>
        </w:rPr>
        <w:t xml:space="preserve">бесхозяйных </w:t>
      </w:r>
      <w:r w:rsidRPr="00B8742D">
        <w:rPr>
          <w:rFonts w:ascii="Times New Roman" w:hAnsi="Times New Roman" w:cs="Times New Roman"/>
          <w:sz w:val="24"/>
          <w:szCs w:val="24"/>
        </w:rPr>
        <w:t xml:space="preserve"> </w:t>
      </w:r>
      <w:r w:rsidR="00487784" w:rsidRPr="00487784">
        <w:rPr>
          <w:rFonts w:ascii="Times New Roman" w:hAnsi="Times New Roman" w:cs="Times New Roman"/>
          <w:sz w:val="24"/>
          <w:szCs w:val="24"/>
        </w:rPr>
        <w:t>недвижимых вещей</w:t>
      </w: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42D" w:rsidRPr="00B8742D" w:rsidRDefault="00487784" w:rsidP="00B874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7784">
        <w:rPr>
          <w:rFonts w:ascii="Times New Roman" w:hAnsi="Times New Roman" w:cs="Times New Roman"/>
          <w:sz w:val="24"/>
          <w:szCs w:val="24"/>
        </w:rPr>
        <w:t>г.о. Молодежный</w:t>
      </w:r>
      <w:r w:rsidR="00B8742D" w:rsidRPr="00B8742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B8742D" w:rsidRPr="00B8742D">
        <w:rPr>
          <w:rFonts w:ascii="Times New Roman" w:hAnsi="Times New Roman" w:cs="Times New Roman"/>
          <w:sz w:val="24"/>
          <w:szCs w:val="24"/>
        </w:rPr>
        <w:t xml:space="preserve"> "___" __________ 20</w:t>
      </w:r>
      <w:r w:rsidRPr="00487784">
        <w:rPr>
          <w:rFonts w:ascii="Times New Roman" w:hAnsi="Times New Roman" w:cs="Times New Roman"/>
          <w:sz w:val="24"/>
          <w:szCs w:val="24"/>
        </w:rPr>
        <w:t>___</w:t>
      </w:r>
      <w:r w:rsidR="00B8742D" w:rsidRPr="00B8742D">
        <w:rPr>
          <w:rFonts w:ascii="Times New Roman" w:hAnsi="Times New Roman" w:cs="Times New Roman"/>
          <w:sz w:val="24"/>
          <w:szCs w:val="24"/>
        </w:rPr>
        <w:t>г.</w:t>
      </w: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742D">
        <w:rPr>
          <w:rFonts w:ascii="Times New Roman" w:hAnsi="Times New Roman" w:cs="Times New Roman"/>
          <w:sz w:val="24"/>
          <w:szCs w:val="24"/>
        </w:rPr>
        <w:t xml:space="preserve">На основании Положения о порядке оформления бесхозяйных недвижимых вещей в муниципальную собственность </w:t>
      </w:r>
      <w:r w:rsidR="00487784">
        <w:rPr>
          <w:rFonts w:ascii="Times New Roman" w:hAnsi="Times New Roman" w:cs="Times New Roman"/>
          <w:sz w:val="24"/>
          <w:szCs w:val="24"/>
        </w:rPr>
        <w:t>ЗАТО городской округ Молодежный Московской области</w:t>
      </w:r>
      <w:r w:rsidRPr="00B8742D">
        <w:rPr>
          <w:rFonts w:ascii="Times New Roman" w:hAnsi="Times New Roman" w:cs="Times New Roman"/>
          <w:sz w:val="24"/>
          <w:szCs w:val="24"/>
        </w:rPr>
        <w:t xml:space="preserve">, утвержденного решением Совета депутатов </w:t>
      </w:r>
      <w:r w:rsidR="00487784">
        <w:rPr>
          <w:rFonts w:ascii="Times New Roman" w:hAnsi="Times New Roman" w:cs="Times New Roman"/>
          <w:sz w:val="24"/>
          <w:szCs w:val="24"/>
        </w:rPr>
        <w:t>ЗАТО городской округ Молодежный</w:t>
      </w:r>
      <w:r w:rsidRPr="00B8742D">
        <w:rPr>
          <w:rFonts w:ascii="Times New Roman" w:hAnsi="Times New Roman" w:cs="Times New Roman"/>
          <w:sz w:val="24"/>
          <w:szCs w:val="24"/>
        </w:rPr>
        <w:t xml:space="preserve"> от </w:t>
      </w:r>
      <w:r w:rsidR="00487784">
        <w:rPr>
          <w:rFonts w:ascii="Times New Roman" w:hAnsi="Times New Roman" w:cs="Times New Roman"/>
          <w:sz w:val="24"/>
          <w:szCs w:val="24"/>
        </w:rPr>
        <w:t>08</w:t>
      </w:r>
      <w:r w:rsidRPr="00B8742D">
        <w:rPr>
          <w:rFonts w:ascii="Times New Roman" w:hAnsi="Times New Roman" w:cs="Times New Roman"/>
          <w:sz w:val="24"/>
          <w:szCs w:val="24"/>
        </w:rPr>
        <w:t xml:space="preserve"> </w:t>
      </w:r>
      <w:r w:rsidR="00487784">
        <w:rPr>
          <w:rFonts w:ascii="Times New Roman" w:hAnsi="Times New Roman" w:cs="Times New Roman"/>
          <w:sz w:val="24"/>
          <w:szCs w:val="24"/>
        </w:rPr>
        <w:t>июня</w:t>
      </w:r>
      <w:r w:rsidRPr="00B8742D">
        <w:rPr>
          <w:rFonts w:ascii="Times New Roman" w:hAnsi="Times New Roman" w:cs="Times New Roman"/>
          <w:sz w:val="24"/>
          <w:szCs w:val="24"/>
        </w:rPr>
        <w:t xml:space="preserve"> 20</w:t>
      </w:r>
      <w:r w:rsidR="00487784">
        <w:rPr>
          <w:rFonts w:ascii="Times New Roman" w:hAnsi="Times New Roman" w:cs="Times New Roman"/>
          <w:sz w:val="24"/>
          <w:szCs w:val="24"/>
        </w:rPr>
        <w:t>16 г. №</w:t>
      </w:r>
      <w:proofErr w:type="gramStart"/>
      <w:r w:rsidR="00487784">
        <w:rPr>
          <w:rFonts w:ascii="Times New Roman" w:hAnsi="Times New Roman" w:cs="Times New Roman"/>
          <w:sz w:val="24"/>
          <w:szCs w:val="24"/>
        </w:rPr>
        <w:t xml:space="preserve">   </w:t>
      </w:r>
      <w:r w:rsidRPr="00B8742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8742D">
        <w:rPr>
          <w:rFonts w:ascii="Times New Roman" w:hAnsi="Times New Roman" w:cs="Times New Roman"/>
          <w:sz w:val="24"/>
          <w:szCs w:val="24"/>
        </w:rPr>
        <w:t xml:space="preserve"> комиссия в составе:</w:t>
      </w: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742D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487784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proofErr w:type="gramStart"/>
      <w:r w:rsidR="0048778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487784">
        <w:rPr>
          <w:rFonts w:ascii="Times New Roman" w:hAnsi="Times New Roman" w:cs="Times New Roman"/>
          <w:sz w:val="24"/>
          <w:szCs w:val="24"/>
        </w:rPr>
        <w:t xml:space="preserve"> ЗАТО городской округ Молодежный</w:t>
      </w:r>
    </w:p>
    <w:p w:rsidR="00B8742D" w:rsidRPr="00B8742D" w:rsidRDefault="00B8742D" w:rsidP="00487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742D">
        <w:rPr>
          <w:rFonts w:ascii="Times New Roman" w:hAnsi="Times New Roman" w:cs="Times New Roman"/>
          <w:sz w:val="24"/>
          <w:szCs w:val="24"/>
        </w:rPr>
        <w:t xml:space="preserve">член комиссии: </w:t>
      </w: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742D">
        <w:rPr>
          <w:rFonts w:ascii="Times New Roman" w:hAnsi="Times New Roman" w:cs="Times New Roman"/>
          <w:sz w:val="24"/>
          <w:szCs w:val="24"/>
        </w:rPr>
        <w:t>произвела опись и оценку бесхозяйного недвижимого имущества (собственник неизвестен).</w:t>
      </w: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00"/>
        <w:gridCol w:w="4440"/>
        <w:gridCol w:w="1320"/>
        <w:gridCol w:w="2280"/>
        <w:gridCol w:w="840"/>
      </w:tblGrid>
      <w:tr w:rsidR="00B8742D" w:rsidRPr="00B8742D">
        <w:trPr>
          <w:trHeight w:val="24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42D">
              <w:rPr>
                <w:rFonts w:ascii="Times New Roman" w:hAnsi="Times New Roman" w:cs="Times New Roman"/>
                <w:sz w:val="24"/>
                <w:szCs w:val="24"/>
              </w:rPr>
              <w:t xml:space="preserve">N  </w:t>
            </w:r>
          </w:p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8742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8742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8742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42D">
              <w:rPr>
                <w:rFonts w:ascii="Times New Roman" w:hAnsi="Times New Roman" w:cs="Times New Roman"/>
                <w:sz w:val="24"/>
                <w:szCs w:val="24"/>
              </w:rPr>
              <w:t xml:space="preserve">Адрес, характеристика </w:t>
            </w:r>
            <w:proofErr w:type="gramStart"/>
            <w:r w:rsidRPr="00B8742D">
              <w:rPr>
                <w:rFonts w:ascii="Times New Roman" w:hAnsi="Times New Roman" w:cs="Times New Roman"/>
                <w:sz w:val="24"/>
                <w:szCs w:val="24"/>
              </w:rPr>
              <w:t>бесхозяйных</w:t>
            </w:r>
            <w:proofErr w:type="gramEnd"/>
            <w:r w:rsidRPr="00B8742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42D">
              <w:rPr>
                <w:rFonts w:ascii="Times New Roman" w:hAnsi="Times New Roman" w:cs="Times New Roman"/>
                <w:sz w:val="24"/>
                <w:szCs w:val="24"/>
              </w:rPr>
              <w:t xml:space="preserve">недвижимых вещей                 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42D">
              <w:rPr>
                <w:rFonts w:ascii="Times New Roman" w:hAnsi="Times New Roman" w:cs="Times New Roman"/>
                <w:sz w:val="24"/>
                <w:szCs w:val="24"/>
              </w:rPr>
              <w:t xml:space="preserve">Площадь  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742D">
              <w:rPr>
                <w:rFonts w:ascii="Times New Roman" w:hAnsi="Times New Roman" w:cs="Times New Roman"/>
                <w:sz w:val="24"/>
                <w:szCs w:val="24"/>
              </w:rPr>
              <w:t>Инвент</w:t>
            </w:r>
            <w:proofErr w:type="spellEnd"/>
            <w:r w:rsidRPr="00B8742D">
              <w:rPr>
                <w:rFonts w:ascii="Times New Roman" w:hAnsi="Times New Roman" w:cs="Times New Roman"/>
                <w:sz w:val="24"/>
                <w:szCs w:val="24"/>
              </w:rPr>
              <w:t>. стоимость</w:t>
            </w:r>
          </w:p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42D">
              <w:rPr>
                <w:rFonts w:ascii="Times New Roman" w:hAnsi="Times New Roman" w:cs="Times New Roman"/>
                <w:sz w:val="24"/>
                <w:szCs w:val="24"/>
              </w:rPr>
              <w:t xml:space="preserve">объекта, руб.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42D">
              <w:rPr>
                <w:rFonts w:ascii="Times New Roman" w:hAnsi="Times New Roman" w:cs="Times New Roman"/>
                <w:sz w:val="24"/>
                <w:szCs w:val="24"/>
              </w:rPr>
              <w:t>Износ</w:t>
            </w:r>
          </w:p>
        </w:tc>
      </w:tr>
      <w:tr w:rsidR="00B8742D" w:rsidRPr="00B8742D">
        <w:trPr>
          <w:trHeight w:val="240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42D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4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42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2   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42D">
              <w:rPr>
                <w:rFonts w:ascii="Times New Roman" w:hAnsi="Times New Roman" w:cs="Times New Roman"/>
                <w:sz w:val="24"/>
                <w:szCs w:val="24"/>
              </w:rPr>
              <w:t xml:space="preserve">    3    </w:t>
            </w: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42D">
              <w:rPr>
                <w:rFonts w:ascii="Times New Roman" w:hAnsi="Times New Roman" w:cs="Times New Roman"/>
                <w:sz w:val="24"/>
                <w:szCs w:val="24"/>
              </w:rPr>
              <w:t xml:space="preserve">        4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42D">
              <w:rPr>
                <w:rFonts w:ascii="Times New Roman" w:hAnsi="Times New Roman" w:cs="Times New Roman"/>
                <w:sz w:val="24"/>
                <w:szCs w:val="24"/>
              </w:rPr>
              <w:t xml:space="preserve">  5  </w:t>
            </w:r>
          </w:p>
        </w:tc>
      </w:tr>
      <w:tr w:rsidR="00B8742D" w:rsidRPr="00B8742D">
        <w:trPr>
          <w:trHeight w:val="240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42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42D" w:rsidRPr="00B8742D" w:rsidRDefault="00B8742D" w:rsidP="00B8742D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42D" w:rsidRDefault="00B8742D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742D">
        <w:rPr>
          <w:rFonts w:ascii="Times New Roman" w:hAnsi="Times New Roman" w:cs="Times New Roman"/>
          <w:sz w:val="24"/>
          <w:szCs w:val="24"/>
        </w:rPr>
        <w:t>Настоящий акт составлен в 3 экз.</w:t>
      </w:r>
    </w:p>
    <w:p w:rsidR="00487784" w:rsidRPr="00B8742D" w:rsidRDefault="00487784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742D">
        <w:rPr>
          <w:rFonts w:ascii="Times New Roman" w:hAnsi="Times New Roman" w:cs="Times New Roman"/>
          <w:sz w:val="24"/>
          <w:szCs w:val="24"/>
        </w:rPr>
        <w:t xml:space="preserve">    Председатель комиссии:        ________________________ подпись</w:t>
      </w: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742D">
        <w:rPr>
          <w:rFonts w:ascii="Times New Roman" w:hAnsi="Times New Roman" w:cs="Times New Roman"/>
          <w:sz w:val="24"/>
          <w:szCs w:val="24"/>
        </w:rPr>
        <w:t xml:space="preserve">    Члены комиссии                ________________________ подпись</w:t>
      </w:r>
    </w:p>
    <w:p w:rsidR="00B8742D" w:rsidRPr="00B8742D" w:rsidRDefault="00B8742D" w:rsidP="00B874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742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48778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B8742D">
        <w:rPr>
          <w:rFonts w:ascii="Times New Roman" w:hAnsi="Times New Roman" w:cs="Times New Roman"/>
          <w:sz w:val="24"/>
          <w:szCs w:val="24"/>
        </w:rPr>
        <w:t>________________________ подпись</w:t>
      </w:r>
    </w:p>
    <w:p w:rsidR="00B8742D" w:rsidRDefault="00B8742D" w:rsidP="00B874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742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48778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B8742D">
        <w:rPr>
          <w:rFonts w:ascii="Times New Roman" w:hAnsi="Times New Roman" w:cs="Times New Roman"/>
          <w:sz w:val="24"/>
          <w:szCs w:val="24"/>
        </w:rPr>
        <w:t>________________________ подпись</w:t>
      </w:r>
    </w:p>
    <w:p w:rsidR="00BD61E0" w:rsidRPr="00B8742D" w:rsidRDefault="00BD61E0" w:rsidP="00B874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B8742D">
        <w:rPr>
          <w:rFonts w:ascii="Times New Roman" w:hAnsi="Times New Roman" w:cs="Times New Roman"/>
          <w:sz w:val="24"/>
          <w:szCs w:val="24"/>
        </w:rPr>
        <w:t>________________________ подпись</w:t>
      </w:r>
    </w:p>
    <w:p w:rsidR="00B8742D" w:rsidRPr="00487784" w:rsidRDefault="00BD61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B8742D">
        <w:rPr>
          <w:rFonts w:ascii="Times New Roman" w:hAnsi="Times New Roman" w:cs="Times New Roman"/>
          <w:sz w:val="24"/>
          <w:szCs w:val="24"/>
        </w:rPr>
        <w:t>________________________ подпись</w:t>
      </w: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Default="00B8742D">
      <w:pPr>
        <w:rPr>
          <w:rFonts w:ascii="Times New Roman" w:hAnsi="Times New Roman" w:cs="Times New Roman"/>
          <w:sz w:val="24"/>
          <w:szCs w:val="24"/>
        </w:rPr>
      </w:pPr>
    </w:p>
    <w:p w:rsidR="00B8742D" w:rsidRPr="00361D92" w:rsidRDefault="00B8742D">
      <w:pPr>
        <w:rPr>
          <w:rFonts w:ascii="Times New Roman" w:hAnsi="Times New Roman" w:cs="Times New Roman"/>
          <w:sz w:val="24"/>
          <w:szCs w:val="24"/>
        </w:rPr>
      </w:pPr>
    </w:p>
    <w:sectPr w:rsidR="00B8742D" w:rsidRPr="00361D92" w:rsidSect="006350BD">
      <w:pgSz w:w="11905" w:h="16838"/>
      <w:pgMar w:top="993" w:right="850" w:bottom="1134" w:left="1418" w:header="0" w:footer="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E0B8A"/>
    <w:multiLevelType w:val="hybridMultilevel"/>
    <w:tmpl w:val="BD1C8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37A1A"/>
    <w:rsid w:val="0011236D"/>
    <w:rsid w:val="0013366C"/>
    <w:rsid w:val="001411D3"/>
    <w:rsid w:val="00313B77"/>
    <w:rsid w:val="00346D51"/>
    <w:rsid w:val="00361D92"/>
    <w:rsid w:val="003852C1"/>
    <w:rsid w:val="00484FBE"/>
    <w:rsid w:val="00486C54"/>
    <w:rsid w:val="00487784"/>
    <w:rsid w:val="004E3FD9"/>
    <w:rsid w:val="00554C2F"/>
    <w:rsid w:val="006350BD"/>
    <w:rsid w:val="008320DF"/>
    <w:rsid w:val="00874D34"/>
    <w:rsid w:val="008F2691"/>
    <w:rsid w:val="00937A1A"/>
    <w:rsid w:val="00960517"/>
    <w:rsid w:val="0096185D"/>
    <w:rsid w:val="00977C7D"/>
    <w:rsid w:val="009D7962"/>
    <w:rsid w:val="00A57168"/>
    <w:rsid w:val="00AB180D"/>
    <w:rsid w:val="00B07F6E"/>
    <w:rsid w:val="00B8742D"/>
    <w:rsid w:val="00BD37A0"/>
    <w:rsid w:val="00BD61E0"/>
    <w:rsid w:val="00BF42C0"/>
    <w:rsid w:val="00C13A65"/>
    <w:rsid w:val="00D0333E"/>
    <w:rsid w:val="00D13CE9"/>
    <w:rsid w:val="00DB3009"/>
    <w:rsid w:val="00E21C98"/>
    <w:rsid w:val="00E367FF"/>
    <w:rsid w:val="00E73359"/>
    <w:rsid w:val="00FA7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7A1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character" w:styleId="a3">
    <w:name w:val="Hyperlink"/>
    <w:basedOn w:val="a0"/>
    <w:uiPriority w:val="99"/>
    <w:unhideWhenUsed/>
    <w:rsid w:val="00486C54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B8742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No Spacing"/>
    <w:uiPriority w:val="1"/>
    <w:qFormat/>
    <w:rsid w:val="006350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Без интервала1"/>
    <w:rsid w:val="006350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5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50B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BD61E0"/>
    <w:pPr>
      <w:ind w:left="720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3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consultantplus://offline/ref=11A069AFAAD2791B752F446F8F18872A250CFB8CF9BF79642B1D0DD42FF1t6I" TargetMode="External"/><Relationship Id="rId18" Type="http://schemas.openxmlformats.org/officeDocument/2006/relationships/hyperlink" Target="consultantplus://offline/ref=11A069AFAAD2791B752F446F8F18872A250CFA87F0BF79642B1D0DD42FF1t6I" TargetMode="External"/><Relationship Id="rId26" Type="http://schemas.openxmlformats.org/officeDocument/2006/relationships/hyperlink" Target="consultantplus://offline/ref=E86D279A4A2789823C47D52B49FD06FD22F6565A094D081A80970600ADA0E4B775DCF1CECA1D3As73AK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11A069AFAAD2791B752F5B7A8F18872A2605FB8EF0B279642B1D0DD42FF1t6I" TargetMode="External"/><Relationship Id="rId7" Type="http://schemas.openxmlformats.org/officeDocument/2006/relationships/image" Target="media/image2.png"/><Relationship Id="rId12" Type="http://schemas.openxmlformats.org/officeDocument/2006/relationships/hyperlink" Target="consultantplus://offline/ref=11A069AFAAD2791B752F446F8F18872A250DFC8FF2BF79642B1D0DD42FF1t6I" TargetMode="External"/><Relationship Id="rId17" Type="http://schemas.openxmlformats.org/officeDocument/2006/relationships/hyperlink" Target="consultantplus://offline/ref=11A069AFAAD2791B752F446F8F18872A250DFB8EF4B179642B1D0DD42FF1t6I" TargetMode="External"/><Relationship Id="rId25" Type="http://schemas.openxmlformats.org/officeDocument/2006/relationships/hyperlink" Target="consultantplus://offline/ref=E86D279A4A2789823C47D52B49FD06FD22F6565A094D081A80970600ADA0E4B775DCF1CECA1D3As73A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1A069AFAAD2791B752F5B7A8F18872A2502FE8BF9B579642B1D0DD42FF1t6I" TargetMode="External"/><Relationship Id="rId20" Type="http://schemas.openxmlformats.org/officeDocument/2006/relationships/hyperlink" Target="consultantplus://offline/ref=11A069AFAAD2791B752F446F8F18872A250CFB8CF9BF79642B1D0DD42FF1t6I" TargetMode="External"/><Relationship Id="rId29" Type="http://schemas.openxmlformats.org/officeDocument/2006/relationships/hyperlink" Target="consultantplus://offline/ref=11A069AFAAD2791B752F446F8F18872A250DFB8EF4B179642B1D0DD42F1601DA270F0E6FB3F01185F4tBI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11A069AFAAD2791B752F446F8F18872A250CFA87F0BF79642B1D0DD42FF1t6I" TargetMode="External"/><Relationship Id="rId24" Type="http://schemas.openxmlformats.org/officeDocument/2006/relationships/hyperlink" Target="consultantplus://offline/ref=E86D279A4A2789823C47D52B49FD06FD22F6565A094D081A80970600ADA0E4B775DCF1CECA1D3As73A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to-molod.ru" TargetMode="External"/><Relationship Id="rId23" Type="http://schemas.openxmlformats.org/officeDocument/2006/relationships/hyperlink" Target="consultantplus://offline/ref=11A069AFAAD2791B752F446F8F18872A2503F18EF1BF79642B1D0DD42F1601DA270F0E6FB3F2108CF4t7I" TargetMode="External"/><Relationship Id="rId28" Type="http://schemas.openxmlformats.org/officeDocument/2006/relationships/hyperlink" Target="consultantplus://offline/ref=11A069AFAAD2791B752F446F8F18872A250CFA87F0BF79642B1D0DD42FF1t6I" TargetMode="External"/><Relationship Id="rId10" Type="http://schemas.openxmlformats.org/officeDocument/2006/relationships/hyperlink" Target="consultantplus://offline/ref=11A069AFAAD2791B752F446F8F18872A250DFB8EF4B179642B1D0DD42FF1t6I" TargetMode="External"/><Relationship Id="rId19" Type="http://schemas.openxmlformats.org/officeDocument/2006/relationships/hyperlink" Target="consultantplus://offline/ref=11A069AFAAD2791B752F446F8F18872A250DFC8FF2BF79642B1D0DD42FF1t6I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hyperlink" Target="consultantplus://offline/ref=11A069AFAAD2791B752F5B7A8F18872A2605FB8EF0B279642B1D0DD42FF1t6I" TargetMode="External"/><Relationship Id="rId22" Type="http://schemas.openxmlformats.org/officeDocument/2006/relationships/hyperlink" Target="consultantplus://offline/ref=11A069AFAAD2791B752F446F8F18872A250DFC8FF2BF79642B1D0DD42F1601DA270F0E6FB3F21585F4tAI" TargetMode="External"/><Relationship Id="rId27" Type="http://schemas.openxmlformats.org/officeDocument/2006/relationships/hyperlink" Target="http://www.zato-molod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D796E9-DCEE-4748-ADE8-28A898D3E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3942</Words>
  <Characters>22473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Specialist_25</cp:lastModifiedBy>
  <cp:revision>17</cp:revision>
  <cp:lastPrinted>2016-06-10T07:15:00Z</cp:lastPrinted>
  <dcterms:created xsi:type="dcterms:W3CDTF">2016-06-03T08:45:00Z</dcterms:created>
  <dcterms:modified xsi:type="dcterms:W3CDTF">2016-06-10T07:19:00Z</dcterms:modified>
</cp:coreProperties>
</file>