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25.07.2025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7/2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B8317A" w:rsidRPr="00B8317A">
        <w:rPr>
          <w:sz w:val="24"/>
          <w:szCs w:val="24"/>
        </w:rPr>
        <w:t>Анищенко Дениса Андреевича</w:t>
      </w:r>
      <w:r w:rsidRPr="00B8317A">
        <w:rPr>
          <w:sz w:val="24"/>
          <w:szCs w:val="24"/>
        </w:rPr>
        <w:t xml:space="preserve">, выдвинутого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B8317A" w:rsidRPr="000E51C9">
        <w:rPr>
          <w:sz w:val="24"/>
          <w:szCs w:val="24"/>
        </w:rPr>
        <w:t>Анищенко Дениса Андреевича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B8317A" w:rsidRPr="000E51C9">
        <w:rPr>
          <w:sz w:val="24"/>
          <w:szCs w:val="24"/>
        </w:rPr>
        <w:t>Анищенко Дениса Андреевича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съезда или конференции (общего собрания)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E66E8E">
      <w:pPr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Анищенко Дениса Андреевича</w:t>
      </w:r>
      <w:r w:rsidRPr="000E51C9">
        <w:rPr>
          <w:sz w:val="24"/>
          <w:szCs w:val="24"/>
        </w:rPr>
        <w:t xml:space="preserve"> 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B8317A" w:rsidRPr="000E51C9">
        <w:rPr>
          <w:sz w:val="24"/>
          <w:szCs w:val="24"/>
        </w:rPr>
        <w:t xml:space="preserve">2002 </w:t>
      </w:r>
      <w:r w:rsidRPr="000E51C9">
        <w:rPr>
          <w:sz w:val="24"/>
          <w:szCs w:val="24"/>
        </w:rPr>
        <w:t xml:space="preserve">г.р., образование </w:t>
      </w:r>
      <w:r w:rsidR="000D66B2" w:rsidRPr="000E51C9">
        <w:rPr>
          <w:sz w:val="24"/>
          <w:szCs w:val="24"/>
        </w:rPr>
        <w:t>среднее общее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>Московской области, г. Наро-Фоминск</w:t>
      </w:r>
      <w:r w:rsidRPr="000E51C9">
        <w:rPr>
          <w:sz w:val="24"/>
          <w:szCs w:val="24"/>
        </w:rPr>
        <w:t xml:space="preserve">, основное место работы </w:t>
      </w:r>
      <w:r w:rsidR="00E66E8E" w:rsidRPr="000E51C9">
        <w:rPr>
          <w:sz w:val="24"/>
          <w:szCs w:val="24"/>
        </w:rPr>
        <w:t>Муниципальное автономное учреждение «Молодёжный комплексный центр», должность специалист по работе с молодёжью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</w:t>
      </w:r>
      <w:proofErr w:type="gramStart"/>
      <w:r w:rsidR="00E66E8E" w:rsidRPr="000E51C9">
        <w:rPr>
          <w:sz w:val="24"/>
          <w:szCs w:val="24"/>
        </w:rPr>
        <w:t>и  городского</w:t>
      </w:r>
      <w:proofErr w:type="gramEnd"/>
      <w:r w:rsidR="00E66E8E" w:rsidRPr="000E51C9">
        <w:rPr>
          <w:sz w:val="24"/>
          <w:szCs w:val="24"/>
        </w:rPr>
        <w:t xml:space="preserve">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0E51C9" w:rsidRPr="000E51C9">
        <w:rPr>
          <w:sz w:val="24"/>
          <w:szCs w:val="24"/>
        </w:rPr>
        <w:t>20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0E51C9" w:rsidRPr="000E51C9">
        <w:rPr>
          <w:sz w:val="24"/>
          <w:szCs w:val="24"/>
        </w:rPr>
        <w:t xml:space="preserve">Анищенко Денису </w:t>
      </w:r>
      <w:proofErr w:type="gramStart"/>
      <w:r w:rsidR="000E51C9" w:rsidRPr="000E51C9">
        <w:rPr>
          <w:sz w:val="24"/>
          <w:szCs w:val="24"/>
        </w:rPr>
        <w:t>Андреевичу</w:t>
      </w:r>
      <w:r w:rsidRPr="000E51C9">
        <w:rPr>
          <w:sz w:val="24"/>
          <w:szCs w:val="24"/>
        </w:rPr>
        <w:t>,  зарегистрированному</w:t>
      </w:r>
      <w:proofErr w:type="gramEnd"/>
      <w:r w:rsidRPr="000E51C9">
        <w:rPr>
          <w:sz w:val="24"/>
          <w:szCs w:val="24"/>
        </w:rPr>
        <w:t xml:space="preserve"> кандидатом в депутаты Совета депутатов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</w:t>
      </w:r>
      <w:bookmarkStart w:id="1" w:name="_GoBack"/>
      <w:bookmarkEnd w:id="1"/>
      <w:r w:rsidRPr="000E51C9">
        <w:rPr>
          <w:sz w:val="24"/>
          <w:szCs w:val="24"/>
        </w:rPr>
        <w:t xml:space="preserve">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B8317A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98883-0DD4-452D-951A-0F1744BA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2</cp:revision>
  <dcterms:created xsi:type="dcterms:W3CDTF">2025-07-25T12:32:00Z</dcterms:created>
  <dcterms:modified xsi:type="dcterms:W3CDTF">2025-07-25T12:32:00Z</dcterms:modified>
</cp:coreProperties>
</file>