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</w:t>
      </w:r>
      <w:r w:rsidR="00CC011D">
        <w:rPr>
          <w:rFonts w:ascii="Times New Roman" w:hAnsi="Times New Roman" w:cs="Times New Roman"/>
          <w:sz w:val="20"/>
          <w:szCs w:val="20"/>
        </w:rPr>
        <w:t>8</w:t>
      </w:r>
      <w:r w:rsidRPr="00A4639A">
        <w:rPr>
          <w:rFonts w:ascii="Times New Roman" w:hAnsi="Times New Roman" w:cs="Times New Roman"/>
          <w:sz w:val="20"/>
          <w:szCs w:val="20"/>
        </w:rPr>
        <w:t>(49</w:t>
      </w:r>
      <w:r w:rsidR="00CC011D">
        <w:rPr>
          <w:rFonts w:ascii="Times New Roman" w:hAnsi="Times New Roman" w:cs="Times New Roman"/>
          <w:sz w:val="20"/>
          <w:szCs w:val="20"/>
        </w:rPr>
        <w:t>6</w:t>
      </w:r>
      <w:r w:rsidRPr="00A4639A">
        <w:rPr>
          <w:rFonts w:ascii="Times New Roman" w:hAnsi="Times New Roman" w:cs="Times New Roman"/>
          <w:sz w:val="20"/>
          <w:szCs w:val="20"/>
        </w:rPr>
        <w:t xml:space="preserve">) </w:t>
      </w:r>
      <w:r w:rsidR="00CC011D">
        <w:rPr>
          <w:rFonts w:ascii="Times New Roman" w:hAnsi="Times New Roman" w:cs="Times New Roman"/>
          <w:sz w:val="20"/>
          <w:szCs w:val="20"/>
        </w:rPr>
        <w:t>341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4</w:t>
      </w:r>
      <w:r w:rsidR="00CC011D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CC011D">
        <w:rPr>
          <w:rFonts w:ascii="Times New Roman" w:hAnsi="Times New Roman" w:cs="Times New Roman"/>
          <w:sz w:val="20"/>
          <w:szCs w:val="20"/>
        </w:rPr>
        <w:t>10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384960" w:rsidRDefault="00AE357C" w:rsidP="00AE357C">
      <w:pPr>
        <w:pStyle w:val="a3"/>
        <w:jc w:val="center"/>
        <w:rPr>
          <w:b/>
          <w:sz w:val="26"/>
          <w:szCs w:val="26"/>
        </w:rPr>
      </w:pPr>
      <w:r w:rsidRPr="00384960">
        <w:rPr>
          <w:b/>
          <w:sz w:val="26"/>
          <w:szCs w:val="26"/>
        </w:rPr>
        <w:t xml:space="preserve">Решение </w:t>
      </w:r>
    </w:p>
    <w:p w:rsidR="001333BD" w:rsidRPr="00384960" w:rsidRDefault="00FA1865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A2E84" w:rsidRPr="00384960">
        <w:rPr>
          <w:rFonts w:ascii="Times New Roman" w:eastAsia="Times New Roman" w:hAnsi="Times New Roman" w:cs="Times New Roman"/>
          <w:sz w:val="26"/>
          <w:szCs w:val="26"/>
        </w:rPr>
        <w:t>2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0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.0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7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.2023 года                           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№ 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22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1865" w:rsidRPr="00384960" w:rsidRDefault="00CC011D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 w:rsidRPr="00CC011D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приеме предложений по кандидатурам для дополнительного зачисления в резерв </w:t>
      </w:r>
      <w:r w:rsidR="00FA1865" w:rsidRPr="00384960">
        <w:rPr>
          <w:rFonts w:ascii="Times New Roman" w:eastAsia="Times New Roman" w:hAnsi="Times New Roman" w:cs="Times New Roman"/>
          <w:b/>
          <w:sz w:val="26"/>
          <w:szCs w:val="26"/>
        </w:rPr>
        <w:t xml:space="preserve">избирательного </w:t>
      </w:r>
      <w:proofErr w:type="gramStart"/>
      <w:r w:rsidR="00FA1865" w:rsidRPr="00384960">
        <w:rPr>
          <w:rFonts w:ascii="Times New Roman" w:eastAsia="Times New Roman" w:hAnsi="Times New Roman" w:cs="Times New Roman"/>
          <w:b/>
          <w:sz w:val="26"/>
          <w:szCs w:val="26"/>
        </w:rPr>
        <w:t>участка</w:t>
      </w:r>
      <w:proofErr w:type="gramEnd"/>
      <w:r w:rsidR="00FA1865" w:rsidRPr="00384960">
        <w:rPr>
          <w:rFonts w:ascii="Times New Roman" w:eastAsia="Times New Roman" w:hAnsi="Times New Roman" w:cs="Times New Roman"/>
          <w:b/>
          <w:sz w:val="26"/>
          <w:szCs w:val="26"/>
        </w:rPr>
        <w:t xml:space="preserve"> ЗАТО городской округ Молодёжный.</w:t>
      </w:r>
    </w:p>
    <w:bookmarkEnd w:id="0"/>
    <w:p w:rsidR="00FA1865" w:rsidRPr="00384960" w:rsidRDefault="00FA1865" w:rsidP="00FA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C011D" w:rsidRDefault="00FA1865" w:rsidP="00FA186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C011D" w:rsidRPr="00C102A7" w:rsidRDefault="00CC011D" w:rsidP="00CC011D">
      <w:pPr>
        <w:pStyle w:val="Style7"/>
        <w:widowControl/>
        <w:spacing w:before="77" w:line="240" w:lineRule="auto"/>
        <w:rPr>
          <w:rStyle w:val="FontStyle23"/>
          <w:rFonts w:eastAsiaTheme="majorEastAsia"/>
          <w:w w:val="90"/>
          <w:sz w:val="28"/>
          <w:szCs w:val="28"/>
        </w:rPr>
      </w:pPr>
      <w:r w:rsidRPr="00C102A7">
        <w:rPr>
          <w:bCs/>
          <w:w w:val="90"/>
          <w:sz w:val="28"/>
          <w:szCs w:val="28"/>
        </w:rPr>
        <w:t>В связи с назначением выборов Губернатора Московской области, р</w:t>
      </w:r>
      <w:r w:rsidRPr="00C102A7">
        <w:rPr>
          <w:rStyle w:val="FontStyle23"/>
          <w:w w:val="90"/>
          <w:sz w:val="28"/>
          <w:szCs w:val="28"/>
        </w:rPr>
        <w:t xml:space="preserve">уководствуясь пунктом 9 статьи 22 и пунктами 4 и 5 статьи 27 Федерального закона </w:t>
      </w:r>
      <w:r>
        <w:rPr>
          <w:rStyle w:val="FontStyle23"/>
          <w:w w:val="90"/>
          <w:sz w:val="28"/>
          <w:szCs w:val="28"/>
        </w:rPr>
        <w:t xml:space="preserve">от 12 июня 2002 года № 67-ФЗ </w:t>
      </w:r>
      <w:r w:rsidRPr="00C102A7">
        <w:rPr>
          <w:rStyle w:val="FontStyle23"/>
          <w:w w:val="90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Pr="00E26C50">
        <w:rPr>
          <w:w w:val="90"/>
          <w:sz w:val="28"/>
          <w:szCs w:val="28"/>
          <w:lang w:bidi="ru-RU"/>
        </w:rPr>
        <w:t xml:space="preserve">Постановлением ЦИК России от </w:t>
      </w:r>
      <w:r w:rsidRPr="00E26C50">
        <w:rPr>
          <w:color w:val="000000"/>
          <w:w w:val="90"/>
          <w:sz w:val="28"/>
          <w:szCs w:val="28"/>
          <w:shd w:val="clear" w:color="auto" w:fill="FFFFFF"/>
        </w:rPr>
        <w:t>15.03.2023 № 111/863-8 «О Методических рекомендациях о порядке формирования территориальных, окружных и участковых избирательных комиссий»</w:t>
      </w:r>
      <w:r>
        <w:rPr>
          <w:color w:val="000000"/>
          <w:w w:val="90"/>
          <w:sz w:val="28"/>
          <w:szCs w:val="28"/>
          <w:shd w:val="clear" w:color="auto" w:fill="FFFFFF"/>
        </w:rPr>
        <w:t xml:space="preserve">, </w:t>
      </w:r>
      <w:r w:rsidRPr="00C102A7">
        <w:rPr>
          <w:rStyle w:val="FontStyle23"/>
          <w:rFonts w:eastAsiaTheme="majorEastAsia"/>
          <w:w w:val="90"/>
          <w:sz w:val="28"/>
          <w:szCs w:val="28"/>
        </w:rPr>
        <w:t xml:space="preserve">территориальная избирательная комиссия поселка </w:t>
      </w:r>
      <w:r>
        <w:rPr>
          <w:rStyle w:val="FontStyle23"/>
          <w:rFonts w:eastAsiaTheme="majorEastAsia"/>
          <w:w w:val="90"/>
          <w:sz w:val="28"/>
          <w:szCs w:val="28"/>
        </w:rPr>
        <w:t>Молодежный</w:t>
      </w:r>
      <w:r w:rsidRPr="00C102A7">
        <w:rPr>
          <w:rStyle w:val="FontStyle23"/>
          <w:rFonts w:eastAsiaTheme="majorEastAsia"/>
          <w:w w:val="90"/>
          <w:sz w:val="28"/>
          <w:szCs w:val="28"/>
        </w:rPr>
        <w:t xml:space="preserve"> Московской области РЕШИЛА:</w:t>
      </w:r>
    </w:p>
    <w:p w:rsidR="00CC011D" w:rsidRDefault="00CC011D" w:rsidP="00FA186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1865" w:rsidRPr="00384960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Провести прием предложений по кандидатурам 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>для дополнительного зачисления в резерв состав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участков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избирательн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комисси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избирательного </w:t>
      </w:r>
      <w:proofErr w:type="gramStart"/>
      <w:r w:rsidRPr="00384960">
        <w:rPr>
          <w:rFonts w:ascii="Times New Roman" w:eastAsia="Times New Roman" w:hAnsi="Times New Roman" w:cs="Times New Roman"/>
          <w:sz w:val="26"/>
          <w:szCs w:val="26"/>
        </w:rPr>
        <w:t>участка</w:t>
      </w:r>
      <w:proofErr w:type="gramEnd"/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Молодёжный.</w:t>
      </w:r>
    </w:p>
    <w:p w:rsidR="00FA1865" w:rsidRPr="00FA1865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Установить график работы территориальной избирательной комиссии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п. Молодежный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в период приема предложений по кандидатурам 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для дополнительного зачисления в резерв состава участковой избирательной комиссии избирательного </w:t>
      </w:r>
      <w:proofErr w:type="gramStart"/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>участка</w:t>
      </w:r>
      <w:proofErr w:type="gramEnd"/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="00CC011D"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CC011D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2023 по 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CC011D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FA18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2023: </w:t>
      </w:r>
    </w:p>
    <w:p w:rsidR="00FA1865" w:rsidRPr="00FA1865" w:rsidRDefault="00FA1865" w:rsidP="00FA186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>- понедельник-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пятница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:00 до 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:00;</w:t>
      </w:r>
    </w:p>
    <w:p w:rsidR="00FA1865" w:rsidRPr="00384960" w:rsidRDefault="00FA1865" w:rsidP="00FA1865">
      <w:pP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>- в выходные и праздничные дни прием не ведется.</w:t>
      </w:r>
    </w:p>
    <w:p w:rsidR="00FA1865" w:rsidRPr="005C47A0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Утвердить текст информационного сообщения </w:t>
      </w:r>
      <w:r w:rsidRPr="00FA186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приеме предложений по кандидатурам 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>для дополнительного зачисления в резерв состав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участков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избирательн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CC011D" w:rsidRPr="00CC011D">
        <w:rPr>
          <w:rFonts w:ascii="Times New Roman" w:eastAsia="Times New Roman" w:hAnsi="Times New Roman" w:cs="Times New Roman"/>
          <w:sz w:val="26"/>
          <w:szCs w:val="26"/>
        </w:rPr>
        <w:t xml:space="preserve"> комисси</w:t>
      </w:r>
      <w:r w:rsidR="00CC011D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C011D"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избирательного </w:t>
      </w:r>
      <w:proofErr w:type="gramStart"/>
      <w:r w:rsidR="00CC011D" w:rsidRPr="00384960">
        <w:rPr>
          <w:rFonts w:ascii="Times New Roman" w:eastAsia="Times New Roman" w:hAnsi="Times New Roman" w:cs="Times New Roman"/>
          <w:sz w:val="26"/>
          <w:szCs w:val="26"/>
        </w:rPr>
        <w:t>участка</w:t>
      </w:r>
      <w:proofErr w:type="gramEnd"/>
      <w:r w:rsidR="00CC011D" w:rsidRPr="00384960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избирательн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участк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1640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(прилагается).</w:t>
      </w:r>
    </w:p>
    <w:p w:rsidR="00FA1865" w:rsidRPr="00FA1865" w:rsidRDefault="00FA1865" w:rsidP="00FA186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1865">
        <w:rPr>
          <w:rFonts w:ascii="Times New Roman" w:eastAsia="Times New Roman" w:hAnsi="Times New Roman" w:cs="Times New Roman"/>
          <w:sz w:val="26"/>
          <w:szCs w:val="26"/>
        </w:rPr>
        <w:t>Опубликовать настоящее решение в сетевом издании «Вестник Избирательной комиссии Московской области»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на официальном сайте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органов местного </w:t>
      </w:r>
      <w:proofErr w:type="gramStart"/>
      <w:r w:rsidRPr="00FA1865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proofErr w:type="gramEnd"/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ЗАТО 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>городско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FA1865">
        <w:rPr>
          <w:rFonts w:ascii="Times New Roman" w:eastAsia="Times New Roman" w:hAnsi="Times New Roman" w:cs="Times New Roman"/>
          <w:sz w:val="26"/>
          <w:szCs w:val="26"/>
        </w:rPr>
        <w:t xml:space="preserve"> округ </w:t>
      </w: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Молодёжный </w:t>
      </w:r>
      <w:proofErr w:type="spellStart"/>
      <w:r w:rsidR="00384960" w:rsidRPr="00384960"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 w:rsidRPr="00FA18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4217EC" w:rsidRDefault="00FA1865" w:rsidP="002A0145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17EC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за выполнением настоящего решения возложить на </w:t>
      </w:r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 xml:space="preserve">председателя территориальной избирательной комиссии поселка Молодёжный С.А. </w:t>
      </w:r>
      <w:proofErr w:type="spellStart"/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  <w:r w:rsidR="001333BD" w:rsidRPr="004217E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избирательной комиссии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>поселка Молодежный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С.А. </w:t>
      </w:r>
      <w:proofErr w:type="spellStart"/>
      <w:r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избирательной комиссии </w:t>
      </w:r>
    </w:p>
    <w:p w:rsidR="00FB49C5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И.А. Филиппова</w:t>
      </w:r>
    </w:p>
    <w:p w:rsidR="00BD47F6" w:rsidRDefault="00BD47F6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47F6" w:rsidRDefault="00BD47F6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47F6" w:rsidRDefault="00BD47F6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47F6" w:rsidRPr="005A54BE" w:rsidRDefault="00BD47F6" w:rsidP="00BD47F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A54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D47F6" w:rsidRPr="005A54BE" w:rsidRDefault="00BD47F6" w:rsidP="00BD4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54BE">
        <w:rPr>
          <w:rFonts w:ascii="Times New Roman" w:eastAsia="Times New Roman" w:hAnsi="Times New Roman" w:cs="Times New Roman"/>
          <w:sz w:val="28"/>
          <w:szCs w:val="28"/>
        </w:rPr>
        <w:t>к решению территориальной</w:t>
      </w:r>
    </w:p>
    <w:p w:rsidR="00BD47F6" w:rsidRPr="005A54BE" w:rsidRDefault="00BD47F6" w:rsidP="00BD4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54BE"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избирательной комиссии города </w:t>
      </w:r>
      <w:r>
        <w:rPr>
          <w:rFonts w:ascii="Times New Roman" w:eastAsia="Times New Roman" w:hAnsi="Times New Roman" w:cs="Times New Roman"/>
          <w:sz w:val="28"/>
          <w:szCs w:val="28"/>
        </w:rPr>
        <w:t>п. Молодежный</w:t>
      </w:r>
    </w:p>
    <w:p w:rsidR="00BD47F6" w:rsidRPr="005A54BE" w:rsidRDefault="00BD47F6" w:rsidP="00BD47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5A54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A54BE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A54BE">
        <w:rPr>
          <w:rFonts w:ascii="Times New Roman" w:eastAsia="Times New Roman" w:hAnsi="Times New Roman" w:cs="Times New Roman"/>
          <w:sz w:val="28"/>
          <w:szCs w:val="28"/>
        </w:rPr>
        <w:t xml:space="preserve">.2023 г. №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BD47F6" w:rsidRDefault="00BD47F6" w:rsidP="00BD47F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47F6" w:rsidRPr="00E85ED7" w:rsidRDefault="00BD47F6" w:rsidP="00BD47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>ИНФОРМАЦИОННОЕ СООБЩЕНИЕ</w:t>
      </w:r>
    </w:p>
    <w:p w:rsidR="00BD47F6" w:rsidRPr="00E85ED7" w:rsidRDefault="00BD47F6" w:rsidP="00BD47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 xml:space="preserve">о приеме предложений по кандидатурам </w:t>
      </w:r>
      <w:r>
        <w:rPr>
          <w:rFonts w:ascii="Times New Roman" w:hAnsi="Times New Roman" w:cs="Times New Roman"/>
          <w:b/>
          <w:sz w:val="26"/>
          <w:szCs w:val="26"/>
        </w:rPr>
        <w:t xml:space="preserve">для дополнительного зачисления в резерв избирательного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участка</w:t>
      </w:r>
      <w:proofErr w:type="gramEnd"/>
      <w:r w:rsidRPr="00E85ED7">
        <w:rPr>
          <w:rFonts w:ascii="Times New Roman" w:hAnsi="Times New Roman" w:cs="Times New Roman"/>
          <w:b/>
          <w:sz w:val="26"/>
          <w:szCs w:val="26"/>
        </w:rPr>
        <w:t xml:space="preserve"> ЗАТО городской округ Молодёжный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jc w:val="both"/>
        <w:rPr>
          <w:rFonts w:ascii="Times New Roman" w:hAnsi="Times New Roman" w:cs="Times New Roman"/>
          <w:sz w:val="26"/>
          <w:szCs w:val="26"/>
        </w:rPr>
      </w:pPr>
      <w:r w:rsidRPr="0064287B">
        <w:rPr>
          <w:rFonts w:ascii="Times New Roman" w:hAnsi="Times New Roman" w:cs="Times New Roman"/>
          <w:sz w:val="26"/>
          <w:szCs w:val="26"/>
        </w:rPr>
        <w:t xml:space="preserve">Руководствуясь статьями 22, 27 Федерального закона от 12 июня 2002 года № 67-ФЗ «Об основных гарантиях избирательных права и права на участие в референдуме граждан Российской Федерации», Постановлением ЦИК России от 15.03.2023 № 111/863-8 «О Методических рекомендациях о порядке формирования территориальных, окружных и участковых избирательных комиссий» и в связи со сбором предложений по кандидатурам для дополнительного зачисления в резерв составов участковых избирательных комиссий избирательных участков, </w:t>
      </w:r>
      <w:r w:rsidRPr="00E85ED7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п. Молодежный объявляет прием предложений по кандидатурам </w:t>
      </w:r>
      <w:r w:rsidRPr="00A6489E">
        <w:rPr>
          <w:rFonts w:ascii="Times New Roman" w:hAnsi="Times New Roman" w:cs="Times New Roman"/>
          <w:w w:val="90"/>
          <w:sz w:val="28"/>
          <w:szCs w:val="28"/>
          <w:lang w:bidi="ru-RU"/>
        </w:rPr>
        <w:t>для дополнительного зачисления в резерв состав</w:t>
      </w:r>
      <w:r>
        <w:rPr>
          <w:rFonts w:ascii="Times New Roman" w:hAnsi="Times New Roman" w:cs="Times New Roman"/>
          <w:w w:val="90"/>
          <w:sz w:val="28"/>
          <w:szCs w:val="28"/>
          <w:lang w:bidi="ru-RU"/>
        </w:rPr>
        <w:t>а</w:t>
      </w:r>
      <w:r w:rsidRPr="0098584F">
        <w:rPr>
          <w:w w:val="90"/>
          <w:sz w:val="24"/>
          <w:lang w:bidi="ru-RU"/>
        </w:rPr>
        <w:t xml:space="preserve"> </w:t>
      </w:r>
      <w:r w:rsidRPr="00E85ED7">
        <w:rPr>
          <w:rFonts w:ascii="Times New Roman" w:hAnsi="Times New Roman" w:cs="Times New Roman"/>
          <w:sz w:val="26"/>
          <w:szCs w:val="26"/>
        </w:rPr>
        <w:t>участковой избирательной</w:t>
      </w:r>
      <w:r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Pr="00E85ED7">
        <w:rPr>
          <w:rFonts w:ascii="Times New Roman" w:hAnsi="Times New Roman" w:cs="Times New Roman"/>
          <w:sz w:val="26"/>
          <w:szCs w:val="26"/>
        </w:rPr>
        <w:t xml:space="preserve"> </w:t>
      </w:r>
      <w:r w:rsidRPr="00A6489E">
        <w:rPr>
          <w:rFonts w:ascii="Times New Roman" w:hAnsi="Times New Roman" w:cs="Times New Roman"/>
          <w:sz w:val="26"/>
          <w:szCs w:val="26"/>
        </w:rPr>
        <w:t>избирательного участка ЗАТО городской округ Молодёжный</w:t>
      </w:r>
      <w:r w:rsidRPr="00E85ED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47F6" w:rsidRPr="00E85ED7" w:rsidRDefault="00BD47F6" w:rsidP="00BD47F6">
      <w:pPr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 xml:space="preserve">Прием документов осуществляется с 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E85ED7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E85ED7">
        <w:rPr>
          <w:rFonts w:ascii="Times New Roman" w:hAnsi="Times New Roman" w:cs="Times New Roman"/>
          <w:b/>
          <w:sz w:val="26"/>
          <w:szCs w:val="26"/>
        </w:rPr>
        <w:t xml:space="preserve">.2023 по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E85ED7">
        <w:rPr>
          <w:rFonts w:ascii="Times New Roman" w:hAnsi="Times New Roman" w:cs="Times New Roman"/>
          <w:b/>
          <w:sz w:val="26"/>
          <w:szCs w:val="26"/>
        </w:rPr>
        <w:t>0.0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E85ED7">
        <w:rPr>
          <w:rFonts w:ascii="Times New Roman" w:hAnsi="Times New Roman" w:cs="Times New Roman"/>
          <w:b/>
          <w:sz w:val="26"/>
          <w:szCs w:val="26"/>
        </w:rPr>
        <w:t xml:space="preserve">.2023 по адресу: Московская область, п. Молодёжный, д. 25, </w:t>
      </w:r>
      <w:proofErr w:type="spellStart"/>
      <w:r w:rsidRPr="00E85ED7">
        <w:rPr>
          <w:rFonts w:ascii="Times New Roman" w:hAnsi="Times New Roman" w:cs="Times New Roman"/>
          <w:b/>
          <w:sz w:val="26"/>
          <w:szCs w:val="26"/>
        </w:rPr>
        <w:t>каб</w:t>
      </w:r>
      <w:proofErr w:type="spellEnd"/>
      <w:r w:rsidRPr="00E85ED7">
        <w:rPr>
          <w:rFonts w:ascii="Times New Roman" w:hAnsi="Times New Roman" w:cs="Times New Roman"/>
          <w:b/>
          <w:sz w:val="26"/>
          <w:szCs w:val="26"/>
        </w:rPr>
        <w:t>. 110, тел. 8(496) 341-40-10.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D47F6" w:rsidRPr="00E85ED7" w:rsidRDefault="00BD47F6" w:rsidP="00BD47F6">
      <w:pPr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 xml:space="preserve">График работы территориальной избирательной комиссии п. Молодежный по приему предложений: </w:t>
      </w:r>
    </w:p>
    <w:p w:rsidR="00BD47F6" w:rsidRPr="00E85ED7" w:rsidRDefault="00BD47F6" w:rsidP="00BD47F6">
      <w:pPr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>- понедельник-</w:t>
      </w:r>
      <w:r>
        <w:rPr>
          <w:rFonts w:ascii="Times New Roman" w:hAnsi="Times New Roman" w:cs="Times New Roman"/>
          <w:b/>
          <w:sz w:val="26"/>
          <w:szCs w:val="26"/>
        </w:rPr>
        <w:t>пятница</w:t>
      </w:r>
      <w:r w:rsidRPr="00E85ED7">
        <w:rPr>
          <w:rFonts w:ascii="Times New Roman" w:hAnsi="Times New Roman" w:cs="Times New Roman"/>
          <w:b/>
          <w:sz w:val="26"/>
          <w:szCs w:val="26"/>
        </w:rPr>
        <w:t xml:space="preserve"> с 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E85ED7">
        <w:rPr>
          <w:rFonts w:ascii="Times New Roman" w:hAnsi="Times New Roman" w:cs="Times New Roman"/>
          <w:b/>
          <w:sz w:val="26"/>
          <w:szCs w:val="26"/>
        </w:rPr>
        <w:t>:00 до 18:00;</w:t>
      </w:r>
    </w:p>
    <w:p w:rsidR="00BD47F6" w:rsidRPr="00E85ED7" w:rsidRDefault="00BD47F6" w:rsidP="00BD47F6">
      <w:pPr>
        <w:rPr>
          <w:rFonts w:ascii="Times New Roman" w:hAnsi="Times New Roman" w:cs="Times New Roman"/>
          <w:b/>
          <w:sz w:val="26"/>
          <w:szCs w:val="26"/>
        </w:rPr>
      </w:pPr>
      <w:r w:rsidRPr="00E85ED7">
        <w:rPr>
          <w:rFonts w:ascii="Times New Roman" w:hAnsi="Times New Roman" w:cs="Times New Roman"/>
          <w:b/>
          <w:sz w:val="26"/>
          <w:szCs w:val="26"/>
        </w:rPr>
        <w:t>- в выходные и праздничные дни прием не ведется.</w:t>
      </w:r>
    </w:p>
    <w:p w:rsidR="00BD47F6" w:rsidRPr="00E85ED7" w:rsidRDefault="00BD47F6" w:rsidP="00BD47F6">
      <w:pPr>
        <w:rPr>
          <w:rFonts w:ascii="Times New Roman" w:hAnsi="Times New Roman" w:cs="Times New Roman"/>
          <w:b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sz w:val="26"/>
          <w:szCs w:val="26"/>
        </w:rPr>
        <w:t xml:space="preserve">При внесении предложения (предложений) по кандидатурам </w:t>
      </w:r>
      <w:r w:rsidRPr="00A6489E">
        <w:rPr>
          <w:rFonts w:ascii="Times New Roman" w:hAnsi="Times New Roman" w:cs="Times New Roman"/>
          <w:sz w:val="26"/>
          <w:szCs w:val="26"/>
        </w:rPr>
        <w:t>для дополнительного зачисления в резерв состава участковой избирательной</w:t>
      </w:r>
      <w:r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Pr="00A6489E">
        <w:rPr>
          <w:rFonts w:ascii="Times New Roman" w:hAnsi="Times New Roman" w:cs="Times New Roman"/>
          <w:sz w:val="26"/>
          <w:szCs w:val="26"/>
        </w:rPr>
        <w:t xml:space="preserve"> избирательного </w:t>
      </w:r>
      <w:proofErr w:type="gramStart"/>
      <w:r w:rsidRPr="00A6489E">
        <w:rPr>
          <w:rFonts w:ascii="Times New Roman" w:hAnsi="Times New Roman" w:cs="Times New Roman"/>
          <w:sz w:val="26"/>
          <w:szCs w:val="26"/>
        </w:rPr>
        <w:t>участка</w:t>
      </w:r>
      <w:proofErr w:type="gramEnd"/>
      <w:r w:rsidRPr="00A6489E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 </w:t>
      </w:r>
      <w:r w:rsidRPr="00E85ED7">
        <w:rPr>
          <w:rFonts w:ascii="Times New Roman" w:hAnsi="Times New Roman" w:cs="Times New Roman"/>
          <w:sz w:val="26"/>
          <w:szCs w:val="26"/>
        </w:rPr>
        <w:t>необходимо представить: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E85ED7">
        <w:rPr>
          <w:rFonts w:ascii="Times New Roman" w:hAnsi="Times New Roman" w:cs="Times New Roman"/>
          <w:b/>
          <w:i/>
          <w:sz w:val="26"/>
          <w:szCs w:val="26"/>
        </w:rPr>
        <w:t>Для политических партий, их региональных отделений, иных структурных подразделений:</w:t>
      </w:r>
      <w:bookmarkStart w:id="1" w:name="100212"/>
      <w:bookmarkEnd w:id="1"/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sz w:val="26"/>
          <w:szCs w:val="26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по кандидатурам в состав избирательных комиссий, оформленное в соответствии с требованиями устава политической партии.</w:t>
      </w:r>
      <w:bookmarkStart w:id="2" w:name="100213"/>
      <w:bookmarkEnd w:id="2"/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sz w:val="26"/>
          <w:szCs w:val="26"/>
        </w:rPr>
        <w:lastRenderedPageBreak/>
        <w:t>2. Если предложение по кандидатурам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по кандидатурам в состав избирательных комиссий о делегировании указанных полномочий, оформленное в соответствии с требованиями устава.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3" w:name="100214"/>
      <w:bookmarkEnd w:id="3"/>
      <w:r w:rsidRPr="00E85ED7">
        <w:rPr>
          <w:rFonts w:ascii="Times New Roman" w:hAnsi="Times New Roman" w:cs="Times New Roman"/>
          <w:b/>
          <w:i/>
          <w:sz w:val="26"/>
          <w:szCs w:val="26"/>
        </w:rPr>
        <w:t>Для иных общественных объединений: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4" w:name="100215"/>
      <w:bookmarkEnd w:id="4"/>
      <w:r w:rsidRPr="00E85ED7">
        <w:rPr>
          <w:rFonts w:ascii="Times New Roman" w:hAnsi="Times New Roman" w:cs="Times New Roman"/>
          <w:sz w:val="26"/>
          <w:szCs w:val="26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5" w:name="100216"/>
      <w:bookmarkEnd w:id="5"/>
      <w:r w:rsidRPr="00E85ED7">
        <w:rPr>
          <w:rFonts w:ascii="Times New Roman" w:hAnsi="Times New Roman" w:cs="Times New Roman"/>
          <w:sz w:val="26"/>
          <w:szCs w:val="26"/>
        </w:rPr>
        <w:t xml:space="preserve">2. Решение полномочного (руководящего или иного) органа общественного объединения о внесении предложения по кандидатурам в состав избирательных комиссий, оформленное в соответствии с требованиями устава, либо решение </w:t>
      </w:r>
      <w:proofErr w:type="gramStart"/>
      <w:r w:rsidRPr="00E85ED7">
        <w:rPr>
          <w:rFonts w:ascii="Times New Roman" w:hAnsi="Times New Roman" w:cs="Times New Roman"/>
          <w:sz w:val="26"/>
          <w:szCs w:val="26"/>
        </w:rPr>
        <w:t>по этому</w:t>
      </w:r>
      <w:proofErr w:type="gramEnd"/>
      <w:r w:rsidRPr="00E85ED7">
        <w:rPr>
          <w:rFonts w:ascii="Times New Roman" w:hAnsi="Times New Roman" w:cs="Times New Roman"/>
          <w:sz w:val="26"/>
          <w:szCs w:val="26"/>
        </w:rPr>
        <w:t xml:space="preserve">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6" w:name="100217"/>
      <w:bookmarkEnd w:id="6"/>
      <w:r w:rsidRPr="00E85ED7">
        <w:rPr>
          <w:rFonts w:ascii="Times New Roman" w:hAnsi="Times New Roman" w:cs="Times New Roman"/>
          <w:sz w:val="26"/>
          <w:szCs w:val="26"/>
        </w:rPr>
        <w:t>3. Если предложение по кандидатурам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по кандидатурам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7" w:name="100218"/>
      <w:bookmarkEnd w:id="7"/>
      <w:r w:rsidRPr="00E85ED7">
        <w:rPr>
          <w:rFonts w:ascii="Times New Roman" w:hAnsi="Times New Roman" w:cs="Times New Roman"/>
          <w:b/>
          <w:i/>
          <w:sz w:val="26"/>
          <w:szCs w:val="26"/>
        </w:rPr>
        <w:t>Для иных субъектов права внесения предложений по кандидатурам в состав избирательных комиссий:</w:t>
      </w:r>
      <w:bookmarkStart w:id="8" w:name="100219"/>
      <w:bookmarkEnd w:id="8"/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sz w:val="26"/>
          <w:szCs w:val="26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9" w:name="100220"/>
      <w:bookmarkEnd w:id="9"/>
      <w:r w:rsidRPr="00E85ED7">
        <w:rPr>
          <w:rFonts w:ascii="Times New Roman" w:hAnsi="Times New Roman" w:cs="Times New Roman"/>
          <w:b/>
          <w:i/>
          <w:sz w:val="26"/>
          <w:szCs w:val="26"/>
        </w:rPr>
        <w:t>Кроме того, субъектами права внесения предложений по кандидатурам должны быть представлены: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0" w:name="100221"/>
      <w:bookmarkEnd w:id="10"/>
      <w:r w:rsidRPr="00E85ED7">
        <w:rPr>
          <w:rFonts w:ascii="Times New Roman" w:hAnsi="Times New Roman" w:cs="Times New Roman"/>
          <w:sz w:val="26"/>
          <w:szCs w:val="26"/>
        </w:rPr>
        <w:t>1. Две фотографии лица, предлагаемого в состав избирательной комиссии, размером 3 x 4 см (без уголка) (</w:t>
      </w:r>
      <w:r w:rsidRPr="00E85ED7">
        <w:rPr>
          <w:rFonts w:ascii="Times New Roman" w:hAnsi="Times New Roman" w:cs="Times New Roman"/>
          <w:i/>
          <w:sz w:val="26"/>
          <w:szCs w:val="26"/>
        </w:rPr>
        <w:t>фотографии могут быть представлены лицом, кандидатура которого предлагается в состав участковой избирательной комиссии</w:t>
      </w:r>
      <w:r w:rsidRPr="00E85ED7">
        <w:rPr>
          <w:rFonts w:ascii="Times New Roman" w:hAnsi="Times New Roman" w:cs="Times New Roman"/>
          <w:sz w:val="26"/>
          <w:szCs w:val="26"/>
        </w:rPr>
        <w:t>).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1" w:name="100222"/>
      <w:bookmarkStart w:id="12" w:name="100223"/>
      <w:bookmarkStart w:id="13" w:name="100224"/>
      <w:bookmarkEnd w:id="11"/>
      <w:bookmarkEnd w:id="12"/>
      <w:bookmarkEnd w:id="13"/>
      <w:r w:rsidRPr="00E85ED7">
        <w:rPr>
          <w:rFonts w:ascii="Times New Roman" w:hAnsi="Times New Roman" w:cs="Times New Roman"/>
          <w:sz w:val="26"/>
          <w:szCs w:val="26"/>
        </w:rPr>
        <w:lastRenderedPageBreak/>
        <w:t>2. Письменное согласие гражданина Российской Федерации на его назначение в состав избирательной комиссии.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4" w:name="100225"/>
      <w:bookmarkEnd w:id="14"/>
      <w:r w:rsidRPr="00E85ED7">
        <w:rPr>
          <w:rFonts w:ascii="Times New Roman" w:hAnsi="Times New Roman" w:cs="Times New Roman"/>
          <w:sz w:val="26"/>
          <w:szCs w:val="26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5" w:name="100226"/>
      <w:bookmarkEnd w:id="15"/>
      <w:r w:rsidRPr="00E85ED7">
        <w:rPr>
          <w:rFonts w:ascii="Times New Roman" w:hAnsi="Times New Roman" w:cs="Times New Roman"/>
          <w:sz w:val="26"/>
          <w:szCs w:val="26"/>
        </w:rPr>
        <w:t>4. Копия документа (трудовой книжки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E85ED7">
        <w:rPr>
          <w:rFonts w:ascii="Times New Roman" w:hAnsi="Times New Roman" w:cs="Times New Roman"/>
          <w:sz w:val="26"/>
          <w:szCs w:val="26"/>
        </w:rPr>
        <w:t xml:space="preserve"> либо справки с основного места работы) лица, кандидатура которого предложена в состав избирательной комиссии,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 (домохозяин), временно неработающий).</w:t>
      </w:r>
    </w:p>
    <w:p w:rsidR="00BD47F6" w:rsidRPr="00E85ED7" w:rsidRDefault="00BD47F6" w:rsidP="00BD47F6">
      <w:pPr>
        <w:rPr>
          <w:rFonts w:ascii="Times New Roman" w:hAnsi="Times New Roman" w:cs="Times New Roman"/>
          <w:i/>
          <w:sz w:val="26"/>
          <w:szCs w:val="26"/>
        </w:rPr>
      </w:pPr>
      <w:bookmarkStart w:id="16" w:name="100227"/>
      <w:bookmarkStart w:id="17" w:name="100228"/>
      <w:bookmarkEnd w:id="16"/>
      <w:bookmarkEnd w:id="17"/>
      <w:r w:rsidRPr="00E85ED7">
        <w:rPr>
          <w:rFonts w:ascii="Times New Roman" w:hAnsi="Times New Roman" w:cs="Times New Roman"/>
          <w:i/>
          <w:sz w:val="26"/>
          <w:szCs w:val="26"/>
        </w:rPr>
        <w:tab/>
        <w:t>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8" w:name="100229"/>
      <w:bookmarkEnd w:id="18"/>
      <w:r w:rsidRPr="00E85ED7">
        <w:rPr>
          <w:rFonts w:ascii="Times New Roman" w:hAnsi="Times New Roman" w:cs="Times New Roman"/>
          <w:sz w:val="26"/>
          <w:szCs w:val="26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bookmarkStart w:id="19" w:name="100230"/>
      <w:bookmarkEnd w:id="19"/>
      <w:r w:rsidRPr="00E85ED7">
        <w:rPr>
          <w:rFonts w:ascii="Times New Roman" w:hAnsi="Times New Roman" w:cs="Times New Roman"/>
          <w:sz w:val="26"/>
          <w:szCs w:val="26"/>
        </w:rPr>
        <w:t xml:space="preserve">Примечание. </w:t>
      </w: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  <w:r w:rsidRPr="00E85ED7">
        <w:rPr>
          <w:rFonts w:ascii="Times New Roman" w:hAnsi="Times New Roman" w:cs="Times New Roman"/>
          <w:sz w:val="26"/>
          <w:szCs w:val="26"/>
        </w:rPr>
        <w:t xml:space="preserve">Формы документов, необходимые при внесении предложений в состав участковой избирательной комиссии, содержатся в Методических рекомендациях о порядке формирования территориальных, окружных и участковых избирательных комиссий, утвержденных постановлением ЦИК РФ от </w:t>
      </w:r>
      <w:proofErr w:type="gramStart"/>
      <w:r w:rsidRPr="00E85ED7">
        <w:rPr>
          <w:rFonts w:ascii="Times New Roman" w:hAnsi="Times New Roman" w:cs="Times New Roman"/>
          <w:sz w:val="26"/>
          <w:szCs w:val="26"/>
        </w:rPr>
        <w:t>15.03.2023  №</w:t>
      </w:r>
      <w:proofErr w:type="gramEnd"/>
      <w:r w:rsidRPr="00E85ED7">
        <w:rPr>
          <w:rFonts w:ascii="Times New Roman" w:hAnsi="Times New Roman" w:cs="Times New Roman"/>
          <w:sz w:val="26"/>
          <w:szCs w:val="26"/>
        </w:rPr>
        <w:t xml:space="preserve"> 111/863-8</w:t>
      </w:r>
    </w:p>
    <w:p w:rsidR="00BD47F6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Pr="00E85ED7" w:rsidRDefault="00BD47F6" w:rsidP="00BD47F6">
      <w:pPr>
        <w:rPr>
          <w:rFonts w:ascii="Times New Roman" w:hAnsi="Times New Roman" w:cs="Times New Roman"/>
          <w:sz w:val="26"/>
          <w:szCs w:val="26"/>
        </w:rPr>
      </w:pPr>
    </w:p>
    <w:p w:rsidR="00BD47F6" w:rsidRDefault="00BD47F6" w:rsidP="00BD47F6"/>
    <w:p w:rsidR="00BD47F6" w:rsidRDefault="00BD47F6" w:rsidP="00BD47F6"/>
    <w:p w:rsidR="00BD47F6" w:rsidRPr="00E85ED7" w:rsidRDefault="00BD47F6" w:rsidP="00BD47F6">
      <w:r>
        <w:t>*</w:t>
      </w:r>
      <w:r w:rsidRPr="00550863">
        <w:t xml:space="preserve"> Сведения о трудовой деятельности могут быть представлены работником по формам и в порядке, утвержденным приказом Министерства труда и социальной защиты Российской Федерации от 10 ноября 2022 года N 713н "Об утверждении формы сведений о трудовой деятельности, предоставляемой работнику работодателем, формы представления сведений о трудовой деятельности из информационных ресурсов Фонда пенсионного и социального страхования Российской Федерации и порядка их заполнения".</w:t>
      </w:r>
    </w:p>
    <w:p w:rsidR="00BD47F6" w:rsidRPr="005F3FBE" w:rsidRDefault="00BD47F6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D47F6" w:rsidRPr="005F3FBE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F0F4C"/>
    <w:multiLevelType w:val="hybridMultilevel"/>
    <w:tmpl w:val="AB6A8376"/>
    <w:lvl w:ilvl="0" w:tplc="70501DCE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5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F1B1B"/>
    <w:multiLevelType w:val="hybridMultilevel"/>
    <w:tmpl w:val="3FEA7E36"/>
    <w:lvl w:ilvl="0" w:tplc="3EC6C774">
      <w:start w:val="1"/>
      <w:numFmt w:val="decimal"/>
      <w:lvlText w:val="%1."/>
      <w:lvlJc w:val="left"/>
      <w:pPr>
        <w:ind w:left="1001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3EB7"/>
    <w:multiLevelType w:val="singleLevel"/>
    <w:tmpl w:val="14F4186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9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>
    <w:nsid w:val="612B6B75"/>
    <w:multiLevelType w:val="hybridMultilevel"/>
    <w:tmpl w:val="78EC5220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4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4"/>
  </w:num>
  <w:num w:numId="6">
    <w:abstractNumId w:val="10"/>
  </w:num>
  <w:num w:numId="7">
    <w:abstractNumId w:val="9"/>
  </w:num>
  <w:num w:numId="8">
    <w:abstractNumId w:val="11"/>
  </w:num>
  <w:num w:numId="9">
    <w:abstractNumId w:val="2"/>
  </w:num>
  <w:num w:numId="10">
    <w:abstractNumId w:val="12"/>
  </w:num>
  <w:num w:numId="11">
    <w:abstractNumId w:val="3"/>
  </w:num>
  <w:num w:numId="12">
    <w:abstractNumId w:val="1"/>
  </w:num>
  <w:num w:numId="13">
    <w:abstractNumId w:val="0"/>
  </w:num>
  <w:num w:numId="14">
    <w:abstractNumId w:val="4"/>
  </w:num>
  <w:num w:numId="15">
    <w:abstractNumId w:val="1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333BD"/>
    <w:rsid w:val="00161BED"/>
    <w:rsid w:val="001C3F3E"/>
    <w:rsid w:val="001E4DBB"/>
    <w:rsid w:val="00242739"/>
    <w:rsid w:val="002D6863"/>
    <w:rsid w:val="00384960"/>
    <w:rsid w:val="004079CF"/>
    <w:rsid w:val="004217EC"/>
    <w:rsid w:val="00450384"/>
    <w:rsid w:val="005C47A0"/>
    <w:rsid w:val="005E1F42"/>
    <w:rsid w:val="005F3FBE"/>
    <w:rsid w:val="006B1717"/>
    <w:rsid w:val="006B38ED"/>
    <w:rsid w:val="006C5B84"/>
    <w:rsid w:val="006E1FC1"/>
    <w:rsid w:val="006E610E"/>
    <w:rsid w:val="00790B80"/>
    <w:rsid w:val="007E68ED"/>
    <w:rsid w:val="0082619F"/>
    <w:rsid w:val="008609FA"/>
    <w:rsid w:val="0087026D"/>
    <w:rsid w:val="008A2E84"/>
    <w:rsid w:val="008B4CF9"/>
    <w:rsid w:val="008E2DFE"/>
    <w:rsid w:val="00930B9D"/>
    <w:rsid w:val="00980416"/>
    <w:rsid w:val="00A15F29"/>
    <w:rsid w:val="00AB7726"/>
    <w:rsid w:val="00AC40D5"/>
    <w:rsid w:val="00AE357C"/>
    <w:rsid w:val="00B065E5"/>
    <w:rsid w:val="00B36541"/>
    <w:rsid w:val="00B57981"/>
    <w:rsid w:val="00B610B2"/>
    <w:rsid w:val="00BD47F6"/>
    <w:rsid w:val="00BE5847"/>
    <w:rsid w:val="00C96107"/>
    <w:rsid w:val="00C96938"/>
    <w:rsid w:val="00CB6CD8"/>
    <w:rsid w:val="00CC011D"/>
    <w:rsid w:val="00CF66B2"/>
    <w:rsid w:val="00D85397"/>
    <w:rsid w:val="00DC2152"/>
    <w:rsid w:val="00DD2B91"/>
    <w:rsid w:val="00DE4EDF"/>
    <w:rsid w:val="00EF2F03"/>
    <w:rsid w:val="00F15DE7"/>
    <w:rsid w:val="00FA1865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customStyle="1" w:styleId="Style7">
    <w:name w:val="Style7"/>
    <w:basedOn w:val="a"/>
    <w:uiPriority w:val="99"/>
    <w:rsid w:val="00CC011D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CC011D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CC011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2023-07-26T14:05:00Z</cp:lastPrinted>
  <dcterms:created xsi:type="dcterms:W3CDTF">2021-07-19T12:04:00Z</dcterms:created>
  <dcterms:modified xsi:type="dcterms:W3CDTF">2023-07-26T14:34:00Z</dcterms:modified>
</cp:coreProperties>
</file>