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644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644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5C6A6A" w:rsidRPr="00C91644" w:rsidRDefault="005C6A6A" w:rsidP="005C6A6A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644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143355, Московская область, поселок Молод</w:t>
      </w:r>
      <w:r>
        <w:rPr>
          <w:rFonts w:ascii="Times New Roman" w:hAnsi="Times New Roman" w:cs="Times New Roman"/>
          <w:sz w:val="28"/>
          <w:szCs w:val="28"/>
        </w:rPr>
        <w:t>ежный, д.25, тел. (496) 348-34-8</w:t>
      </w:r>
      <w:r w:rsidRPr="00C91644">
        <w:rPr>
          <w:rFonts w:ascii="Times New Roman" w:hAnsi="Times New Roman" w:cs="Times New Roman"/>
          <w:sz w:val="28"/>
          <w:szCs w:val="28"/>
        </w:rPr>
        <w:t>0</w:t>
      </w:r>
    </w:p>
    <w:p w:rsidR="005C6A6A" w:rsidRPr="00C91644" w:rsidRDefault="005C6A6A" w:rsidP="005C6A6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3D0C09" w:rsidP="005C6A6A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C6A6A">
        <w:rPr>
          <w:rFonts w:ascii="Times New Roman" w:hAnsi="Times New Roman" w:cs="Times New Roman"/>
          <w:sz w:val="28"/>
          <w:szCs w:val="28"/>
        </w:rPr>
        <w:t>«</w:t>
      </w:r>
      <w:r w:rsidR="00F40B33" w:rsidRPr="00F40B33">
        <w:rPr>
          <w:rFonts w:ascii="Times New Roman" w:hAnsi="Times New Roman" w:cs="Times New Roman"/>
          <w:sz w:val="28"/>
          <w:szCs w:val="28"/>
        </w:rPr>
        <w:t>22</w:t>
      </w:r>
      <w:r w:rsidR="005C6A6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F40B33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6A6A" w:rsidRPr="00C91644">
        <w:rPr>
          <w:rFonts w:ascii="Times New Roman" w:hAnsi="Times New Roman" w:cs="Times New Roman"/>
          <w:sz w:val="28"/>
          <w:szCs w:val="28"/>
        </w:rPr>
        <w:t>20</w:t>
      </w:r>
      <w:r w:rsidR="00F40B33">
        <w:rPr>
          <w:rFonts w:ascii="Times New Roman" w:hAnsi="Times New Roman" w:cs="Times New Roman"/>
          <w:sz w:val="28"/>
          <w:szCs w:val="28"/>
        </w:rPr>
        <w:t>20</w:t>
      </w:r>
      <w:proofErr w:type="gramEnd"/>
      <w:r w:rsidR="005C6A6A" w:rsidRPr="00C91644">
        <w:rPr>
          <w:rFonts w:ascii="Times New Roman" w:hAnsi="Times New Roman" w:cs="Times New Roman"/>
          <w:sz w:val="28"/>
          <w:szCs w:val="28"/>
        </w:rPr>
        <w:t xml:space="preserve"> г.             </w:t>
      </w:r>
      <w:r w:rsidR="005C6A6A" w:rsidRPr="00C91644">
        <w:rPr>
          <w:rFonts w:ascii="Times New Roman" w:hAnsi="Times New Roman" w:cs="Times New Roman"/>
          <w:sz w:val="28"/>
          <w:szCs w:val="28"/>
        </w:rPr>
        <w:tab/>
        <w:t xml:space="preserve">№  </w:t>
      </w:r>
      <w:r>
        <w:rPr>
          <w:rFonts w:ascii="Times New Roman" w:hAnsi="Times New Roman" w:cs="Times New Roman"/>
          <w:sz w:val="28"/>
          <w:szCs w:val="28"/>
        </w:rPr>
        <w:t>34</w:t>
      </w:r>
    </w:p>
    <w:p w:rsidR="005C6A6A" w:rsidRPr="00C91644" w:rsidRDefault="005C6A6A" w:rsidP="005C6A6A">
      <w:pPr>
        <w:rPr>
          <w:rFonts w:ascii="Times New Roman" w:hAnsi="Times New Roman" w:cs="Times New Roman"/>
        </w:rPr>
      </w:pPr>
    </w:p>
    <w:p w:rsidR="00F40B33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О зачислении в резерв состава участковой комиссии</w:t>
      </w:r>
    </w:p>
    <w:p w:rsidR="005C6A6A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B33">
        <w:rPr>
          <w:rFonts w:ascii="Times New Roman" w:hAnsi="Times New Roman" w:cs="Times New Roman"/>
          <w:b/>
          <w:sz w:val="28"/>
          <w:szCs w:val="28"/>
        </w:rPr>
        <w:t>З</w:t>
      </w:r>
      <w:r w:rsidR="005C6A6A" w:rsidRPr="00F40B33">
        <w:rPr>
          <w:rFonts w:ascii="Times New Roman" w:hAnsi="Times New Roman" w:cs="Times New Roman"/>
          <w:b/>
          <w:sz w:val="28"/>
          <w:szCs w:val="28"/>
        </w:rPr>
        <w:t>АТО городской округ Молодежный</w:t>
      </w:r>
    </w:p>
    <w:bookmarkEnd w:id="0"/>
    <w:p w:rsidR="00F40B33" w:rsidRPr="00F40B33" w:rsidRDefault="00F40B33" w:rsidP="00F40B3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1091" w:rsidRDefault="00661091" w:rsidP="0069656C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1091">
        <w:rPr>
          <w:rFonts w:ascii="Times New Roman" w:hAnsi="Times New Roman" w:cs="Times New Roman"/>
          <w:sz w:val="28"/>
          <w:szCs w:val="28"/>
        </w:rPr>
        <w:t xml:space="preserve"> </w:t>
      </w:r>
      <w:r w:rsidR="00F40B33">
        <w:rPr>
          <w:rFonts w:ascii="Times New Roman" w:hAnsi="Times New Roman" w:cs="Times New Roman"/>
          <w:sz w:val="28"/>
          <w:szCs w:val="28"/>
        </w:rPr>
        <w:t xml:space="preserve">На основании пункта 10 статьи 23 </w:t>
      </w:r>
      <w:r w:rsidR="00F40B33">
        <w:rPr>
          <w:rFonts w:ascii="Times New Roman" w:hAnsi="Times New Roman" w:cs="Times New Roman"/>
          <w:noProof/>
          <w:color w:val="000000"/>
          <w:sz w:val="28"/>
          <w:szCs w:val="28"/>
        </w:rPr>
        <w:t>(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пункта 9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статьи 26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) и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пункт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5.1. статьи 27, Федераль</w:t>
      </w:r>
      <w:r w:rsidR="00F40B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закона от 12.06.2002 г. № </w:t>
      </w:r>
      <w:r w:rsidRPr="00661091">
        <w:rPr>
          <w:rFonts w:ascii="Times New Roman" w:hAnsi="Times New Roman" w:cs="Times New Roman"/>
          <w:color w:val="000000"/>
          <w:sz w:val="28"/>
          <w:szCs w:val="28"/>
          <w:lang w:bidi="ru-RU"/>
        </w:rPr>
        <w:t>67-ФЗ «Об основных гарантиях избирательных прав и права на участие в референдуме граждан Российской Федерации»</w:t>
      </w:r>
      <w:r w:rsidRPr="0066109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661091">
        <w:rPr>
          <w:rFonts w:ascii="Times New Roman" w:hAnsi="Times New Roman" w:cs="Times New Roman"/>
          <w:b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091" w:rsidRPr="00661091" w:rsidRDefault="0069656C" w:rsidP="0069656C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резерв </w:t>
      </w:r>
      <w:r w:rsidR="00F40B33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661091" w:rsidRPr="00661091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</w:t>
      </w:r>
      <w:r w:rsidR="00F40B33">
        <w:rPr>
          <w:rFonts w:ascii="Times New Roman" w:hAnsi="Times New Roman" w:cs="Times New Roman"/>
          <w:sz w:val="28"/>
          <w:szCs w:val="28"/>
        </w:rPr>
        <w:t>избирательного участка № 1640 лиц согласно прилагаемому списку.</w:t>
      </w:r>
    </w:p>
    <w:p w:rsidR="00661091" w:rsidRPr="00F40B33" w:rsidRDefault="00F40B33" w:rsidP="00F40B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</w:t>
      </w:r>
      <w:r w:rsidR="00661091" w:rsidRPr="0069656C">
        <w:rPr>
          <w:rFonts w:ascii="Times New Roman" w:hAnsi="Times New Roman" w:cs="Times New Roman"/>
          <w:sz w:val="28"/>
          <w:szCs w:val="28"/>
        </w:rPr>
        <w:t xml:space="preserve"> настоящее решение в сетевом издании «Вестник избирательн</w:t>
      </w:r>
      <w:r>
        <w:rPr>
          <w:rFonts w:ascii="Times New Roman" w:hAnsi="Times New Roman" w:cs="Times New Roman"/>
          <w:sz w:val="28"/>
          <w:szCs w:val="28"/>
        </w:rPr>
        <w:t xml:space="preserve">ой комиссии Московской области» </w:t>
      </w:r>
      <w:r w:rsidRPr="00F40B33">
        <w:rPr>
          <w:rFonts w:ascii="Times New Roman" w:hAnsi="Times New Roman" w:cs="Times New Roman"/>
          <w:sz w:val="28"/>
          <w:szCs w:val="28"/>
        </w:rPr>
        <w:t xml:space="preserve">и на официальном </w:t>
      </w:r>
      <w:proofErr w:type="gramStart"/>
      <w:r w:rsidRPr="00F40B33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zato</w:t>
      </w:r>
      <w:proofErr w:type="spellEnd"/>
      <w:r w:rsidRPr="00F40B3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molod</w:t>
      </w:r>
      <w:proofErr w:type="spellEnd"/>
      <w:r w:rsidRPr="00F40B3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40B33">
        <w:rPr>
          <w:rFonts w:ascii="Times New Roman" w:hAnsi="Times New Roman" w:cs="Times New Roman"/>
          <w:sz w:val="28"/>
          <w:szCs w:val="28"/>
        </w:rPr>
        <w:t>.</w:t>
      </w:r>
    </w:p>
    <w:p w:rsidR="005C6A6A" w:rsidRDefault="00661091" w:rsidP="006965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09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69656C" w:rsidRDefault="0069656C" w:rsidP="0069656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40B33" w:rsidRPr="00661091" w:rsidRDefault="00F40B33" w:rsidP="0069656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C91644">
        <w:rPr>
          <w:rFonts w:ascii="Times New Roman" w:hAnsi="Times New Roman" w:cs="Times New Roman"/>
          <w:sz w:val="28"/>
          <w:szCs w:val="28"/>
        </w:rPr>
        <w:tab/>
      </w: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44">
        <w:rPr>
          <w:rFonts w:ascii="Times New Roman" w:hAnsi="Times New Roman" w:cs="Times New Roman"/>
          <w:sz w:val="28"/>
          <w:szCs w:val="28"/>
        </w:rPr>
        <w:t>Акимова</w:t>
      </w: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B33" w:rsidRPr="00C91644" w:rsidRDefault="00F40B33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4E0765" w:rsidRDefault="005C6A6A" w:rsidP="005C6A6A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0765">
        <w:rPr>
          <w:rFonts w:ascii="Times New Roman" w:hAnsi="Times New Roman" w:cs="Times New Roman"/>
          <w:i/>
          <w:sz w:val="24"/>
          <w:szCs w:val="24"/>
        </w:rPr>
        <w:t xml:space="preserve">Приложение к решению </w:t>
      </w:r>
    </w:p>
    <w:p w:rsidR="005C6A6A" w:rsidRPr="004E0765" w:rsidRDefault="005C6A6A" w:rsidP="005C6A6A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0765">
        <w:rPr>
          <w:rFonts w:ascii="Times New Roman" w:hAnsi="Times New Roman" w:cs="Times New Roman"/>
          <w:i/>
          <w:sz w:val="24"/>
          <w:szCs w:val="24"/>
        </w:rPr>
        <w:t>ТИК пос.</w:t>
      </w:r>
      <w:r w:rsidR="003D0C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0765">
        <w:rPr>
          <w:rFonts w:ascii="Times New Roman" w:hAnsi="Times New Roman" w:cs="Times New Roman"/>
          <w:i/>
          <w:sz w:val="24"/>
          <w:szCs w:val="24"/>
        </w:rPr>
        <w:t>Молодежный</w:t>
      </w:r>
    </w:p>
    <w:p w:rsidR="005C6A6A" w:rsidRPr="004E0765" w:rsidRDefault="005C6A6A" w:rsidP="005C6A6A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4E0765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6F1071" w:rsidRPr="006F1071">
        <w:rPr>
          <w:rFonts w:ascii="Times New Roman" w:hAnsi="Times New Roman" w:cs="Times New Roman"/>
          <w:i/>
          <w:sz w:val="24"/>
          <w:szCs w:val="24"/>
        </w:rPr>
        <w:t>22</w:t>
      </w:r>
      <w:r w:rsidR="006F1071">
        <w:rPr>
          <w:rFonts w:ascii="Times New Roman" w:hAnsi="Times New Roman" w:cs="Times New Roman"/>
          <w:i/>
          <w:sz w:val="24"/>
          <w:szCs w:val="24"/>
        </w:rPr>
        <w:t xml:space="preserve"> июня</w:t>
      </w:r>
      <w:r w:rsidRPr="004E0765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6F1071">
        <w:rPr>
          <w:rFonts w:ascii="Times New Roman" w:hAnsi="Times New Roman" w:cs="Times New Roman"/>
          <w:i/>
          <w:sz w:val="24"/>
          <w:szCs w:val="24"/>
        </w:rPr>
        <w:t>20</w:t>
      </w:r>
      <w:r w:rsidRPr="004E0765">
        <w:rPr>
          <w:rFonts w:ascii="Times New Roman" w:hAnsi="Times New Roman" w:cs="Times New Roman"/>
          <w:i/>
          <w:sz w:val="24"/>
          <w:szCs w:val="24"/>
        </w:rPr>
        <w:t xml:space="preserve"> года №</w:t>
      </w:r>
      <w:r w:rsidR="003D0C09">
        <w:rPr>
          <w:rFonts w:ascii="Times New Roman" w:hAnsi="Times New Roman" w:cs="Times New Roman"/>
          <w:i/>
          <w:sz w:val="24"/>
          <w:szCs w:val="24"/>
        </w:rPr>
        <w:t xml:space="preserve"> 34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4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6F1071">
        <w:rPr>
          <w:rFonts w:ascii="Times New Roman" w:hAnsi="Times New Roman" w:cs="Times New Roman"/>
          <w:b/>
          <w:sz w:val="28"/>
          <w:szCs w:val="28"/>
        </w:rPr>
        <w:t>лиц</w:t>
      </w:r>
      <w:r w:rsidRPr="00C916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F1071">
        <w:rPr>
          <w:rFonts w:ascii="Times New Roman" w:hAnsi="Times New Roman" w:cs="Times New Roman"/>
          <w:b/>
          <w:sz w:val="28"/>
          <w:szCs w:val="28"/>
        </w:rPr>
        <w:t xml:space="preserve">зачисленных </w:t>
      </w:r>
      <w:r w:rsidRPr="00C91644">
        <w:rPr>
          <w:rFonts w:ascii="Times New Roman" w:hAnsi="Times New Roman" w:cs="Times New Roman"/>
          <w:b/>
          <w:sz w:val="28"/>
          <w:szCs w:val="28"/>
        </w:rPr>
        <w:t>в резерв состав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91644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 комиссии</w:t>
      </w:r>
    </w:p>
    <w:p w:rsidR="005C6A6A" w:rsidRPr="00C91644" w:rsidRDefault="005C6A6A" w:rsidP="005C6A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1644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289"/>
        <w:gridCol w:w="2126"/>
        <w:gridCol w:w="2126"/>
      </w:tblGrid>
      <w:tr w:rsidR="006F1071" w:rsidRPr="00C91644" w:rsidTr="006F1071">
        <w:tc>
          <w:tcPr>
            <w:tcW w:w="568" w:type="dxa"/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5" w:type="dxa"/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289" w:type="dxa"/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Кем предложен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91644">
              <w:rPr>
                <w:rFonts w:ascii="Times New Roman" w:hAnsi="Times New Roman" w:cs="Times New Roman"/>
                <w:b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1071" w:rsidRPr="00C91644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избирательного участка</w:t>
            </w:r>
          </w:p>
        </w:tc>
      </w:tr>
      <w:tr w:rsidR="006F1071" w:rsidRPr="00C91644" w:rsidTr="006F1071">
        <w:trPr>
          <w:trHeight w:val="1046"/>
        </w:trPr>
        <w:tc>
          <w:tcPr>
            <w:tcW w:w="568" w:type="dxa"/>
            <w:tcBorders>
              <w:bottom w:val="single" w:sz="4" w:space="0" w:color="auto"/>
            </w:tcBorders>
          </w:tcPr>
          <w:p w:rsidR="006F1071" w:rsidRPr="004E0765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1071" w:rsidRPr="004E0765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Елена Владимировна</w:t>
            </w:r>
          </w:p>
          <w:p w:rsidR="006F1071" w:rsidRPr="004E0765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6F1071" w:rsidRPr="004E0765" w:rsidRDefault="006F1071" w:rsidP="006F1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65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F1071" w:rsidRPr="004E0765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F1071" w:rsidRPr="004E0765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65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6F1071" w:rsidRPr="00C91644" w:rsidTr="006F1071">
        <w:trPr>
          <w:trHeight w:val="11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</w:t>
            </w:r>
          </w:p>
          <w:p w:rsidR="006F1071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F1071" w:rsidRPr="004A3CD8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6F1071" w:rsidRPr="004A3CD8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6F1071" w:rsidRPr="00C91644" w:rsidTr="006F1071">
        <w:trPr>
          <w:trHeight w:val="10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Куранина</w:t>
            </w:r>
            <w:proofErr w:type="spellEnd"/>
          </w:p>
          <w:p w:rsidR="006F1071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6F1071" w:rsidRPr="004A3CD8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6F1071" w:rsidRPr="00C91644" w:rsidTr="006F1071">
        <w:trPr>
          <w:trHeight w:val="10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Углицка</w:t>
            </w:r>
            <w:r w:rsidR="003D0C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6F1071" w:rsidRPr="00C91644" w:rsidTr="006F1071">
        <w:trPr>
          <w:trHeight w:val="1290"/>
        </w:trPr>
        <w:tc>
          <w:tcPr>
            <w:tcW w:w="568" w:type="dxa"/>
            <w:tcBorders>
              <w:top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F1071" w:rsidRPr="004A3CD8" w:rsidRDefault="006F1071" w:rsidP="001C4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F1071" w:rsidRPr="004A3CD8" w:rsidRDefault="006F1071" w:rsidP="001C4D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</w:tbl>
    <w:p w:rsidR="005C6A6A" w:rsidRPr="00C91644" w:rsidRDefault="005C6A6A" w:rsidP="005C6A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5C6A6A" w:rsidRPr="0056572E" w:rsidRDefault="005C6A6A" w:rsidP="005C6A6A">
      <w:pPr>
        <w:rPr>
          <w:rFonts w:ascii="Times New Roman" w:hAnsi="Times New Roman" w:cs="Times New Roman"/>
          <w:sz w:val="28"/>
          <w:szCs w:val="28"/>
        </w:rPr>
      </w:pPr>
    </w:p>
    <w:p w:rsidR="005C6A6A" w:rsidRDefault="005C6A6A" w:rsidP="005C6A6A"/>
    <w:p w:rsidR="005C6A6A" w:rsidRDefault="005C6A6A" w:rsidP="005C6A6A"/>
    <w:p w:rsidR="00D324A4" w:rsidRDefault="00D324A4"/>
    <w:sectPr w:rsidR="00D324A4" w:rsidSect="0066109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54F11"/>
    <w:multiLevelType w:val="hybridMultilevel"/>
    <w:tmpl w:val="E076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75B44"/>
    <w:multiLevelType w:val="hybridMultilevel"/>
    <w:tmpl w:val="6C0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27E98"/>
    <w:multiLevelType w:val="hybridMultilevel"/>
    <w:tmpl w:val="D4429A50"/>
    <w:lvl w:ilvl="0" w:tplc="81B819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3F"/>
    <w:rsid w:val="003D0C09"/>
    <w:rsid w:val="005C6A6A"/>
    <w:rsid w:val="00661091"/>
    <w:rsid w:val="0069656C"/>
    <w:rsid w:val="00697718"/>
    <w:rsid w:val="006F1071"/>
    <w:rsid w:val="0083005C"/>
    <w:rsid w:val="009D093F"/>
    <w:rsid w:val="00D324A4"/>
    <w:rsid w:val="00E64F64"/>
    <w:rsid w:val="00F4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BE003-25ED-4E1F-BD9B-2287FCD4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A6A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5C6A6A"/>
    <w:pPr>
      <w:ind w:left="720"/>
      <w:contextualSpacing/>
    </w:pPr>
  </w:style>
  <w:style w:type="table" w:styleId="a5">
    <w:name w:val="Table Grid"/>
    <w:basedOn w:val="a1"/>
    <w:uiPriority w:val="59"/>
    <w:rsid w:val="005C6A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661091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66109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0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C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2020-06-22T15:38:00Z</cp:lastPrinted>
  <dcterms:created xsi:type="dcterms:W3CDTF">2020-06-25T07:35:00Z</dcterms:created>
  <dcterms:modified xsi:type="dcterms:W3CDTF">2020-06-25T07:35:00Z</dcterms:modified>
</cp:coreProperties>
</file>