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280"/>
        <w:tblW w:w="0" w:type="auto"/>
        <w:tblLook w:val="0000" w:firstRow="0" w:lastRow="0" w:firstColumn="0" w:lastColumn="0" w:noHBand="0" w:noVBand="0"/>
      </w:tblPr>
      <w:tblGrid>
        <w:gridCol w:w="2025"/>
      </w:tblGrid>
      <w:tr w:rsidR="00A71C34" w:rsidTr="00837043">
        <w:trPr>
          <w:trHeight w:val="705"/>
        </w:trPr>
        <w:tc>
          <w:tcPr>
            <w:tcW w:w="2025" w:type="dxa"/>
          </w:tcPr>
          <w:p w:rsidR="00A71C34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D50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92ADF" wp14:editId="129E7000">
            <wp:extent cx="733425" cy="990600"/>
            <wp:effectExtent l="0" t="0" r="9525" b="0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 xml:space="preserve">ИЗБИРАТЕЛЬНАЯ КОМИССИЯ 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МОСКОВСКОЙ ОБЛАСТИ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Pr="00ED506A" w:rsidRDefault="00A71C34" w:rsidP="00A7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b/>
          <w:spacing w:val="60"/>
          <w:sz w:val="32"/>
          <w:szCs w:val="28"/>
          <w:lang w:eastAsia="ru-RU"/>
        </w:rPr>
        <w:t>РЕШЕНИЕ</w:t>
      </w:r>
    </w:p>
    <w:p w:rsidR="00A71C34" w:rsidRPr="00ED506A" w:rsidRDefault="00A71C34" w:rsidP="00A71C34">
      <w:pPr>
        <w:spacing w:after="0" w:line="240" w:lineRule="auto"/>
        <w:jc w:val="center"/>
        <w:rPr>
          <w:rFonts w:ascii="ༀЀ" w:eastAsia="Times New Roman" w:hAnsi="ༀЀ" w:cs="Times New Roman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A71C34" w:rsidRPr="00ED506A" w:rsidTr="00837043">
        <w:tc>
          <w:tcPr>
            <w:tcW w:w="3436" w:type="dxa"/>
            <w:tcBorders>
              <w:bottom w:val="single" w:sz="4" w:space="0" w:color="auto"/>
            </w:tcBorders>
          </w:tcPr>
          <w:p w:rsidR="00A71C34" w:rsidRPr="00ED506A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июля 2020</w:t>
            </w:r>
            <w:r w:rsidRPr="00ED50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A71C34" w:rsidRPr="00ED506A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A71C34" w:rsidRPr="00ED506A" w:rsidRDefault="00A71C34" w:rsidP="0083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5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D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174/1656-6</w:t>
            </w:r>
          </w:p>
        </w:tc>
      </w:tr>
    </w:tbl>
    <w:p w:rsidR="00A71C34" w:rsidRPr="00ED506A" w:rsidRDefault="00A71C34" w:rsidP="00A71C3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06A">
        <w:rPr>
          <w:rFonts w:ascii="Times New Roman" w:eastAsia="Times New Roman" w:hAnsi="Times New Roman" w:cs="Times New Roman"/>
          <w:sz w:val="28"/>
          <w:szCs w:val="28"/>
          <w:lang w:eastAsia="ru-RU"/>
        </w:rPr>
        <w:t>г. Москва</w:t>
      </w:r>
    </w:p>
    <w:p w:rsidR="00A71C34" w:rsidRPr="00ED506A" w:rsidRDefault="00A71C34" w:rsidP="00A71C34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C34" w:rsidRDefault="00A71C34" w:rsidP="00A71C34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члена</w:t>
      </w:r>
      <w:r w:rsidRPr="003B0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избирательной комиссии поселка Молодежный</w:t>
      </w:r>
    </w:p>
    <w:p w:rsidR="00A71C34" w:rsidRPr="003B0258" w:rsidRDefault="00A71C34" w:rsidP="00A71C34">
      <w:pPr>
        <w:tabs>
          <w:tab w:val="left" w:pos="567"/>
        </w:tabs>
        <w:spacing w:after="0" w:line="240" w:lineRule="auto"/>
        <w:ind w:right="140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A71C34" w:rsidRPr="00F65CCC" w:rsidRDefault="00A71C34" w:rsidP="00A71C3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соответствии 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пунктом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3.1. статьи 22, пунктом </w:t>
      </w:r>
      <w:r w:rsidRPr="00F65CCC">
        <w:rPr>
          <w:rFonts w:ascii="Times New Roman" w:eastAsia="Times New Roman" w:hAnsi="Times New Roman" w:cs="Times New Roman"/>
          <w:sz w:val="28"/>
          <w:szCs w:val="28"/>
          <w:lang w:eastAsia="x-none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 Избирательная комиссия Московской области РЕШИЛА:</w:t>
      </w:r>
    </w:p>
    <w:p w:rsidR="00A71C34" w:rsidRPr="00A71C34" w:rsidRDefault="00A71C34" w:rsidP="00A71C34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членом</w:t>
      </w: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комиссии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поселка Молодежный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Проценко Владимира Васильевича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71476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19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53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г.р., образование высшее, </w:t>
      </w:r>
      <w:r w:rsidRPr="00A71C34">
        <w:rPr>
          <w:rFonts w:ascii="Times New Roman" w:eastAsia="Times New Roman" w:hAnsi="Times New Roman" w:cs="Times New Roman"/>
          <w:sz w:val="28"/>
          <w:szCs w:val="28"/>
          <w:lang w:eastAsia="x-none"/>
        </w:rPr>
        <w:t>место работы и должность: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в/ч 33790-Б, инженер (сменный)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кандидатура предложена в состав комиссии от </w:t>
      </w:r>
      <w:r w:rsidR="00014756" w:rsidRP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Регионально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го</w:t>
      </w:r>
      <w:r w:rsidR="00014756" w:rsidRP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отделени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="00014756" w:rsidRP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Политической партии </w:t>
      </w:r>
      <w:r w:rsidR="00014756" w:rsidRPr="00014756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СПРАВЕДЛИВАЯ РОССИЯ</w:t>
      </w:r>
      <w:r w:rsidR="00014756" w:rsidRP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Московской области</w:t>
      </w:r>
      <w:r w:rsidR="0001475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A71C34" w:rsidRPr="00A71C34" w:rsidRDefault="00A71C34" w:rsidP="00A71C34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71C3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Направить настоящее решение в территориальную избирательную комиссию</w:t>
      </w:r>
      <w:r w:rsidRPr="00A71C3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поселка Молодежный.</w:t>
      </w:r>
    </w:p>
    <w:p w:rsidR="00A71C34" w:rsidRPr="006B39DF" w:rsidRDefault="00714763" w:rsidP="0071476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71C34"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="00A71C34"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настоящее решение в средства массовой информации для опубликования на территории </w:t>
      </w:r>
      <w:r w:rsidR="00A71C34"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городской округ Молодежный</w:t>
      </w:r>
      <w:r w:rsidR="00A71C34"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71C34" w:rsidRPr="0022652B" w:rsidRDefault="00A71C34" w:rsidP="0071476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A71C34" w:rsidRDefault="00A71C34" w:rsidP="00714763">
      <w:pPr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A71C34" w:rsidRDefault="00A71C34" w:rsidP="00A71C34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71C34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</w:p>
    <w:p w:rsidR="00A71C34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71C34" w:rsidRPr="00C50872" w:rsidRDefault="00A71C34" w:rsidP="00A7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И.С. Березкин</w:t>
      </w:r>
    </w:p>
    <w:p w:rsidR="00A71C34" w:rsidRPr="00C50872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1C34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A71C34" w:rsidRPr="00C50872" w:rsidRDefault="00A71C34" w:rsidP="00A7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65592C" w:rsidRDefault="00A71C34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65592C" w:rsidSect="00405F21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63AC"/>
    <w:multiLevelType w:val="multilevel"/>
    <w:tmpl w:val="E66C3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34"/>
    <w:rsid w:val="00014756"/>
    <w:rsid w:val="0065592C"/>
    <w:rsid w:val="00714763"/>
    <w:rsid w:val="00815DF5"/>
    <w:rsid w:val="00A15250"/>
    <w:rsid w:val="00A7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58AF"/>
  <w15:docId w15:val="{03A133DA-1733-4EBD-8ED6-055CF085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C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Барис Евгений Викторович</cp:lastModifiedBy>
  <cp:revision>4</cp:revision>
  <dcterms:created xsi:type="dcterms:W3CDTF">2020-07-27T10:04:00Z</dcterms:created>
  <dcterms:modified xsi:type="dcterms:W3CDTF">2020-07-27T14:09:00Z</dcterms:modified>
</cp:coreProperties>
</file>