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F35" w:rsidRPr="001F0F35" w:rsidRDefault="001F0F35" w:rsidP="001F0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РОССИЙСКАЯ ФЕДЕРАЦИЯ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ФЕДЕРАЛЬНЫЙ ЗАКОН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b/>
          <w:color w:val="000000"/>
          <w:sz w:val="20"/>
          <w:szCs w:val="20"/>
          <w:lang w:eastAsia="ru-RU"/>
        </w:rPr>
        <w:t>Об антикоррупционной экспертизе нормативных правовых актов</w:t>
      </w:r>
    </w:p>
    <w:p w:rsidR="001F0F35" w:rsidRPr="001F0F35" w:rsidRDefault="001F0F35" w:rsidP="001F0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b/>
          <w:color w:val="000000"/>
          <w:sz w:val="20"/>
          <w:szCs w:val="20"/>
          <w:lang w:eastAsia="ru-RU"/>
        </w:rPr>
        <w:t>и проектов нормативных правовых актов</w:t>
      </w:r>
    </w:p>
    <w:p w:rsidR="001F0F35" w:rsidRPr="001F0F35" w:rsidRDefault="001F0F35" w:rsidP="001F0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 Принят Государственной Думой                   3 июля 2009 года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 Одобрен Советом Федерации                      7 июля 2009 года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 (в ред.  Федерального закона от 21 ноября 2011 г.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N  329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-ФЗ  -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Собрание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законодательства  Российской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Федерации,  2011,  N 48,  ст.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6730; Федерального закона от 21 октября 2013 г. N 279-ФЗ - Собрание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законодательства  Российской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Федерации,  2013,  N  43,  ст.  5449;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Федерального закона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от  4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 июня  2018  г.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N  145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-ФЗ  -  Собрание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законодательства  Российской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Федерации,  2018,  N  24,  ст.  3412;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Федерального  закона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от  11  октября  2018 г.  N 362-ФЗ - Собрание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законодательства Российской Федерации, 2018, N 42, ст. 6376)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Статья 1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1. Настоящий   Федеральный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закон  устанавливает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правовые  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организационные  основы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антикоррупционной  экспертизы  нормативных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правовых  актов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и  проектов  нормативных  правовых  актов  в целях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выявления  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 них  </w:t>
      </w:r>
      <w:proofErr w:type="spell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коррупциогенных</w:t>
      </w:r>
      <w:proofErr w:type="spell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факторов  и   их   последующего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устранения.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2. </w:t>
      </w:r>
      <w:proofErr w:type="spell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Коррупциогенными</w:t>
      </w:r>
      <w:proofErr w:type="spell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факторами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являются  положения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нормативных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правовых    актов 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 (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проектов    нормативных    правовых   актов),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устанавливающие для </w:t>
      </w:r>
      <w:proofErr w:type="spell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правоприменителя</w:t>
      </w:r>
      <w:proofErr w:type="spell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необоснованно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широкие  пределы</w:t>
      </w:r>
      <w:proofErr w:type="gramEnd"/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усмотрения или возможность необоснованного применения исключений из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общих  правил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,  а  также  положения,   содержащие   неопределенные,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трудновыполнимые  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(или) обременительные требования к гражданам 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организациям  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тем  самым  создающие   условия   для   проявления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коррупции.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Статья 2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Основными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принципами  организации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антикоррупционной экспертизы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нормативных правовых актов (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проектов  нормативных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правовых  актов)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являются: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1)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обязательность  проведения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 антикоррупционной   экспертизы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проектов нормативных правовых актов;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2) оценка нормативного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правового  акта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(проекта  нормативного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правового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акта)  во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взаимосвязи  с  другими нормативными правовыми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актами (в ред.  Федерального закона от 4 июня 2018 г.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N  145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-ФЗ  -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Собрание  законодательства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Российской Федерации,  2018,  N 24,  ст.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3412);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3)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обоснованность,  объективность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и </w:t>
      </w:r>
      <w:proofErr w:type="spell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проверяемость</w:t>
      </w:r>
      <w:proofErr w:type="spell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результатов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антикоррупционной  экспертизы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нормативных правовых актов (проектов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нормативных правовых актов);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4) компетентность лиц, проводящих антикоррупционную экспертизу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нормативных правовых актов (проектов нормативных правовых актов);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5)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сотрудничество  федеральных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органов исполнительной власти,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иных государственных органов и организаций, органов государственной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власти    субъектов    Российской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Федерации,   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органов   местного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самоуправления,  а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также  их  должностных  лиц  (далее  -  органы,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организации,   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их  должностные  лица)  с  институтами  гражданского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общества при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проведении  антикоррупционной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экспертизы  нормативных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правовых актов (проектов нормативных правовых актов).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Статья 3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lastRenderedPageBreak/>
        <w:t xml:space="preserve">     1.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Антикоррупционная  экспертиза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нормативных  правовых  актов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(проектов нормативных правовых актов) проводится: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1) прокуратурой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Российской  Федерации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-  в  соответствии  с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настоящим Федеральным законом и Федеральным законом "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  прокуратуре</w:t>
      </w:r>
      <w:proofErr w:type="gramEnd"/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Российской  Федерации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",  в  установленном  Генеральной прокуратурой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Российской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Федерации  порядке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и  согласно  методике,  определенной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Правительством Российской Федерации;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2) федеральным   органом    исполнительной    власти в области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юстиции  -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в   соответствии  с  настоящим  Федеральным законом,  в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порядке и согласно    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методике,   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определенным    Правительством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Российской Федерации;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3)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органами,  организациями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,  их  должностными  лицами   -   в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соответствии   с   настоящим   Федеральным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законом,   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в  порядке,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установленном   нормативными   правовыми   актами   соответствующих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федеральных  органов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исполнительной  власти,  иных государственных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органов и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организаций,  органов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государственной  власти  субъектов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Российской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Федерации,  органов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местного самоуправления,  и согласно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методике, определенной Правительством Российской Федерации.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2.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Прокуроры  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ходе  осуществления своих полномочий проводят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антикоррупционную экспертизу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нормативных  правовых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актов  органов,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организаций, их должностных лиц по вопросам, касающимся: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1) прав, свобод и обязанностей человека и гражданина;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2) государственной      и     муниципальной     собственности,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государственной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  муниципальной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службы,  бюджетного,  налогового,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таможенного,   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лесного,  водного,  земельного,  градостроительного,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природоохранного     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законодательства,   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 законодательства      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лицензировании,   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а    также    законодательства,    регулирующего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деятельность государственных корпораций, фондов и иных организаций,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создаваемых Российской Федерацией на основании федерального закона;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3) социальных   гарантий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лицам,   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замещающим    (замещавшим)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государственные     или    муниципальные 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должности,   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должности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государственной или муниципальной службы.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3.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Федеральный  орган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исполнительной власти в области юстиции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проводит антикоррупционную экспертизу: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1)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проектов  федеральных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законов,  проектов указов Президента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Российской  Федерации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и   проектов   постановлений   Правительства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Российской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Федерации,   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разрабатываемых   федеральными   органами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исполнительной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власти,   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иными   государственными   органами    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организациями, - при проведении их правовой экспертизы;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2)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проектов  поправок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Правительства  Российской  Федерации  к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проектам федеральных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законов,  подготовленным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федеральными органами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исполнительной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власти,   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иными    государственными    органами    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организациями,  -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при  проведении  их  правовой экспертизы (в ред.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Федерального закона от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21  ноября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 2011  г.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N  329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-ФЗ  -  Собрание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законодательства  Российской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Федерации,  2011,  N  48,  ст.  6730;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Федерального закона от 21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октября  2013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 г.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N  279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-ФЗ  -  Собрание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законодательства Российской Федерации, 2013, N 43, ст. 5449);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3) нормативных    правовых    актов    федеральных     органов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исполнительной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власти,  иных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государственных органов и организаций,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затрагивающих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права,  свободы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и обязанности человека и  гражданина,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устанавливающих    правовой    статус   организаций   или   имеющих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межведомственный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характер,   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   также   уставов    муниципальных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образований  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муниципальных правовых актов о внесении изменений в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уставы  муниципальных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образований   -   при   их   государственной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регистрации;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4) нормативных правовых актов субъектов Российской Федерации -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при мониторинге их применения и при внесении сведений в федеральный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регистр  нормативных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правовых актов субъектов Российской Федерации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(в ред.  Федерального закона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от  21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 ноября  2011  г.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N  329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-ФЗ  -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Собрание  законодательства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Российской Федерации,  2011,  N 48,  ст.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6730).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4.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Органы,   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организации,   их   должностные   лица   проводят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антикоррупционную  экспертизу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принятых  ими  нормативных  правовых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актов (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проектов  нормативных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правовых  актов)  при  проведении  их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lastRenderedPageBreak/>
        <w:t>правовой экспертизы и мониторинге их применения.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5.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Органы,  организации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,  их   должностные   лица   в   случае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обнаружения  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нормативных  правовых  актах  (проектах нормативных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правовых  актов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)  </w:t>
      </w:r>
      <w:proofErr w:type="spell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коррупциогенных</w:t>
      </w:r>
      <w:proofErr w:type="spell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 факторов,   принятие   мер   по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устранению  которых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не относится к их компетенции,  информируют об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этом органы прокуратуры.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6.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Антикоррупционная  экспертиза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нормативных правовых актов,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принятых   реорганизованными   и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 (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или)   упраздненными  органами,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организациями, проводится органами, организациями, которым переданы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полномочия реорганизованных    и 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 (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или)   упраздненных   органов,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организаций, при мониторинге применения данных нормативных правовых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актов  (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часть 6 введена Федеральным законом от 21 ноября 2011 г.  N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329-ФЗ - Собрание законодательства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Российской  Федерации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,  2011,  N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48, ст. 6730).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7.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Антикоррупционная  экспертиза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нормативных правовых актов,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принятых   реорганизованными   и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 (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или)   упраздненными  органами,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организациями,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полномочия  которых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при   реорганизации   и   (или)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упразднении не переданы, проводится органом, к компетенции которого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относится  осуществление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функции  по   выработке   государственной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политики  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нормативно-правовому  регулированию  в соответствующей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сфере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деятельности,  при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мониторинге применения данных  нормативных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правовых  актов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(часть  7 введена Федеральным законом от 21 ноября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2011 г.  N 329-ФЗ - Собрание законодательства Российской Федерации,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2011, N 48, ст. 6730).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8. При выявлении в нормативных правовых актах реорганизованных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  (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или) упраздненных органов, организаций </w:t>
      </w:r>
      <w:proofErr w:type="spell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коррупциогенных</w:t>
      </w:r>
      <w:proofErr w:type="spell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факторов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органы, организации, которым переданы полномочия реорганизованных 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(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или)  упраздненных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органов, организаций, либо орган, к компетенции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которого    относится    осуществление    функции    по   выработке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государственной  политики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и  нормативно-правовому  регулированию в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соответствующей  сфере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деятельности, принимают решение о разработке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проекта нормативного правового акта, направленного на исключение из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нормативного правового акта реорганизованных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  (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или)  упраздненных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органа,  организации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 </w:t>
      </w:r>
      <w:proofErr w:type="spell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коррупциогенных</w:t>
      </w:r>
      <w:proofErr w:type="spell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факторов  (часть  8  введена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Федеральным законом от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21  ноября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 2011  г.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N  329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-ФЗ  -  Собрание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законодательства Российской Федерации, 2011, N 48, ст. 6730).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Статья 4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1. Выявленные   в   нормативных   правовых   актах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 (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проектах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нормативных правовых актов) </w:t>
      </w:r>
      <w:proofErr w:type="spell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коррупциогенные</w:t>
      </w:r>
      <w:proofErr w:type="spell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факторы отражаются: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1) в требовании прокурора об изменении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нормативного  правового</w:t>
      </w:r>
      <w:proofErr w:type="gramEnd"/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акта  или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в  обращении прокурора в суд в порядке,  предусмотренном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процессуальным законодательством Российской Федерации;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2) в заключении, составляемом при проведении антикоррупционной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экспертизы в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случаях,  предусмотренных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частями  3  и  4  статьи  3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настоящего Федерального закона (далее - заключение).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2. В требовании прокурора об изменении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нормативного  правового</w:t>
      </w:r>
      <w:proofErr w:type="gramEnd"/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акта  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в  заключении должны быть указаны выявленные в нормативном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правовом акте (проекте нормативного правового акта) </w:t>
      </w:r>
      <w:proofErr w:type="spell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коррупциогенные</w:t>
      </w:r>
      <w:proofErr w:type="spellEnd"/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факторы и предложены способы их устранения.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3. Требование прокурора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об  изменении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нормативного  правового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акта  подлежит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обязательному рассмотрению соответствующими органом,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организацией или должностным лицом не позднее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чем  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десятидневный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срок  со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дня  поступления требования и учитывается в установленном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порядке органом, организацией или должностным лицом, которые издали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этот акт, в соответствии с их компетенцией. Требование прокурора об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изменении   нормативного    правового 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акта,   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направленное    в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законодательный  (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представительный)  орган  государственной  власти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субъекта Российской Федерации или в представительный орган местного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самоуправления,  подлежит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обязательному  рассмотрению на ближайшем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заседании соответствующего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органа  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учитывается  в  установленном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порядке  органом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,  который  издал  этот  акт,  в соответствии с его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компетенцией.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lastRenderedPageBreak/>
        <w:t xml:space="preserve">     4.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Требование  прокурора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об  изменении нормативного правового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акта может быть обжаловано в установленном порядке.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4-1. Заключения, составляемые при проведении антикоррупционной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экспертизы  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случаях,  предусмотренных пунктом 3 части 3 статьи 3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настоящего  Федерального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закона,  носят обязательный характер. При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выявлении  </w:t>
      </w:r>
      <w:proofErr w:type="spell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коррупциогенных</w:t>
      </w:r>
      <w:proofErr w:type="spellEnd"/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факторов  в  нормативных правовых актах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федеральных  органов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исполнительной  власти,  иных государственных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органов  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организаций, затрагивающих права, свободы и обязанности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человека  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гражданина, устанавливающих правовой статус организаций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или   имеющих   межведомственный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характер,   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  также  в  уставах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муниципальных образований и муниципальных правовых актах о внесении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изменений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в  уставы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муниципальных  образований  указанные  акты не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подлежат государственной регистрации (часть 4-1 введена Федеральным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законом  от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21 ноября 2011 г.  N 329-ФЗ - Собрание законодательства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Российской Федерации, 2011, N 48, ст. 6730).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5.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Заключения,  составляемые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при проведении антикоррупционной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экспертизы  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случаях,  предусмотренных  пунктами 1, 2 и 4 части 3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статьи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3  настоящего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Федерального  закона,  носят рекомендательный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характер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  подлежат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обязательному  рассмотрению  соответствующими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органом,  организацией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или должностным лицом (в ред.  Федерального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закона от 21 ноября 2011 г.  N 329-ФЗ -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Собрание  законодательства</w:t>
      </w:r>
      <w:proofErr w:type="gramEnd"/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Российской Федерации, 2011, N 48, ст. 6730).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6.  Разногласия, возникающие при оценке указанных в заключении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коррупциогенных</w:t>
      </w:r>
      <w:proofErr w:type="spell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факторов,   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разрешаются  в  порядке,  установленном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Правительством Российской Федерации (в ред.  Федерального закона от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21  ноября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2011 г.  N 329-ФЗ - Собрание законодательства Российской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Федерации, 2011, N 48, ст. 6730).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Статья 5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1. Институты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гражданского  общества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и  граждане  Российской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Федерации (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далее  -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граждане)  могут  в  порядке,  предусмотренном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нормативными   правовыми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актами  Российской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Федерации,  за  счет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собственных   средств   проводить   независимую   антикоррупционную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экспертизу   нормативных   правовых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актов  (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проектов  нормативных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правовых  актов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).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Порядок  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условия  аккредитации  экспертов  по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проведению  независимой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антикоррупционной  экспертизы  нормативных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правовых    актов 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 (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проектов    нормативных    правовых    актов)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устанавливаются федеральным органом исполнительной власти в области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юстиции (в ред. Федерального закона от 21 ноября 2011 г. N 329-ФЗ -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Собрание  законодательства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Российской Федерации,  2011,  N 48,  ст.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6730; Федерального закона от 11 октября 2018 г. N 362-ФЗ - Собрание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законодательства Российской Федерации, 2018, N 42, ст. 6376).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1-1. Не допускается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проведение  независимой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антикоррупционной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экспертизы   нормативных   правовых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актов  (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проектов  нормативных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правовых актов):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1) гражданами, имеющими неснятую или непогашенную судимость;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2) гражданами, сведения о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применении  к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которым  взыскания  в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виде увольнения (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освобождения  от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должности)  в  связи  с  утратой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доверия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  совершение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коррупционного  правонарушения  включены  в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реестр лиц, уволенных в связи с утратой доверия;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3)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гражданами,  осуществляющими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деятельность  в   органах   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организациях, указанных в пункте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3  части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1  статьи  3  настоящего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Федерального закона;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4) международными и иностранными организациями;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5) некоммерческими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организациями,   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выполняющими    функции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иностранного агента.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(Часть 1-1 введена Федеральным законом от 11 октября 2018 г. N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362-ФЗ -  Собрание законодательства Российской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Федерации,  2018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,  N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42, ст. 6376)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2. В заключении по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результатам  независимой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антикоррупционной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экспертизы  должны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быть  указаны выявленные в нормативном правовом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акте (проекте нормативного правового акта) </w:t>
      </w:r>
      <w:proofErr w:type="spellStart"/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коррупциогенные</w:t>
      </w:r>
      <w:proofErr w:type="spell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факторы</w:t>
      </w:r>
      <w:proofErr w:type="gramEnd"/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и предложены способы их устранения.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lastRenderedPageBreak/>
        <w:t xml:space="preserve">     3.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Заключение  по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результатам  независимой  антикоррупционной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экспертизы носит рекомендательный характер и подлежит обязательному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рассмотрению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органом,  организацией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или должностным лицом,  которым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оно  направлено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,  в  тридцатидневный срок со дня его получения.  По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результатам рассмотрения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гражданину  или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организации,  проводившим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независимую  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экспертизу,  направляется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 мотивированный  ответ,  за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исключением </w:t>
      </w:r>
      <w:proofErr w:type="gram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случаев,  когда</w:t>
      </w:r>
      <w:proofErr w:type="gram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в заключении отсутствует предложение  о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способе устранения выявленных </w:t>
      </w:r>
      <w:proofErr w:type="spell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коррупциогенных</w:t>
      </w:r>
      <w:proofErr w:type="spellEnd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 факторов.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 xml:space="preserve">     Президент Российской Федерации                      </w:t>
      </w:r>
      <w:proofErr w:type="spellStart"/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Д.Медведев</w:t>
      </w:r>
      <w:proofErr w:type="spellEnd"/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Москва, Кремль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17 июля 2009 года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    N 172-ФЗ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Courier New CYR" w:eastAsia="Times New Roman" w:hAnsi="Courier New CYR" w:cs="Courier New CYR"/>
          <w:color w:val="000000"/>
          <w:sz w:val="20"/>
          <w:szCs w:val="20"/>
          <w:lang w:eastAsia="ru-RU"/>
        </w:rPr>
        <w:t> </w:t>
      </w:r>
    </w:p>
    <w:p w:rsidR="001F0F35" w:rsidRPr="001F0F35" w:rsidRDefault="001F0F35" w:rsidP="001F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F0F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A2B11" w:rsidRDefault="008A2B11"/>
    <w:sectPr w:rsidR="008A2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F6"/>
    <w:rsid w:val="001F0F35"/>
    <w:rsid w:val="004E5DF6"/>
    <w:rsid w:val="008A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ED3E6-7EAC-49A4-97CC-6F67A5BBE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6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2287</Words>
  <Characters>13042</Characters>
  <Application>Microsoft Office Word</Application>
  <DocSecurity>0</DocSecurity>
  <Lines>108</Lines>
  <Paragraphs>30</Paragraphs>
  <ScaleCrop>false</ScaleCrop>
  <Company/>
  <LinksUpToDate>false</LinksUpToDate>
  <CharactersWithSpaces>15299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2019-03-01T06:46:00Z</dcterms:created>
  <dcterms:modified xsi:type="dcterms:W3CDTF">2019-03-01T06:47:00Z</dcterms:modified>
</cp:coreProperties>
</file>